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647D" w14:textId="1600D74C" w:rsidR="009548CA" w:rsidRPr="009548CA" w:rsidRDefault="009548CA" w:rsidP="009548CA">
      <w:pPr>
        <w:spacing w:after="0"/>
        <w:jc w:val="center"/>
        <w:rPr>
          <w:rFonts w:ascii="Times New Roman" w:eastAsia="Aptos" w:hAnsi="Times New Roman"/>
          <w:kern w:val="2"/>
          <w:sz w:val="28"/>
          <w14:ligatures w14:val="standardContextual"/>
        </w:rPr>
      </w:pPr>
      <w:r w:rsidRPr="009548CA"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  <w:t>Примерные оценочные материалы, применяемые при проведении промежуточной аттестации по дисциплине (модулю) –</w:t>
      </w:r>
      <w:r w:rsidRPr="009548CA">
        <w:rPr>
          <w:rFonts w:ascii="Times New Roman" w:eastAsia="Aptos" w:hAnsi="Times New Roman"/>
          <w:kern w:val="2"/>
          <w:sz w:val="28"/>
          <w14:ligatures w14:val="standardContextual"/>
        </w:rPr>
        <w:t xml:space="preserve"> «</w:t>
      </w:r>
      <w:r w:rsidRPr="009548CA">
        <w:rPr>
          <w:rFonts w:ascii="Times New Roman" w:eastAsia="Aptos" w:hAnsi="Times New Roman"/>
          <w:bCs/>
          <w:kern w:val="2"/>
          <w:sz w:val="28"/>
          <w14:ligatures w14:val="standardContextual"/>
        </w:rPr>
        <w:t>Механика грунтов, основания и фундаменты</w:t>
      </w:r>
      <w:r w:rsidRPr="009548CA">
        <w:rPr>
          <w:rFonts w:ascii="Times New Roman" w:eastAsia="Aptos" w:hAnsi="Times New Roman"/>
          <w:kern w:val="2"/>
          <w:sz w:val="28"/>
          <w14:ligatures w14:val="standardContextual"/>
        </w:rPr>
        <w:t>»</w:t>
      </w:r>
    </w:p>
    <w:p w14:paraId="5F4BFEFA" w14:textId="77777777" w:rsidR="009548CA" w:rsidRPr="009548CA" w:rsidRDefault="009548CA" w:rsidP="009548CA">
      <w:pPr>
        <w:spacing w:after="0" w:line="360" w:lineRule="auto"/>
        <w:ind w:firstLine="709"/>
        <w:jc w:val="both"/>
        <w:rPr>
          <w:rFonts w:ascii="Times New Roman" w:eastAsia="Aptos" w:hAnsi="Times New Roman"/>
          <w:kern w:val="2"/>
          <w:sz w:val="28"/>
          <w:szCs w:val="28"/>
          <w14:ligatures w14:val="standardContextual"/>
        </w:rPr>
      </w:pPr>
    </w:p>
    <w:p w14:paraId="11AB52C0" w14:textId="283FB0D0" w:rsidR="00AE565F" w:rsidRPr="009548CA" w:rsidRDefault="009548CA" w:rsidP="009649C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bCs/>
          <w:iCs/>
          <w:color w:val="000000"/>
          <w:sz w:val="28"/>
          <w:szCs w:val="28"/>
        </w:rPr>
      </w:pPr>
      <w:r w:rsidRPr="00DC686B">
        <w:rPr>
          <w:rFonts w:ascii="Times New Roman" w:eastAsia="Aptos" w:hAnsi="Times New Roman"/>
          <w:b/>
          <w:kern w:val="2"/>
          <w:sz w:val="28"/>
          <w:szCs w:val="28"/>
          <w14:ligatures w14:val="standardContextual"/>
        </w:rPr>
        <w:t xml:space="preserve">Вопросы для </w:t>
      </w:r>
      <w:r w:rsidR="009649C9">
        <w:rPr>
          <w:rFonts w:ascii="Times New Roman" w:eastAsia="Aptos" w:hAnsi="Times New Roman"/>
          <w:b/>
          <w:kern w:val="2"/>
          <w:sz w:val="28"/>
          <w:szCs w:val="28"/>
          <w14:ligatures w14:val="standardContextual"/>
        </w:rPr>
        <w:t>экзамена</w:t>
      </w:r>
    </w:p>
    <w:p w14:paraId="7140DD28" w14:textId="5A302391" w:rsidR="0026250B" w:rsidRDefault="0026250B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9649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Влияние </w:t>
      </w:r>
      <w:r w:rsidR="004E3A4F" w:rsidRPr="009548CA">
        <w:rPr>
          <w:rFonts w:ascii="Times New Roman" w:hAnsi="Times New Roman"/>
          <w:sz w:val="28"/>
          <w:szCs w:val="28"/>
        </w:rPr>
        <w:t xml:space="preserve">твердых минеральных частиц, воды и газов на </w:t>
      </w:r>
      <w:proofErr w:type="spellStart"/>
      <w:r w:rsidR="004E3A4F" w:rsidRPr="009548CA">
        <w:rPr>
          <w:rFonts w:ascii="Times New Roman" w:hAnsi="Times New Roman"/>
          <w:sz w:val="28"/>
          <w:szCs w:val="28"/>
        </w:rPr>
        <w:t>физико</w:t>
      </w:r>
      <w:proofErr w:type="spellEnd"/>
      <w:r w:rsidR="004E3A4F" w:rsidRPr="009548CA">
        <w:rPr>
          <w:rFonts w:ascii="Times New Roman" w:hAnsi="Times New Roman"/>
          <w:sz w:val="28"/>
          <w:szCs w:val="28"/>
        </w:rPr>
        <w:t xml:space="preserve"> - механические свойства грунтов. В чем основное отличие песчаных и глинистых грунтов?</w:t>
      </w:r>
    </w:p>
    <w:p w14:paraId="5111BD1E" w14:textId="60713C7E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2. Основные физические характеристики грунтов ( плотность, плотность твердых частиц и влажность), методы их определения.</w:t>
      </w:r>
    </w:p>
    <w:p w14:paraId="27770DDA" w14:textId="32DCC2F6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3. Что называется коэффициентом пористости - е и</w:t>
      </w:r>
      <w:r w:rsidR="009649C9">
        <w:rPr>
          <w:rFonts w:ascii="Times New Roman" w:hAnsi="Times New Roman"/>
          <w:sz w:val="28"/>
          <w:szCs w:val="28"/>
        </w:rPr>
        <w:t xml:space="preserve"> коэффициентом </w:t>
      </w:r>
      <w:proofErr w:type="spellStart"/>
      <w:r w:rsidR="009649C9">
        <w:rPr>
          <w:rFonts w:ascii="Times New Roman" w:hAnsi="Times New Roman"/>
          <w:sz w:val="28"/>
          <w:szCs w:val="28"/>
        </w:rPr>
        <w:t>водонасыщенности</w:t>
      </w:r>
      <w:proofErr w:type="spellEnd"/>
      <w:r w:rsidRPr="009548CA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9548CA">
        <w:rPr>
          <w:rFonts w:ascii="Times New Roman" w:hAnsi="Times New Roman"/>
          <w:sz w:val="28"/>
          <w:szCs w:val="28"/>
        </w:rPr>
        <w:t>Sr</w:t>
      </w:r>
      <w:proofErr w:type="spellEnd"/>
      <w:r w:rsidRPr="009548CA">
        <w:rPr>
          <w:rFonts w:ascii="Times New Roman" w:hAnsi="Times New Roman"/>
          <w:sz w:val="28"/>
          <w:szCs w:val="28"/>
        </w:rPr>
        <w:t xml:space="preserve"> грунтов? Что они характеризуют?</w:t>
      </w:r>
    </w:p>
    <w:p w14:paraId="357B0F6D" w14:textId="1D5B295B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4. Классификационные показатели глинистых грунтов.</w:t>
      </w:r>
    </w:p>
    <w:p w14:paraId="58EFE7B4" w14:textId="4D0B9147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5. Классификационные показатели песчаных грунтов.</w:t>
      </w:r>
    </w:p>
    <w:p w14:paraId="01A99D0F" w14:textId="77777777" w:rsidR="009649C9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6.</w:t>
      </w:r>
      <w:r w:rsidR="009649C9">
        <w:rPr>
          <w:rFonts w:ascii="Times New Roman" w:hAnsi="Times New Roman"/>
          <w:sz w:val="28"/>
          <w:szCs w:val="28"/>
        </w:rPr>
        <w:t xml:space="preserve"> </w:t>
      </w:r>
      <w:r w:rsidRPr="009548CA">
        <w:rPr>
          <w:rFonts w:ascii="Times New Roman" w:hAnsi="Times New Roman"/>
          <w:sz w:val="28"/>
          <w:szCs w:val="28"/>
        </w:rPr>
        <w:t>Как определяется расчетное сопротивление R0 для песчаных грунтов? Где применяется R0?</w:t>
      </w:r>
      <w:r w:rsidR="009649C9">
        <w:rPr>
          <w:rFonts w:ascii="Times New Roman" w:hAnsi="Times New Roman"/>
          <w:sz w:val="28"/>
          <w:szCs w:val="28"/>
        </w:rPr>
        <w:t xml:space="preserve"> </w:t>
      </w:r>
    </w:p>
    <w:p w14:paraId="261E5A7F" w14:textId="4F0A6284" w:rsidR="0026250B" w:rsidRDefault="009649C9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4E3A4F" w:rsidRPr="009548CA">
        <w:rPr>
          <w:rFonts w:ascii="Times New Roman" w:hAnsi="Times New Roman"/>
          <w:sz w:val="28"/>
          <w:szCs w:val="28"/>
        </w:rPr>
        <w:t>Как определяется расчетное сопротивление R0 для  глинистых грунтов? Где применяется R0?</w:t>
      </w:r>
    </w:p>
    <w:p w14:paraId="05083179" w14:textId="25640CCF" w:rsidR="0026250B" w:rsidRDefault="009649C9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4E3A4F" w:rsidRPr="009548CA">
        <w:rPr>
          <w:rFonts w:ascii="Times New Roman" w:hAnsi="Times New Roman"/>
          <w:sz w:val="28"/>
          <w:szCs w:val="28"/>
        </w:rPr>
        <w:t>. Чем обусловливается сжимаемость грунтов? За счет чего происходит сжатие полностью водонасыщенных грунтов? Для чего служит одометр?</w:t>
      </w:r>
    </w:p>
    <w:p w14:paraId="7AFCB2F2" w14:textId="265E9EB0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9. Как определяются коэффициент относительной сжимаемости и модуль деформации? На основании каких испытаний грунтов? В каких координатах изображается компрессионная кривая?</w:t>
      </w:r>
    </w:p>
    <w:p w14:paraId="3CFB628F" w14:textId="0A4C2098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10.</w:t>
      </w:r>
      <w:r w:rsidR="009649C9">
        <w:rPr>
          <w:rFonts w:ascii="Times New Roman" w:hAnsi="Times New Roman"/>
          <w:sz w:val="28"/>
          <w:szCs w:val="28"/>
        </w:rPr>
        <w:t xml:space="preserve"> </w:t>
      </w:r>
      <w:r w:rsidRPr="009548CA">
        <w:rPr>
          <w:rFonts w:ascii="Times New Roman" w:hAnsi="Times New Roman"/>
          <w:sz w:val="28"/>
          <w:szCs w:val="28"/>
        </w:rPr>
        <w:t>Что такое прочность грунтов? Какие существуют  методы определения прочностных характеристик (параметров сопротивления сдвигу) в лабораторных и полевых условиях?</w:t>
      </w:r>
    </w:p>
    <w:p w14:paraId="6E142A08" w14:textId="258B0DF5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11.</w:t>
      </w:r>
      <w:r w:rsidR="009649C9">
        <w:rPr>
          <w:rFonts w:ascii="Times New Roman" w:hAnsi="Times New Roman"/>
          <w:sz w:val="28"/>
          <w:szCs w:val="28"/>
        </w:rPr>
        <w:t xml:space="preserve"> </w:t>
      </w:r>
      <w:r w:rsidRPr="009548CA">
        <w:rPr>
          <w:rFonts w:ascii="Times New Roman" w:hAnsi="Times New Roman"/>
          <w:sz w:val="28"/>
          <w:szCs w:val="28"/>
        </w:rPr>
        <w:t>Какой вид имеет закон Кулона для несвязного грунта? Что называется углом внутреннего трения песка?</w:t>
      </w:r>
    </w:p>
    <w:p w14:paraId="1C25FDA9" w14:textId="62A34652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12.</w:t>
      </w:r>
      <w:r w:rsidR="009649C9">
        <w:rPr>
          <w:rFonts w:ascii="Times New Roman" w:hAnsi="Times New Roman"/>
          <w:sz w:val="28"/>
          <w:szCs w:val="28"/>
        </w:rPr>
        <w:t xml:space="preserve"> </w:t>
      </w:r>
      <w:r w:rsidRPr="009548CA">
        <w:rPr>
          <w:rFonts w:ascii="Times New Roman" w:hAnsi="Times New Roman"/>
          <w:sz w:val="28"/>
          <w:szCs w:val="28"/>
        </w:rPr>
        <w:t>Какой вид имеет закон Кулона для связного грунта? Что называется углом внутреннего трения и сцеплением для глинистого грунта?</w:t>
      </w:r>
    </w:p>
    <w:p w14:paraId="021B91BA" w14:textId="2CCD9B38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lastRenderedPageBreak/>
        <w:t>13.</w:t>
      </w:r>
      <w:r w:rsidR="009649C9">
        <w:rPr>
          <w:rFonts w:ascii="Times New Roman" w:hAnsi="Times New Roman"/>
          <w:sz w:val="28"/>
          <w:szCs w:val="28"/>
        </w:rPr>
        <w:t xml:space="preserve"> </w:t>
      </w:r>
      <w:r w:rsidRPr="009548CA">
        <w:rPr>
          <w:rFonts w:ascii="Times New Roman" w:hAnsi="Times New Roman"/>
          <w:sz w:val="28"/>
          <w:szCs w:val="28"/>
        </w:rPr>
        <w:t>Каким образом обычно проводят опыты в приборе прямого среза и в стабилометре?</w:t>
      </w:r>
    </w:p>
    <w:p w14:paraId="057DC65B" w14:textId="76B2412B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 xml:space="preserve">14. В каких практических расчетах применяют показатели </w:t>
      </w:r>
      <w:proofErr w:type="spellStart"/>
      <w:r w:rsidRPr="009548CA">
        <w:rPr>
          <w:rFonts w:ascii="Times New Roman" w:hAnsi="Times New Roman"/>
          <w:sz w:val="28"/>
          <w:szCs w:val="28"/>
        </w:rPr>
        <w:t>деформируемости</w:t>
      </w:r>
      <w:proofErr w:type="spellEnd"/>
      <w:r w:rsidRPr="009548CA">
        <w:rPr>
          <w:rFonts w:ascii="Times New Roman" w:hAnsi="Times New Roman"/>
          <w:sz w:val="28"/>
          <w:szCs w:val="28"/>
        </w:rPr>
        <w:t xml:space="preserve"> и прочности грун</w:t>
      </w:r>
      <w:r w:rsidR="0026250B">
        <w:rPr>
          <w:rFonts w:ascii="Times New Roman" w:hAnsi="Times New Roman"/>
          <w:sz w:val="28"/>
          <w:szCs w:val="28"/>
        </w:rPr>
        <w:t>тов?</w:t>
      </w:r>
    </w:p>
    <w:p w14:paraId="6EE15068" w14:textId="452F4715" w:rsidR="0026250B" w:rsidRDefault="0026250B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Как изменяются модуль </w:t>
      </w:r>
      <w:r w:rsidR="004E3A4F" w:rsidRPr="009548CA">
        <w:rPr>
          <w:rFonts w:ascii="Times New Roman" w:hAnsi="Times New Roman"/>
          <w:sz w:val="28"/>
          <w:szCs w:val="28"/>
        </w:rPr>
        <w:t>деформации и прочностные характеристики по мере увеличения плотности и влажности грунтов?</w:t>
      </w:r>
    </w:p>
    <w:p w14:paraId="32BC2DD1" w14:textId="54D692BA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16. Чем отличается водопроницаемость в песчаных и глинистых грунтах?</w:t>
      </w:r>
    </w:p>
    <w:p w14:paraId="30B97BBF" w14:textId="66BB4FA0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17. Какова зависимость между деформациями и нормальн</w:t>
      </w:r>
      <w:r w:rsidR="0026250B">
        <w:rPr>
          <w:rFonts w:ascii="Times New Roman" w:hAnsi="Times New Roman"/>
          <w:sz w:val="28"/>
          <w:szCs w:val="28"/>
        </w:rPr>
        <w:t xml:space="preserve">ыми напряжениями у грунтов при нагружении </w:t>
      </w:r>
      <w:r w:rsidRPr="009548CA">
        <w:rPr>
          <w:rFonts w:ascii="Times New Roman" w:hAnsi="Times New Roman"/>
          <w:sz w:val="28"/>
          <w:szCs w:val="28"/>
        </w:rPr>
        <w:t>и разгрузке?</w:t>
      </w:r>
      <w:r w:rsidR="009649C9">
        <w:rPr>
          <w:rFonts w:ascii="Times New Roman" w:hAnsi="Times New Roman"/>
          <w:sz w:val="28"/>
          <w:szCs w:val="28"/>
        </w:rPr>
        <w:t xml:space="preserve"> </w:t>
      </w:r>
      <w:r w:rsidRPr="009548CA">
        <w:rPr>
          <w:rFonts w:ascii="Times New Roman" w:hAnsi="Times New Roman"/>
          <w:sz w:val="28"/>
          <w:szCs w:val="28"/>
        </w:rPr>
        <w:t>В чем отличие грунтов от упругих тел?</w:t>
      </w:r>
    </w:p>
    <w:p w14:paraId="23323B73" w14:textId="56CD0AB4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18. Как вычисляют нормативные и расчетные значения характеристик грунтов?</w:t>
      </w:r>
    </w:p>
    <w:p w14:paraId="078C5FD5" w14:textId="77777777" w:rsidR="009649C9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19. Чем теория линейно-деформируемых тел отличается от теории упругости.</w:t>
      </w:r>
    </w:p>
    <w:p w14:paraId="4CA49114" w14:textId="2F452C45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20. Как вычислить вертикальные нормальные напряжения в массиве грунта от его собственного веса и чему они равны?</w:t>
      </w:r>
    </w:p>
    <w:p w14:paraId="18C99BD1" w14:textId="605E831B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21. Как определить величину напряжений в грунтовом основании от действия на его поверхности местной равномерно распределенной нагрузки?</w:t>
      </w:r>
    </w:p>
    <w:p w14:paraId="5EBE980D" w14:textId="096B5DC5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22. Метод угловых точек для определения напряжений в произвольной точке основания.</w:t>
      </w:r>
    </w:p>
    <w:p w14:paraId="6507BD87" w14:textId="50DC08C2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23. Основные положения метода послойного суммирования для расчета осадок оснований.</w:t>
      </w:r>
    </w:p>
    <w:p w14:paraId="6E47AEFC" w14:textId="74FEDE53" w:rsidR="0026250B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24. С чем связано то обстоятельство, что грунты деформируются не сразу после приложения нагрузки, а</w:t>
      </w:r>
      <w:r w:rsidR="0026250B">
        <w:rPr>
          <w:rFonts w:ascii="Times New Roman" w:hAnsi="Times New Roman"/>
          <w:sz w:val="28"/>
          <w:szCs w:val="28"/>
        </w:rPr>
        <w:t xml:space="preserve"> на это требуется определенное </w:t>
      </w:r>
      <w:r w:rsidRPr="009548CA">
        <w:rPr>
          <w:rFonts w:ascii="Times New Roman" w:hAnsi="Times New Roman"/>
          <w:sz w:val="28"/>
          <w:szCs w:val="28"/>
        </w:rPr>
        <w:t>время? В чем заключаются предпосылки теории фильтрационной консолидации?</w:t>
      </w:r>
    </w:p>
    <w:p w14:paraId="0799159C" w14:textId="09D1F5B4" w:rsidR="0026250B" w:rsidRDefault="009649C9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="004E3A4F" w:rsidRPr="009548CA">
        <w:rPr>
          <w:rFonts w:ascii="Times New Roman" w:hAnsi="Times New Roman"/>
          <w:sz w:val="28"/>
          <w:szCs w:val="28"/>
        </w:rPr>
        <w:t>Где применяются уравнения предельного равновесия для сыпучих и связных грунтов?</w:t>
      </w:r>
    </w:p>
    <w:p w14:paraId="4283915E" w14:textId="16DEACD5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26. Что такое критические нагрузки на грунт основания?</w:t>
      </w:r>
    </w:p>
    <w:p w14:paraId="51D46AA4" w14:textId="4C6CA860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lastRenderedPageBreak/>
        <w:t>27. От каких факторов зависит устойчивость естественных склонов и откосов? Какой характер может носить разрушение откоса?</w:t>
      </w:r>
    </w:p>
    <w:p w14:paraId="5E2B3502" w14:textId="5D0BEC58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 xml:space="preserve">28. Как можно оценить устойчивость грунтов в откосах методом </w:t>
      </w:r>
      <w:proofErr w:type="spellStart"/>
      <w:r w:rsidRPr="009548CA">
        <w:rPr>
          <w:rFonts w:ascii="Times New Roman" w:hAnsi="Times New Roman"/>
          <w:sz w:val="28"/>
          <w:szCs w:val="28"/>
        </w:rPr>
        <w:t>круглоцилиндрических</w:t>
      </w:r>
      <w:proofErr w:type="spellEnd"/>
      <w:r w:rsidRPr="009548CA">
        <w:rPr>
          <w:rFonts w:ascii="Times New Roman" w:hAnsi="Times New Roman"/>
          <w:sz w:val="28"/>
          <w:szCs w:val="28"/>
        </w:rPr>
        <w:t xml:space="preserve"> поверхностей скольжения?</w:t>
      </w:r>
    </w:p>
    <w:p w14:paraId="5C92E263" w14:textId="3A9D804B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29. Как определить давление грунтов на подпорные стенки?</w:t>
      </w:r>
    </w:p>
    <w:p w14:paraId="3A3C0F01" w14:textId="0A03D113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30. Что называется активным и пассивным давлением грунта на подпорную стену?</w:t>
      </w:r>
    </w:p>
    <w:p w14:paraId="6E38ACD2" w14:textId="2D186F4F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31. Что происходит в грунтах при динамических воздействиях на них?</w:t>
      </w:r>
    </w:p>
    <w:p w14:paraId="32443844" w14:textId="0F4AD82C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 xml:space="preserve">32. В чем заключается разжижение песчаных грунтов? Что представляет собой </w:t>
      </w:r>
      <w:proofErr w:type="spellStart"/>
      <w:r w:rsidRPr="009548CA">
        <w:rPr>
          <w:rFonts w:ascii="Times New Roman" w:hAnsi="Times New Roman"/>
          <w:sz w:val="28"/>
          <w:szCs w:val="28"/>
        </w:rPr>
        <w:t>виброуплотнение</w:t>
      </w:r>
      <w:proofErr w:type="spellEnd"/>
      <w:r w:rsidRPr="009548CA">
        <w:rPr>
          <w:rFonts w:ascii="Times New Roman" w:hAnsi="Times New Roman"/>
          <w:sz w:val="28"/>
          <w:szCs w:val="28"/>
        </w:rPr>
        <w:t xml:space="preserve"> грунта?</w:t>
      </w:r>
    </w:p>
    <w:p w14:paraId="405606EA" w14:textId="7E2F6576" w:rsid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 xml:space="preserve">33. Что такое </w:t>
      </w:r>
      <w:proofErr w:type="spellStart"/>
      <w:r w:rsidRPr="009548CA">
        <w:rPr>
          <w:rFonts w:ascii="Times New Roman" w:hAnsi="Times New Roman"/>
          <w:sz w:val="28"/>
          <w:szCs w:val="28"/>
        </w:rPr>
        <w:t>просадочность</w:t>
      </w:r>
      <w:proofErr w:type="spellEnd"/>
      <w:r w:rsidR="009548CA">
        <w:rPr>
          <w:rFonts w:ascii="Times New Roman" w:hAnsi="Times New Roman"/>
          <w:sz w:val="28"/>
          <w:szCs w:val="28"/>
        </w:rPr>
        <w:t xml:space="preserve"> </w:t>
      </w:r>
      <w:r w:rsidRPr="009548CA">
        <w:rPr>
          <w:rFonts w:ascii="Times New Roman" w:hAnsi="Times New Roman"/>
          <w:sz w:val="28"/>
          <w:szCs w:val="28"/>
        </w:rPr>
        <w:t>грунтов? Как эти свойства влияют на устройство</w:t>
      </w:r>
      <w:r w:rsidR="009548CA">
        <w:rPr>
          <w:rFonts w:ascii="Times New Roman" w:hAnsi="Times New Roman"/>
          <w:sz w:val="28"/>
          <w:szCs w:val="28"/>
        </w:rPr>
        <w:t xml:space="preserve"> фундаментов?</w:t>
      </w:r>
    </w:p>
    <w:p w14:paraId="4A5CD1E3" w14:textId="3F540956" w:rsidR="009548CA" w:rsidRDefault="009548CA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Что такое </w:t>
      </w:r>
      <w:r w:rsidR="004E3A4F" w:rsidRPr="009548CA">
        <w:rPr>
          <w:rFonts w:ascii="Times New Roman" w:hAnsi="Times New Roman"/>
          <w:sz w:val="28"/>
          <w:szCs w:val="28"/>
        </w:rPr>
        <w:t>набухание грунтов? Как эти свойства влияют на устройство фундаментов?</w:t>
      </w:r>
    </w:p>
    <w:p w14:paraId="71F3C7DB" w14:textId="1427C4CD" w:rsidR="00C8542A" w:rsidRPr="009548CA" w:rsidRDefault="004E3A4F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35. Каковы особенности</w:t>
      </w:r>
      <w:r w:rsidR="009548C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48CA">
        <w:rPr>
          <w:rFonts w:ascii="Times New Roman" w:hAnsi="Times New Roman"/>
          <w:sz w:val="28"/>
          <w:szCs w:val="28"/>
        </w:rPr>
        <w:t>физико</w:t>
      </w:r>
      <w:proofErr w:type="spellEnd"/>
      <w:r w:rsidR="009548CA">
        <w:rPr>
          <w:rFonts w:ascii="Times New Roman" w:hAnsi="Times New Roman"/>
          <w:sz w:val="28"/>
          <w:szCs w:val="28"/>
        </w:rPr>
        <w:t xml:space="preserve"> – механических свойств </w:t>
      </w:r>
      <w:r w:rsidRPr="009548CA">
        <w:rPr>
          <w:rFonts w:ascii="Times New Roman" w:hAnsi="Times New Roman"/>
          <w:sz w:val="28"/>
          <w:szCs w:val="28"/>
        </w:rPr>
        <w:t>вечномерзлых грунтов?</w:t>
      </w:r>
    </w:p>
    <w:p w14:paraId="508CFBD7" w14:textId="64541D8C" w:rsidR="00C8542A" w:rsidRPr="009548CA" w:rsidRDefault="00C8542A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36. Основные принципы проектирования оснований и фундаментов</w:t>
      </w:r>
      <w:r w:rsidR="009649C9">
        <w:rPr>
          <w:rFonts w:ascii="Times New Roman" w:hAnsi="Times New Roman"/>
          <w:sz w:val="28"/>
          <w:szCs w:val="28"/>
        </w:rPr>
        <w:t>.</w:t>
      </w:r>
    </w:p>
    <w:p w14:paraId="4BA64CDC" w14:textId="7D3E912B" w:rsidR="00C8542A" w:rsidRPr="009548CA" w:rsidRDefault="00C8542A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548CA">
        <w:rPr>
          <w:rFonts w:ascii="Times New Roman" w:hAnsi="Times New Roman"/>
          <w:sz w:val="28"/>
          <w:szCs w:val="28"/>
        </w:rPr>
        <w:t>37. Предельные состояния оснований</w:t>
      </w:r>
      <w:r w:rsidR="009649C9">
        <w:rPr>
          <w:rFonts w:ascii="Times New Roman" w:hAnsi="Times New Roman"/>
          <w:sz w:val="28"/>
          <w:szCs w:val="28"/>
        </w:rPr>
        <w:t>.</w:t>
      </w:r>
    </w:p>
    <w:p w14:paraId="45DF7807" w14:textId="38A06B3B" w:rsidR="00C8542A" w:rsidRPr="009548CA" w:rsidRDefault="009649C9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</w:t>
      </w:r>
      <w:r w:rsidR="00C8542A" w:rsidRPr="009548CA">
        <w:rPr>
          <w:rFonts w:ascii="Times New Roman" w:hAnsi="Times New Roman"/>
          <w:sz w:val="28"/>
          <w:szCs w:val="28"/>
        </w:rPr>
        <w:t>Расчет фундаментов по первой группе предельных состояний</w:t>
      </w:r>
      <w:r>
        <w:rPr>
          <w:rFonts w:ascii="Times New Roman" w:hAnsi="Times New Roman"/>
          <w:sz w:val="28"/>
          <w:szCs w:val="28"/>
        </w:rPr>
        <w:t>.</w:t>
      </w:r>
    </w:p>
    <w:p w14:paraId="290C71CC" w14:textId="067459A9" w:rsidR="00C8542A" w:rsidRPr="009548CA" w:rsidRDefault="009649C9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</w:t>
      </w:r>
      <w:r w:rsidR="00C8542A" w:rsidRPr="009548CA">
        <w:rPr>
          <w:rFonts w:ascii="Times New Roman" w:hAnsi="Times New Roman"/>
          <w:sz w:val="28"/>
          <w:szCs w:val="28"/>
        </w:rPr>
        <w:t xml:space="preserve"> Расчет фундаментов по второй группе предельных состояний. Определение конечной осадки фундамента мелкого заложения методом послойного суммирования. Последовательность расчета.</w:t>
      </w:r>
    </w:p>
    <w:p w14:paraId="7ED32CA6" w14:textId="77777777" w:rsidR="009548CA" w:rsidRDefault="009548CA" w:rsidP="009548C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9FE78AD" w14:textId="744B2E0D" w:rsidR="009649C9" w:rsidRPr="009548CA" w:rsidRDefault="009649C9" w:rsidP="009649C9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DC686B">
        <w:rPr>
          <w:rFonts w:ascii="Times New Roman" w:eastAsia="Aptos" w:hAnsi="Times New Roman"/>
          <w:b/>
          <w:kern w:val="2"/>
          <w:sz w:val="28"/>
          <w:szCs w:val="28"/>
          <w14:ligatures w14:val="standardContextual"/>
        </w:rPr>
        <w:t>Вопросы для</w:t>
      </w:r>
      <w:r>
        <w:rPr>
          <w:rFonts w:ascii="Times New Roman" w:eastAsia="Aptos" w:hAnsi="Times New Roman"/>
          <w:b/>
          <w:kern w:val="2"/>
          <w:sz w:val="28"/>
          <w:szCs w:val="28"/>
          <w14:ligatures w14:val="standardContextual"/>
        </w:rPr>
        <w:t xml:space="preserve"> курсовой работы</w:t>
      </w:r>
    </w:p>
    <w:p w14:paraId="5D765D00" w14:textId="4AC0C6C0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Основные типы сооружений по жесткости и характер их деформаций</w:t>
      </w:r>
      <w:r w:rsidR="009649C9" w:rsidRPr="008015B1">
        <w:rPr>
          <w:rFonts w:ascii="Times New Roman" w:hAnsi="Times New Roman"/>
          <w:sz w:val="28"/>
          <w:szCs w:val="28"/>
        </w:rPr>
        <w:t>.</w:t>
      </w:r>
    </w:p>
    <w:p w14:paraId="20DAA431" w14:textId="65B053A8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Виды деформаций и смещений сооружений</w:t>
      </w:r>
      <w:r w:rsidR="009649C9" w:rsidRPr="008015B1">
        <w:rPr>
          <w:rFonts w:ascii="Times New Roman" w:hAnsi="Times New Roman"/>
          <w:sz w:val="28"/>
          <w:szCs w:val="28"/>
        </w:rPr>
        <w:t>.</w:t>
      </w:r>
    </w:p>
    <w:p w14:paraId="7ED9A172" w14:textId="10E4FB4E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Причины развития неравномерных осадок</w:t>
      </w:r>
      <w:r w:rsidR="009649C9" w:rsidRPr="008015B1">
        <w:rPr>
          <w:rFonts w:ascii="Times New Roman" w:hAnsi="Times New Roman"/>
          <w:sz w:val="28"/>
          <w:szCs w:val="28"/>
        </w:rPr>
        <w:t>.</w:t>
      </w:r>
    </w:p>
    <w:p w14:paraId="7E1394B6" w14:textId="283F4252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Основные факторы, влияющие на тип и глубину заложения фундаментов</w:t>
      </w:r>
      <w:r w:rsidR="009649C9" w:rsidRPr="008015B1">
        <w:rPr>
          <w:rFonts w:ascii="Times New Roman" w:hAnsi="Times New Roman"/>
          <w:sz w:val="28"/>
          <w:szCs w:val="28"/>
        </w:rPr>
        <w:t>.</w:t>
      </w:r>
    </w:p>
    <w:p w14:paraId="503D0586" w14:textId="011F1C8E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Конструкции фундаментов мелкого заложения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5009C5D0" w14:textId="3953815E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lastRenderedPageBreak/>
        <w:t>Условия применения песчаных подушек при устройстве фундаментов мелкого заложения.</w:t>
      </w:r>
    </w:p>
    <w:p w14:paraId="21F69821" w14:textId="5396D288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Проверка давления на подстилающий слой слабого грунта при расчете размеров подошвы фундамента мелкого заложения.</w:t>
      </w:r>
    </w:p>
    <w:p w14:paraId="0C36DC1E" w14:textId="7C45140C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Конструкции свайных фундаментов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2FA7323B" w14:textId="33987ECC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Фундаменты глубокого заложения: опускные колодцы, стена в грунте, кессонные фундаменты, буровые опоры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3C3ED847" w14:textId="1FDE70C2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Основные требования к основаниям и фундаментам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51FBE346" w14:textId="3BB813DA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Расчетное сопротивление грунтов основания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474AD935" w14:textId="2AC3FC70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Расчет фундаментов на устойчивость при сдвиге по подошве фундамента и на опрокидывание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1D7BABDC" w14:textId="72CFD8FB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Методы определения несущей способности свай и сил сопротивления погружению свай в грунт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2C7CD617" w14:textId="4DB34E4E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Определение несущей способности свай: по прочности грунтов – сваи-стойки, по прочности грунтов – висячей сваи, учет негативного трения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4C2DE88D" w14:textId="66906D05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Определение осадки свайного фундамента методом послойного суммирования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183F4BE8" w14:textId="48B86F3E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Конструктивные методы улучшения работы грунтов основания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4F4FBF39" w14:textId="0DF69B81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Уплотнение грунтов основания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4167D389" w14:textId="108D0B49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Закрепление грунтов основания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472B02D7" w14:textId="46DC67F5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Крепление стен котлованов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5818C44D" w14:textId="024C5EC5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Особенности производства работ при устройстве фундаментов под мостовые опоры</w:t>
      </w:r>
      <w:r w:rsidR="008015B1" w:rsidRPr="008015B1">
        <w:rPr>
          <w:rFonts w:ascii="Times New Roman" w:hAnsi="Times New Roman"/>
          <w:sz w:val="28"/>
          <w:szCs w:val="28"/>
        </w:rPr>
        <w:t>.</w:t>
      </w:r>
    </w:p>
    <w:p w14:paraId="492FA1C7" w14:textId="3616C023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Гидроизоляция фундаментов. Защита подвальных помещений от сырости и подтопления подземными водами.</w:t>
      </w:r>
    </w:p>
    <w:p w14:paraId="435E2709" w14:textId="21D5CD51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Типы фундаментов глубокого заложения, устройство опускных колодцев и кессонов, конструктивные особенности, область применения.</w:t>
      </w:r>
    </w:p>
    <w:p w14:paraId="0E0C52A6" w14:textId="223264A9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Типы фундаментов глубокого заложения, устройство тонкостенных оболочек, буровых опор и «стены в грунте».</w:t>
      </w:r>
    </w:p>
    <w:p w14:paraId="09CB5DA2" w14:textId="06E44E00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lastRenderedPageBreak/>
        <w:t>Классификация методов улучшения оснований. Конструктивные методы и методы поверхностного уплотнения.</w:t>
      </w:r>
    </w:p>
    <w:p w14:paraId="59D3D396" w14:textId="6EECA0DE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Классификация методов улучшения оснований. Методы глубинного уплотнения и химического закрепления.</w:t>
      </w:r>
    </w:p>
    <w:p w14:paraId="2E690320" w14:textId="0DE6EBB1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Механические свойства мерзлых грунтов. Два принципа использования вечномерзлых грунтов в качестве оснований.</w:t>
      </w:r>
    </w:p>
    <w:p w14:paraId="0DA9B01B" w14:textId="0561A440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 xml:space="preserve">Лессовые грунты, типы грунтовых условий по </w:t>
      </w:r>
      <w:proofErr w:type="spellStart"/>
      <w:r w:rsidRPr="008015B1">
        <w:rPr>
          <w:rFonts w:ascii="Times New Roman" w:hAnsi="Times New Roman"/>
          <w:sz w:val="28"/>
          <w:szCs w:val="28"/>
        </w:rPr>
        <w:t>просадочности</w:t>
      </w:r>
      <w:proofErr w:type="spellEnd"/>
      <w:r w:rsidRPr="008015B1">
        <w:rPr>
          <w:rFonts w:ascii="Times New Roman" w:hAnsi="Times New Roman"/>
          <w:sz w:val="28"/>
          <w:szCs w:val="28"/>
        </w:rPr>
        <w:t xml:space="preserve">. Принципы строительства на </w:t>
      </w:r>
      <w:proofErr w:type="spellStart"/>
      <w:r w:rsidRPr="008015B1">
        <w:rPr>
          <w:rFonts w:ascii="Times New Roman" w:hAnsi="Times New Roman"/>
          <w:sz w:val="28"/>
          <w:szCs w:val="28"/>
        </w:rPr>
        <w:t>просадочных</w:t>
      </w:r>
      <w:proofErr w:type="spellEnd"/>
      <w:r w:rsidRPr="008015B1">
        <w:rPr>
          <w:rFonts w:ascii="Times New Roman" w:hAnsi="Times New Roman"/>
          <w:sz w:val="28"/>
          <w:szCs w:val="28"/>
        </w:rPr>
        <w:t xml:space="preserve"> грунтах.</w:t>
      </w:r>
    </w:p>
    <w:p w14:paraId="41D5A83E" w14:textId="3DE7EC51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 xml:space="preserve">Особенности проектирования фундаментов при строительстве на слабых пылевато-глинистых </w:t>
      </w:r>
      <w:proofErr w:type="spellStart"/>
      <w:r w:rsidRPr="008015B1">
        <w:rPr>
          <w:rFonts w:ascii="Times New Roman" w:hAnsi="Times New Roman"/>
          <w:sz w:val="28"/>
          <w:szCs w:val="28"/>
        </w:rPr>
        <w:t>водонасыщенных</w:t>
      </w:r>
      <w:proofErr w:type="spellEnd"/>
      <w:r w:rsidRPr="008015B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015B1">
        <w:rPr>
          <w:rFonts w:ascii="Times New Roman" w:hAnsi="Times New Roman"/>
          <w:sz w:val="28"/>
          <w:szCs w:val="28"/>
        </w:rPr>
        <w:t>заторфованных</w:t>
      </w:r>
      <w:proofErr w:type="spellEnd"/>
      <w:r w:rsidRPr="008015B1">
        <w:rPr>
          <w:rFonts w:ascii="Times New Roman" w:hAnsi="Times New Roman"/>
          <w:sz w:val="28"/>
          <w:szCs w:val="28"/>
        </w:rPr>
        <w:t xml:space="preserve"> грунтах.</w:t>
      </w:r>
    </w:p>
    <w:p w14:paraId="3CA42159" w14:textId="2197215F" w:rsidR="00C8542A" w:rsidRPr="008015B1" w:rsidRDefault="00C8542A" w:rsidP="008015B1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5B1">
        <w:rPr>
          <w:rFonts w:ascii="Times New Roman" w:hAnsi="Times New Roman"/>
          <w:sz w:val="28"/>
          <w:szCs w:val="28"/>
        </w:rPr>
        <w:t>Особенности строительства в условиях реконструкции и стесненной застройки. Причины, вызывающие необходимость укрепления оснований и усиления фундаментов реконструируемых зданий. Способы производства работ.</w:t>
      </w:r>
      <w:bookmarkStart w:id="0" w:name="_GoBack"/>
      <w:bookmarkEnd w:id="0"/>
    </w:p>
    <w:sectPr w:rsidR="00C8542A" w:rsidRPr="0080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C3E9B"/>
    <w:multiLevelType w:val="hybridMultilevel"/>
    <w:tmpl w:val="0E0AD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ECF659C"/>
    <w:multiLevelType w:val="singleLevel"/>
    <w:tmpl w:val="A7BC76C4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595"/>
    <w:rsid w:val="0021083D"/>
    <w:rsid w:val="0026250B"/>
    <w:rsid w:val="004E3A4F"/>
    <w:rsid w:val="00712172"/>
    <w:rsid w:val="008015B1"/>
    <w:rsid w:val="00837595"/>
    <w:rsid w:val="009548CA"/>
    <w:rsid w:val="009649C9"/>
    <w:rsid w:val="00AE565F"/>
    <w:rsid w:val="00B75826"/>
    <w:rsid w:val="00C8542A"/>
    <w:rsid w:val="00E4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48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837595"/>
    <w:pPr>
      <w:widowControl w:val="0"/>
      <w:autoSpaceDE w:val="0"/>
      <w:autoSpaceDN w:val="0"/>
      <w:adjustRightInd w:val="0"/>
      <w:spacing w:after="0" w:line="360" w:lineRule="exact"/>
      <w:ind w:hanging="557"/>
    </w:pPr>
    <w:rPr>
      <w:rFonts w:ascii="Consolas" w:eastAsia="Times New Roman" w:hAnsi="Consolas"/>
      <w:sz w:val="24"/>
      <w:szCs w:val="24"/>
      <w:lang w:eastAsia="ru-RU"/>
    </w:rPr>
  </w:style>
  <w:style w:type="character" w:customStyle="1" w:styleId="FontStyle11">
    <w:name w:val="Font Style11"/>
    <w:uiPriority w:val="99"/>
    <w:rsid w:val="00837595"/>
    <w:rPr>
      <w:rFonts w:ascii="Times New Roman" w:hAnsi="Times New Roman"/>
      <w:b/>
      <w:smallCaps/>
      <w:sz w:val="24"/>
    </w:rPr>
  </w:style>
  <w:style w:type="paragraph" w:styleId="a3">
    <w:name w:val="List Paragraph"/>
    <w:basedOn w:val="a"/>
    <w:uiPriority w:val="34"/>
    <w:qFormat/>
    <w:rsid w:val="008015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837595"/>
    <w:pPr>
      <w:widowControl w:val="0"/>
      <w:autoSpaceDE w:val="0"/>
      <w:autoSpaceDN w:val="0"/>
      <w:adjustRightInd w:val="0"/>
      <w:spacing w:after="0" w:line="360" w:lineRule="exact"/>
      <w:ind w:hanging="557"/>
    </w:pPr>
    <w:rPr>
      <w:rFonts w:ascii="Consolas" w:eastAsia="Times New Roman" w:hAnsi="Consolas"/>
      <w:sz w:val="24"/>
      <w:szCs w:val="24"/>
      <w:lang w:eastAsia="ru-RU"/>
    </w:rPr>
  </w:style>
  <w:style w:type="character" w:customStyle="1" w:styleId="FontStyle11">
    <w:name w:val="Font Style11"/>
    <w:uiPriority w:val="99"/>
    <w:rsid w:val="00837595"/>
    <w:rPr>
      <w:rFonts w:ascii="Times New Roman" w:hAnsi="Times New Roman"/>
      <w:b/>
      <w:smallCaps/>
      <w:sz w:val="24"/>
    </w:rPr>
  </w:style>
  <w:style w:type="paragraph" w:styleId="a3">
    <w:name w:val="List Paragraph"/>
    <w:basedOn w:val="a"/>
    <w:uiPriority w:val="34"/>
    <w:qFormat/>
    <w:rsid w:val="00801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МИИТ</Company>
  <LinksUpToDate>false</LinksUpToDate>
  <CharactersWithSpaces>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Сычева Анна Вячеславовна</dc:creator>
  <cp:lastModifiedBy>HP</cp:lastModifiedBy>
  <cp:revision>9</cp:revision>
  <dcterms:created xsi:type="dcterms:W3CDTF">2017-08-18T07:45:00Z</dcterms:created>
  <dcterms:modified xsi:type="dcterms:W3CDTF">2026-07-18T13:12:00Z</dcterms:modified>
</cp:coreProperties>
</file>