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B33" w:rsidRPr="008F5B33" w:rsidRDefault="008F5B33" w:rsidP="008F5B33">
      <w:pPr>
        <w:spacing w:line="360" w:lineRule="auto"/>
        <w:ind w:right="-284"/>
        <w:jc w:val="center"/>
        <w:rPr>
          <w:rFonts w:ascii="Times New Roman" w:eastAsia="Aptos" w:hAnsi="Times New Roman" w:cs="Times New Roman"/>
          <w:kern w:val="2"/>
          <w:sz w:val="28"/>
          <w14:ligatures w14:val="standardContextual"/>
        </w:rPr>
      </w:pPr>
      <w:r w:rsidRPr="008F5B3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Примерные оценочные материалы, применяемые при проведении промежуточной аттестации по дисциплине (модулю) –</w:t>
      </w:r>
      <w:r w:rsidRPr="008F5B33">
        <w:rPr>
          <w:rFonts w:ascii="Times New Roman" w:eastAsia="Aptos" w:hAnsi="Times New Roman" w:cs="Times New Roman"/>
          <w:kern w:val="2"/>
          <w:sz w:val="28"/>
          <w14:ligatures w14:val="standardContextual"/>
        </w:rPr>
        <w:t xml:space="preserve"> «</w:t>
      </w:r>
      <w:r w:rsidRPr="008F5B33">
        <w:rPr>
          <w:rFonts w:ascii="Times New Roman" w:eastAsia="Aptos" w:hAnsi="Times New Roman" w:cs="Times New Roman"/>
          <w:bCs/>
          <w:kern w:val="2"/>
          <w:sz w:val="28"/>
          <w14:ligatures w14:val="standardContextual"/>
        </w:rPr>
        <w:t>Организация, планирование и управление строительством мостов</w:t>
      </w:r>
      <w:r w:rsidRPr="008F5B33">
        <w:rPr>
          <w:rFonts w:ascii="Times New Roman" w:eastAsia="Aptos" w:hAnsi="Times New Roman" w:cs="Times New Roman"/>
          <w:kern w:val="2"/>
          <w:sz w:val="28"/>
          <w14:ligatures w14:val="standardContextual"/>
        </w:rPr>
        <w:t>»</w:t>
      </w:r>
    </w:p>
    <w:p w:rsidR="008F5B33" w:rsidRPr="008F5B33" w:rsidRDefault="008F5B33" w:rsidP="008F5B33">
      <w:pPr>
        <w:spacing w:line="360" w:lineRule="auto"/>
        <w:ind w:right="-284"/>
        <w:jc w:val="center"/>
        <w:rPr>
          <w:rFonts w:ascii="Times New Roman" w:eastAsia="Aptos" w:hAnsi="Times New Roman" w:cs="Times New Roman"/>
          <w:kern w:val="2"/>
          <w:sz w:val="28"/>
          <w14:ligatures w14:val="standardContextual"/>
        </w:rPr>
      </w:pPr>
    </w:p>
    <w:p w:rsidR="008F5B33" w:rsidRPr="008F5B33" w:rsidRDefault="008F5B33" w:rsidP="008F5B33">
      <w:pPr>
        <w:ind w:right="-284"/>
        <w:jc w:val="center"/>
        <w:rPr>
          <w:rFonts w:ascii="Times New Roman" w:eastAsia="Aptos" w:hAnsi="Times New Roman" w:cs="Times New Roman"/>
          <w:b/>
          <w:kern w:val="2"/>
          <w:sz w:val="28"/>
          <w14:ligatures w14:val="standardContextual"/>
        </w:rPr>
      </w:pPr>
      <w:r w:rsidRPr="008F5B33">
        <w:rPr>
          <w:rFonts w:ascii="Times New Roman" w:eastAsia="Aptos" w:hAnsi="Times New Roman" w:cs="Times New Roman"/>
          <w:b/>
          <w:kern w:val="2"/>
          <w:sz w:val="28"/>
          <w14:ligatures w14:val="standardContextual"/>
        </w:rPr>
        <w:t xml:space="preserve">Вопросы для </w:t>
      </w:r>
      <w:r>
        <w:rPr>
          <w:rFonts w:ascii="Times New Roman" w:eastAsia="Aptos" w:hAnsi="Times New Roman" w:cs="Times New Roman"/>
          <w:b/>
          <w:kern w:val="2"/>
          <w:sz w:val="28"/>
          <w14:ligatures w14:val="standardContextual"/>
        </w:rPr>
        <w:t>экзамена</w:t>
      </w:r>
    </w:p>
    <w:p w:rsidR="008F5B33" w:rsidRDefault="008F5B33" w:rsidP="00B6699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Принципы управления строительством мостов.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Основные понятия и определения, используемые в организации строительного производства.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Классификация предприятий мостового строительства.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Этапы планирования в дорожных организациях.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Организационно-правовые формы строительных организаций.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Организация проектирования в строительстве. Этапы и стадии проектирования.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Проект организации строительства (исходные данные и состав).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Проект производства работ (исходные данные и состав).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Подготовка строительного производства.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Способы организации производства СМР.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Организационные структуры управления.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 xml:space="preserve">Общая постановка задач календарного планирования. 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Выбор наиболее целесообразных механизмов и способов выполнения работ.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Формы календарных планов на строительстве мостов.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Организация поточного строительства мостов. Основные принципы и сущность поточного строительства.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Сетевые модели в организации строительства мостов и тоннелей.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Методика построения сетевого графика и его элементы.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Расчет сетевого графика.</w:t>
      </w:r>
    </w:p>
    <w:p w:rsidR="00B6699C" w:rsidRPr="008F5B33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Порядок составления сетевого графика.</w:t>
      </w:r>
    </w:p>
    <w:p w:rsidR="00B6699C" w:rsidRDefault="00B6699C" w:rsidP="008F5B33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Расчет сетевого графика табличным методом.</w:t>
      </w:r>
    </w:p>
    <w:p w:rsidR="00C67C96" w:rsidRPr="008F5B33" w:rsidRDefault="00C67C96" w:rsidP="00C67C9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Элементы и структура строительного процесса.</w:t>
      </w:r>
    </w:p>
    <w:p w:rsidR="00C67C96" w:rsidRPr="008F5B33" w:rsidRDefault="00C67C96" w:rsidP="00C67C9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lastRenderedPageBreak/>
        <w:t>Структура затрат рабочего времени при нормировании труда.</w:t>
      </w:r>
    </w:p>
    <w:p w:rsidR="00C67C96" w:rsidRPr="008F5B33" w:rsidRDefault="00C67C96" w:rsidP="00C67C9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Содержание и порядок работы при нормировании труда.</w:t>
      </w:r>
    </w:p>
    <w:p w:rsidR="00C67C96" w:rsidRPr="008F5B33" w:rsidRDefault="00C67C96" w:rsidP="00C67C9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Способы наблюдения рабочего времени.</w:t>
      </w:r>
    </w:p>
    <w:p w:rsidR="00C67C96" w:rsidRPr="008F5B33" w:rsidRDefault="00C67C96" w:rsidP="00C67C9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Виды учета. Отчетность.</w:t>
      </w:r>
    </w:p>
    <w:p w:rsidR="00C67C96" w:rsidRPr="008F5B33" w:rsidRDefault="00C67C96" w:rsidP="00C67C96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Экономический анализ в мостовом строительстве.</w:t>
      </w:r>
    </w:p>
    <w:p w:rsidR="00C67C96" w:rsidRDefault="00C67C96" w:rsidP="00C67C96">
      <w:pPr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67C96" w:rsidRDefault="00C67C96" w:rsidP="00C67C96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C96" w:rsidRPr="008F5B33" w:rsidRDefault="00C67C96" w:rsidP="00C67C96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eastAsia="Aptos" w:hAnsi="Times New Roman" w:cs="Times New Roman"/>
          <w:b/>
          <w:kern w:val="2"/>
          <w:sz w:val="28"/>
          <w14:ligatures w14:val="standardContextual"/>
        </w:rPr>
        <w:t xml:space="preserve">Вопросы для </w:t>
      </w:r>
      <w:r>
        <w:rPr>
          <w:rFonts w:ascii="Times New Roman" w:eastAsia="Aptos" w:hAnsi="Times New Roman" w:cs="Times New Roman"/>
          <w:b/>
          <w:kern w:val="2"/>
          <w:sz w:val="28"/>
          <w14:ligatures w14:val="standardContextual"/>
        </w:rPr>
        <w:t>курсового проекта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Секторный способ расчета сетевого графика.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Расчет сетевого графика методом потенциалов.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Анализ и корректировка (оптимизация) сетевых графиков.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Комплексное календарное планирование строительства мостов.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Контроль качества строительства.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Цель и виды технического контроля в строительстве.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Техническое нормирование труда.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Элементы и структура строительного процесса.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Структура затрат рабочего времени при нормировании труда.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Содержание и порядок работы при нормировании труда.</w:t>
      </w:r>
    </w:p>
    <w:p w:rsidR="00B6699C" w:rsidRPr="008F5B33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Способы наблюдения рабочего времени.</w:t>
      </w:r>
    </w:p>
    <w:p w:rsidR="00C67C96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Виды учета. Отчетность.</w:t>
      </w:r>
    </w:p>
    <w:p w:rsidR="00B6699C" w:rsidRDefault="00B6699C" w:rsidP="00C67C96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7C96">
        <w:rPr>
          <w:rFonts w:ascii="Times New Roman" w:hAnsi="Times New Roman" w:cs="Times New Roman"/>
          <w:sz w:val="28"/>
          <w:szCs w:val="28"/>
        </w:rPr>
        <w:t>Экономический анализ в мостовом строительстве.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Проект организации строительства (исходные данные и состав).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Проект производства работ (исходные данные и состав).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Подготовка строительного производства.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Способы организации производства СМР.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Организационные структуры управления.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 xml:space="preserve">Общая постановка задач календарного планирования. 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Выбор наиболее целесообразных механизмов и способов выполнения работ.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Формы календарных планов на строительстве мостов.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Организация поточного строительства мостов. Основные принципы и сущность поточного строительства.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lastRenderedPageBreak/>
        <w:t>Сетевые модели в организации строительства мостов и тоннелей.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Методика построения сетевого графика и его элементы.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Расчет сетевого графика.</w:t>
      </w:r>
    </w:p>
    <w:p w:rsidR="00C67C96" w:rsidRPr="008F5B33" w:rsidRDefault="00C67C96" w:rsidP="00C67C96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B33">
        <w:rPr>
          <w:rFonts w:ascii="Times New Roman" w:hAnsi="Times New Roman" w:cs="Times New Roman"/>
          <w:sz w:val="28"/>
          <w:szCs w:val="28"/>
        </w:rPr>
        <w:t>Порядок составления сетевого графика.</w:t>
      </w:r>
    </w:p>
    <w:p w:rsidR="000E7AEA" w:rsidRPr="008F5B33" w:rsidRDefault="000E7AEA" w:rsidP="008F5B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7AEA" w:rsidRPr="008F5B33" w:rsidSect="00B6699C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71DEE"/>
    <w:multiLevelType w:val="hybridMultilevel"/>
    <w:tmpl w:val="E0C8D684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B1979"/>
    <w:multiLevelType w:val="hybridMultilevel"/>
    <w:tmpl w:val="B8B0D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347C3B"/>
    <w:multiLevelType w:val="hybridMultilevel"/>
    <w:tmpl w:val="63F2A25C"/>
    <w:lvl w:ilvl="0" w:tplc="40E26F8C">
      <w:start w:val="1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C5AB2"/>
    <w:multiLevelType w:val="hybridMultilevel"/>
    <w:tmpl w:val="F7984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9F6F89"/>
    <w:multiLevelType w:val="hybridMultilevel"/>
    <w:tmpl w:val="506A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630A9"/>
    <w:multiLevelType w:val="hybridMultilevel"/>
    <w:tmpl w:val="1C067F6E"/>
    <w:lvl w:ilvl="0" w:tplc="3FBC971E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A709CA"/>
    <w:multiLevelType w:val="hybridMultilevel"/>
    <w:tmpl w:val="941C86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53"/>
    <w:rsid w:val="000E7AEA"/>
    <w:rsid w:val="00382BD1"/>
    <w:rsid w:val="004022B2"/>
    <w:rsid w:val="004E2F60"/>
    <w:rsid w:val="005F3C13"/>
    <w:rsid w:val="0064217C"/>
    <w:rsid w:val="008811D7"/>
    <w:rsid w:val="008F5B33"/>
    <w:rsid w:val="00916749"/>
    <w:rsid w:val="00941EDE"/>
    <w:rsid w:val="00970AD4"/>
    <w:rsid w:val="00984853"/>
    <w:rsid w:val="00A26CF4"/>
    <w:rsid w:val="00AA2B9B"/>
    <w:rsid w:val="00AC083C"/>
    <w:rsid w:val="00B14440"/>
    <w:rsid w:val="00B6699C"/>
    <w:rsid w:val="00B95FBF"/>
    <w:rsid w:val="00C67C96"/>
    <w:rsid w:val="00C805FB"/>
    <w:rsid w:val="00E81E66"/>
    <w:rsid w:val="00F3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AEA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8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1E66"/>
    <w:rPr>
      <w:b/>
      <w:bCs/>
    </w:rPr>
  </w:style>
  <w:style w:type="paragraph" w:styleId="a6">
    <w:name w:val="List Paragraph"/>
    <w:basedOn w:val="a"/>
    <w:uiPriority w:val="34"/>
    <w:qFormat/>
    <w:rsid w:val="005F3C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AEA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8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1E66"/>
    <w:rPr>
      <w:b/>
      <w:bCs/>
    </w:rPr>
  </w:style>
  <w:style w:type="paragraph" w:styleId="a6">
    <w:name w:val="List Paragraph"/>
    <w:basedOn w:val="a"/>
    <w:uiPriority w:val="34"/>
    <w:qFormat/>
    <w:rsid w:val="005F3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 Алексей Владимирович</dc:creator>
  <cp:keywords/>
  <dc:description/>
  <cp:lastModifiedBy>HP</cp:lastModifiedBy>
  <cp:revision>11</cp:revision>
  <dcterms:created xsi:type="dcterms:W3CDTF">2025-03-21T22:20:00Z</dcterms:created>
  <dcterms:modified xsi:type="dcterms:W3CDTF">2026-07-19T14:54:00Z</dcterms:modified>
</cp:coreProperties>
</file>