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B70A03" w14:textId="77777777" w:rsidR="00456F61" w:rsidRDefault="00456F61" w:rsidP="00456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3392C1D2" w14:textId="53C22EF8" w:rsidR="00456F61" w:rsidRDefault="00456F61" w:rsidP="00456F6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дисциплине</w:t>
      </w:r>
    </w:p>
    <w:p w14:paraId="41B57709" w14:textId="5493578E" w:rsidR="00FD2402" w:rsidRPr="00456F61" w:rsidRDefault="00FD2402" w:rsidP="00456F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56F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Гражданское общество и общественный контроль в транспортной сфере</w:t>
      </w:r>
    </w:p>
    <w:p w14:paraId="69A46EB5" w14:textId="5B90BA28" w:rsidR="00380732" w:rsidRDefault="00380732" w:rsidP="00456F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A42771B" w14:textId="77777777" w:rsidR="00456F61" w:rsidRPr="00456F61" w:rsidRDefault="00456F61" w:rsidP="00456F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5476BCD" w14:textId="77777777" w:rsidR="00456F61" w:rsidRDefault="00456F61" w:rsidP="00456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7FFF75F4" w14:textId="77777777" w:rsidR="00456F61" w:rsidRDefault="00456F61" w:rsidP="00456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1A815B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FE144C4" w14:textId="37627315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1.  Какой федеральный закон является базовым для организации общественного контроля в РФ?</w:t>
      </w:r>
    </w:p>
    <w:p w14:paraId="601802B2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ФЗ-59 «О порядке рассмотрения обращений граждан»</w:t>
      </w:r>
    </w:p>
    <w:p w14:paraId="142C4B4C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ФЗ-212 «Об основах общественного контроля в Российской Федерации»</w:t>
      </w:r>
    </w:p>
    <w:p w14:paraId="025153EB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ФЗ-131 «Об общих принципах организации местного самоуправления»</w:t>
      </w:r>
    </w:p>
    <w:p w14:paraId="050CFF6B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ФЗ-172 «О стратегическом планировании»</w:t>
      </w:r>
    </w:p>
    <w:p w14:paraId="5EAF6352" w14:textId="6652F6A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2.  Кто может выступать инициатором общественной проверки в транспортной сфере?</w:t>
      </w:r>
    </w:p>
    <w:p w14:paraId="09821B26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Только государственные органы</w:t>
      </w:r>
    </w:p>
    <w:p w14:paraId="5F58273E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Только коммерческие организации</w:t>
      </w:r>
    </w:p>
    <w:p w14:paraId="53E65654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Общественные палаты и общественные советы</w:t>
      </w:r>
    </w:p>
    <w:p w14:paraId="468AC86E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Исключительно прокуратура</w:t>
      </w:r>
    </w:p>
    <w:p w14:paraId="5537FDB9" w14:textId="0D9A9054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3.  Что относится к формам общественного контроля?</w:t>
      </w:r>
    </w:p>
    <w:p w14:paraId="600D9346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Прокурорская проверка</w:t>
      </w:r>
    </w:p>
    <w:p w14:paraId="03D7C1F2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Общественный мониторинг</w:t>
      </w:r>
    </w:p>
    <w:p w14:paraId="07380868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Налоговый аудит</w:t>
      </w:r>
    </w:p>
    <w:p w14:paraId="0BA726B2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Следственный эксперимент</w:t>
      </w:r>
    </w:p>
    <w:p w14:paraId="268434E3" w14:textId="78963053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4.  Какой орган осуществляет государственный надзор в области гражданской авиации?</w:t>
      </w:r>
    </w:p>
    <w:p w14:paraId="38EDA11D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Росавиация</w:t>
      </w:r>
    </w:p>
    <w:p w14:paraId="0F4A954D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Ространснадзор</w:t>
      </w:r>
    </w:p>
    <w:p w14:paraId="3B4E748E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Росавтодор</w:t>
      </w:r>
    </w:p>
    <w:p w14:paraId="4BDA2D4C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Минтранс РФ</w:t>
      </w:r>
    </w:p>
    <w:p w14:paraId="0C08A1EA" w14:textId="55996384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5.  Целью публичных слушаний является...</w:t>
      </w:r>
    </w:p>
    <w:p w14:paraId="423857AA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Формирование прибыли застройщика</w:t>
      </w:r>
    </w:p>
    <w:p w14:paraId="0687DD71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Доведение до сведения населения информации о проекте и учет мнения граждан</w:t>
      </w:r>
    </w:p>
    <w:p w14:paraId="2546F2DF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Согласование проектной документации с </w:t>
      </w:r>
      <w:proofErr w:type="spellStart"/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сетедержателями</w:t>
      </w:r>
      <w:proofErr w:type="spellEnd"/>
    </w:p>
    <w:p w14:paraId="2DE01F0B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Проведение государственной экспертизы</w:t>
      </w:r>
    </w:p>
    <w:p w14:paraId="0A13AE29" w14:textId="74EFBB95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6.  Принцип «открытости информации» означает:</w:t>
      </w:r>
    </w:p>
    <w:p w14:paraId="300D011C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Засекречивание данных о работе транспорта</w:t>
      </w:r>
    </w:p>
    <w:p w14:paraId="7DF05B12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Обеспечение доступа граждан к информации о деятельности органов власти, кроме сведений с ограниченным доступом</w:t>
      </w:r>
    </w:p>
    <w:p w14:paraId="08E2C1D2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Публикация только позитивных новостей</w:t>
      </w:r>
    </w:p>
    <w:p w14:paraId="7E324790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Информирование только по запросу суда</w:t>
      </w:r>
    </w:p>
    <w:p w14:paraId="69F05AF1" w14:textId="5E8D3251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7.  Что такое ОРВ?</w:t>
      </w:r>
    </w:p>
    <w:p w14:paraId="44DDC4AA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Оценка регулирующего воздействия</w:t>
      </w:r>
    </w:p>
    <w:p w14:paraId="0ACE83EE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Общая ревизия ведомства</w:t>
      </w:r>
    </w:p>
    <w:p w14:paraId="2FA7F098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Отдел распределения вакансий</w:t>
      </w:r>
    </w:p>
    <w:p w14:paraId="58C5B45C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г) Оперативно-розыскные вычисления</w:t>
      </w:r>
    </w:p>
    <w:p w14:paraId="33A50FA7" w14:textId="68170D4A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8.  Кто входит в состав общественного совета при Министерстве транспорта РФ?</w:t>
      </w:r>
    </w:p>
    <w:p w14:paraId="5E565887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Только сотрудники министерства</w:t>
      </w:r>
    </w:p>
    <w:p w14:paraId="318F0B3C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Представители НКО, экспертного сообщества, ветераны отрасли</w:t>
      </w:r>
    </w:p>
    <w:p w14:paraId="57AECE9E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Только депутаты Госдумы</w:t>
      </w:r>
    </w:p>
    <w:p w14:paraId="68396AB9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Иностранные консультанты</w:t>
      </w:r>
    </w:p>
    <w:p w14:paraId="7DC0278D" w14:textId="7A5599FB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9.  Институт гражданского общества, задача которого — содействие диалогу между властью и обществом:</w:t>
      </w:r>
    </w:p>
    <w:p w14:paraId="4FBA3F16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Общественная палата</w:t>
      </w:r>
    </w:p>
    <w:p w14:paraId="37131A5E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Парламентская фракция</w:t>
      </w:r>
    </w:p>
    <w:p w14:paraId="72E746C9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Коллегия Минюста</w:t>
      </w:r>
    </w:p>
    <w:p w14:paraId="2D938787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Счетная палата</w:t>
      </w:r>
    </w:p>
    <w:p w14:paraId="0FC31F49" w14:textId="5AA0A525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10. Как называется цифровая платформа для сбора подписей граждан?</w:t>
      </w:r>
    </w:p>
    <w:p w14:paraId="4B93F3CF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Госуслуги (раздел обращений)</w:t>
      </w:r>
    </w:p>
    <w:p w14:paraId="05FD2033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РОИ (Российская общественная инициатива)</w:t>
      </w:r>
    </w:p>
    <w:p w14:paraId="5AC8E964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Электронный бюджет</w:t>
      </w:r>
    </w:p>
    <w:p w14:paraId="68AE8940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АИС Налог-3</w:t>
      </w:r>
    </w:p>
    <w:p w14:paraId="0AD459FC" w14:textId="430B105F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11. Что такое краудсорсинг в транспортной сфере?</w:t>
      </w:r>
    </w:p>
    <w:p w14:paraId="0F8CC415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Принудительное привлечение к труду</w:t>
      </w:r>
    </w:p>
    <w:p w14:paraId="264B2190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Привлечение широкого круга лиц для решения задач с использованием их знаний и опыта</w:t>
      </w:r>
    </w:p>
    <w:p w14:paraId="2B53532D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Вид страхования грузов</w:t>
      </w:r>
    </w:p>
    <w:p w14:paraId="36AAB23A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Система штрафов</w:t>
      </w:r>
    </w:p>
    <w:p w14:paraId="4D841C7B" w14:textId="43BAD9F0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12. Основная цель защиты прав потребителей транспортных услуг:</w:t>
      </w:r>
    </w:p>
    <w:p w14:paraId="60458A7A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Увеличение прибыли монополий</w:t>
      </w:r>
    </w:p>
    <w:p w14:paraId="66DE4475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Обеспечение качества и безопасности услуг для пассажиров</w:t>
      </w:r>
    </w:p>
    <w:p w14:paraId="77F52A0C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Снижение налогов</w:t>
      </w:r>
    </w:p>
    <w:p w14:paraId="135AFDA2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Оптимизация графиков ремонта</w:t>
      </w:r>
    </w:p>
    <w:p w14:paraId="24C0D94A" w14:textId="0818FE34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13. Каким образом общественность может повлиять на отмену невыгодного для граждан маршрута?</w:t>
      </w:r>
    </w:p>
    <w:p w14:paraId="155CB085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Только через суд после отмены</w:t>
      </w:r>
    </w:p>
    <w:p w14:paraId="1FECA07B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Обращением в общественный совет, публичные слушания, сбором подписей</w:t>
      </w:r>
    </w:p>
    <w:p w14:paraId="53D55112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Никак, это решение только перевозчика</w:t>
      </w:r>
    </w:p>
    <w:p w14:paraId="3993F6D5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Через военкомат</w:t>
      </w:r>
    </w:p>
    <w:p w14:paraId="7C71144E" w14:textId="1895760C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14. Транспортная стратегия РФ относится к документам:</w:t>
      </w:r>
    </w:p>
    <w:p w14:paraId="1924E6C1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Техническим регламентам</w:t>
      </w:r>
    </w:p>
    <w:p w14:paraId="37B53BAD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Стратегического планирования</w:t>
      </w:r>
    </w:p>
    <w:p w14:paraId="3EBF3337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Бухгалтерской отчетности</w:t>
      </w:r>
    </w:p>
    <w:p w14:paraId="481C96E0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Секретным</w:t>
      </w:r>
    </w:p>
    <w:p w14:paraId="0BD4FDAC" w14:textId="5F8ABD92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15. Что включает в себя понятие «транспортная доступность»?</w:t>
      </w:r>
    </w:p>
    <w:p w14:paraId="0514715A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Стоимость проезда на такси</w:t>
      </w:r>
    </w:p>
    <w:p w14:paraId="7C4D3035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Возможность для всех слоев населения пользоваться транспортом для удовлетворения своих потребностей</w:t>
      </w:r>
    </w:p>
    <w:p w14:paraId="383F4908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Наличие личного автомобиля</w:t>
      </w:r>
    </w:p>
    <w:p w14:paraId="6EE18169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Скорость самолета</w:t>
      </w:r>
    </w:p>
    <w:p w14:paraId="5C2E7A40" w14:textId="76D4D50A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16. Может ли гражданин участвовать в проверке качества дорожного ремонта?</w:t>
      </w:r>
    </w:p>
    <w:p w14:paraId="7E14D2AC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Нет, это запрещено законом</w:t>
      </w:r>
    </w:p>
    <w:p w14:paraId="7FE30020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Да, в рамках общественного контроля или народного фронта</w:t>
      </w:r>
    </w:p>
    <w:p w14:paraId="4288BE57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Только если он инженер</w:t>
      </w:r>
    </w:p>
    <w:p w14:paraId="12FAED0B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Только за плату</w:t>
      </w:r>
    </w:p>
    <w:p w14:paraId="3F6485E1" w14:textId="4D498AC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17. Какой ресурс используют для жалоб на ямы на дорогах?</w:t>
      </w:r>
    </w:p>
    <w:p w14:paraId="0E70DC23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Портал обратной связи Госуслуг</w:t>
      </w:r>
    </w:p>
    <w:p w14:paraId="1AB9E490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Сайт знакомств</w:t>
      </w:r>
    </w:p>
    <w:p w14:paraId="6882247A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Электронный дневник</w:t>
      </w:r>
    </w:p>
    <w:p w14:paraId="63BE570D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Госзакупки</w:t>
      </w:r>
    </w:p>
    <w:p w14:paraId="181E7BCC" w14:textId="1B4761B2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18. Общественная экспертиза завершается составлением:</w:t>
      </w:r>
    </w:p>
    <w:p w14:paraId="647FEE11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Акта выполненных работ</w:t>
      </w:r>
    </w:p>
    <w:p w14:paraId="1ADCDB6B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Заключения</w:t>
      </w:r>
    </w:p>
    <w:p w14:paraId="25DA5829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Накладной</w:t>
      </w:r>
    </w:p>
    <w:p w14:paraId="4474F0E4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Приговора</w:t>
      </w:r>
    </w:p>
    <w:p w14:paraId="554A260E" w14:textId="56BC4746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19. Ространснадзор контролирует:</w:t>
      </w:r>
    </w:p>
    <w:p w14:paraId="18A2CF04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Соблюдение правил перевозок и безопасности</w:t>
      </w:r>
    </w:p>
    <w:p w14:paraId="38EC7D75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Дизайн билетов</w:t>
      </w:r>
    </w:p>
    <w:p w14:paraId="6395C366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Зарплату пилотов</w:t>
      </w:r>
    </w:p>
    <w:p w14:paraId="03760E5A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Рекламу на транспорте</w:t>
      </w:r>
    </w:p>
    <w:p w14:paraId="6311548E" w14:textId="5D3F0071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20. Коррупционным риском в транспортной сфере является:</w:t>
      </w:r>
    </w:p>
    <w:p w14:paraId="2AE5BED4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Прозрачный тендер</w:t>
      </w:r>
    </w:p>
    <w:p w14:paraId="4AD68C6D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«Лоббирование» интересов конкретного перевозчика при распределении маршрутов</w:t>
      </w:r>
    </w:p>
    <w:p w14:paraId="23D62165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Проведение открытого конкурса</w:t>
      </w:r>
    </w:p>
    <w:p w14:paraId="68CBD377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Публикация бюджета</w:t>
      </w:r>
    </w:p>
    <w:p w14:paraId="6E7C69C6" w14:textId="3B9C9D29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21. Кто такой концессионер?</w:t>
      </w:r>
    </w:p>
    <w:p w14:paraId="35F2C033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Контролер в автобусе</w:t>
      </w:r>
    </w:p>
    <w:p w14:paraId="3CC43454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Бизнес-партнер государства, строящий дорогу или объект по концессионному соглашению</w:t>
      </w:r>
    </w:p>
    <w:p w14:paraId="4E183F26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Представитель партии «зеленых»</w:t>
      </w:r>
    </w:p>
    <w:p w14:paraId="133B7D55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Страховой агент</w:t>
      </w:r>
    </w:p>
    <w:p w14:paraId="6C43E843" w14:textId="2F33B80B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22. Основной недостаток тотальной закрытости данных о ДТП:</w:t>
      </w:r>
    </w:p>
    <w:p w14:paraId="04325000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Уменьшение пробок</w:t>
      </w:r>
    </w:p>
    <w:p w14:paraId="1933B4A5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Невозможность общественного анализа причин аварийности</w:t>
      </w:r>
    </w:p>
    <w:p w14:paraId="6FA5CA99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Рост цен на бензин</w:t>
      </w:r>
    </w:p>
    <w:p w14:paraId="465A3350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Экономия бумаги</w:t>
      </w:r>
    </w:p>
    <w:p w14:paraId="0D6F54EA" w14:textId="26BFAFA6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23. Для чего нужна «оценка воздействия на окружающую среду» (ОВОС) при строительстве трасс?</w:t>
      </w:r>
    </w:p>
    <w:p w14:paraId="0319481D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Для галочки</w:t>
      </w:r>
    </w:p>
    <w:p w14:paraId="7BF02F5D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Для учета мнения граждан и минимизации вреда природе</w:t>
      </w:r>
    </w:p>
    <w:p w14:paraId="4855F0C8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Для увеличения сметы</w:t>
      </w:r>
    </w:p>
    <w:p w14:paraId="24030C17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Для регистрации транспорта</w:t>
      </w:r>
    </w:p>
    <w:p w14:paraId="23F38342" w14:textId="503F797D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24. Могут ли пассажиры создавать общественные объединения по защите своих прав?</w:t>
      </w:r>
    </w:p>
    <w:p w14:paraId="4FFF3798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Да, в форме НКО</w:t>
      </w:r>
    </w:p>
    <w:p w14:paraId="0D049A0A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Нет, это незаконно</w:t>
      </w:r>
    </w:p>
    <w:p w14:paraId="0496209E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в) Только с разрешения перевозчика</w:t>
      </w:r>
    </w:p>
    <w:p w14:paraId="0E6DFC9B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Только если они юристы</w:t>
      </w:r>
    </w:p>
    <w:p w14:paraId="2C808A6C" w14:textId="00484B34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25. ФЗ-59 регулирует:</w:t>
      </w:r>
    </w:p>
    <w:p w14:paraId="5A4B08FB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Порядок рассмотрения обращений граждан</w:t>
      </w:r>
    </w:p>
    <w:p w14:paraId="0BA4646C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Порядок выдачи водительских прав</w:t>
      </w:r>
    </w:p>
    <w:p w14:paraId="3CAD318A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Порядок страхования</w:t>
      </w:r>
    </w:p>
    <w:p w14:paraId="5B525EB6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Порядок выборов</w:t>
      </w:r>
    </w:p>
    <w:p w14:paraId="02085552" w14:textId="04A7033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26. Основной тренд цифровизации общественного контроля:</w:t>
      </w:r>
    </w:p>
    <w:p w14:paraId="14BDDF2B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Переход на бумажные жалобы</w:t>
      </w:r>
    </w:p>
    <w:p w14:paraId="532726D3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Использование мобильных приложений для подачи обращений</w:t>
      </w:r>
    </w:p>
    <w:p w14:paraId="200951F5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Закрытие сайтов госорганов</w:t>
      </w:r>
    </w:p>
    <w:p w14:paraId="2099EDA9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Отказ от обратной связи</w:t>
      </w:r>
    </w:p>
    <w:p w14:paraId="4C3F3513" w14:textId="7DFF84EC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27. Что такое «Открытое правительство» в контексте транспорта?</w:t>
      </w:r>
    </w:p>
    <w:p w14:paraId="2FE3FB16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Здание без дверей</w:t>
      </w:r>
    </w:p>
    <w:p w14:paraId="58244505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Принцип открытости данных и вовлечения граждан в управление</w:t>
      </w:r>
    </w:p>
    <w:p w14:paraId="0278BC58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Правительство в изгнании</w:t>
      </w:r>
    </w:p>
    <w:p w14:paraId="6CDE222E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Выставка достижений</w:t>
      </w:r>
    </w:p>
    <w:p w14:paraId="20D230FB" w14:textId="1723F16E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28. При проведении плановой общественной проверки перевозчика члены комиссии должны:</w:t>
      </w:r>
    </w:p>
    <w:p w14:paraId="3AADD7BD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Иметь доступ к салонам и документации в рамках закона</w:t>
      </w:r>
    </w:p>
    <w:p w14:paraId="3A3A3D3C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Прятаться в толпе</w:t>
      </w:r>
    </w:p>
    <w:p w14:paraId="674BFCE3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Игнорировать пассажиров</w:t>
      </w:r>
    </w:p>
    <w:p w14:paraId="6931855A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Брать плату за осмотр</w:t>
      </w:r>
    </w:p>
    <w:p w14:paraId="2BD5B553" w14:textId="018E8155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29. Как часто члены общественных советов отчитываются о своей работе?</w:t>
      </w:r>
    </w:p>
    <w:p w14:paraId="4099ECA5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Никогда</w:t>
      </w:r>
    </w:p>
    <w:p w14:paraId="6C185852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Ежегодно (публичная отчетность)</w:t>
      </w:r>
    </w:p>
    <w:p w14:paraId="7D012E95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Раз в 10 лет</w:t>
      </w:r>
    </w:p>
    <w:p w14:paraId="31650071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После выхода на пенсию</w:t>
      </w:r>
    </w:p>
    <w:p w14:paraId="0ACEC1B3" w14:textId="18E00704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30. Закупка «автобусов с рогами» (неподходящих) при наличии общественного обсуждения могла бы:</w:t>
      </w:r>
    </w:p>
    <w:p w14:paraId="38E9B0EA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Ускорить провал</w:t>
      </w:r>
    </w:p>
    <w:p w14:paraId="7834E662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Выявить нецелесообразность до траты денег</w:t>
      </w:r>
    </w:p>
    <w:p w14:paraId="20773497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Увеличить затраты</w:t>
      </w:r>
    </w:p>
    <w:p w14:paraId="1829496B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Ничего не изменить</w:t>
      </w:r>
    </w:p>
    <w:p w14:paraId="02F24912" w14:textId="2273BA04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31. Интересы маломобильных граждан в транспорте защищает:</w:t>
      </w:r>
    </w:p>
    <w:p w14:paraId="23E9D7AF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Только суд</w:t>
      </w:r>
    </w:p>
    <w:p w14:paraId="5D042B7E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Общественные организации инвалидов через экспертизы и контроль</w:t>
      </w:r>
    </w:p>
    <w:p w14:paraId="0405663B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Автодилеры</w:t>
      </w:r>
    </w:p>
    <w:p w14:paraId="5E2F96A9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Штрафстоянки</w:t>
      </w:r>
    </w:p>
    <w:p w14:paraId="62B3B832" w14:textId="2FF01418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32. Термин «Агрессивное вождение» регулируется:</w:t>
      </w:r>
    </w:p>
    <w:p w14:paraId="23AE3819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УК РФ</w:t>
      </w:r>
    </w:p>
    <w:p w14:paraId="6DAADA11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ПДД и моральными нормами, обсуждается общественностью</w:t>
      </w:r>
    </w:p>
    <w:p w14:paraId="4E7CA6DA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Водным кодексом</w:t>
      </w:r>
    </w:p>
    <w:p w14:paraId="1F19C999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Правилами перевозки багажа</w:t>
      </w:r>
    </w:p>
    <w:p w14:paraId="3B57A23D" w14:textId="2929EE7A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33. Что не является методом общественного контроля?</w:t>
      </w:r>
    </w:p>
    <w:p w14:paraId="2BF7C5B8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Наблюдение</w:t>
      </w:r>
    </w:p>
    <w:p w14:paraId="5B68E93A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Несогласованное блокирование трассы</w:t>
      </w:r>
    </w:p>
    <w:p w14:paraId="62C8378D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в) Запрос информации</w:t>
      </w:r>
    </w:p>
    <w:p w14:paraId="36080220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Анализ отчетов</w:t>
      </w:r>
    </w:p>
    <w:p w14:paraId="6C4660A9" w14:textId="2DD947CC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34. Главная цель «Народного фронта» (ОНФ) в сфере дорог:</w:t>
      </w:r>
    </w:p>
    <w:p w14:paraId="62F727D5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Строительство платных дорог</w:t>
      </w:r>
    </w:p>
    <w:p w14:paraId="3EBFFAB5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Мониторинг качества и борьба с неэффективными тратами («Дорожная инспекция ОНФ»)</w:t>
      </w:r>
    </w:p>
    <w:p w14:paraId="6601D3E8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Продажа машин</w:t>
      </w:r>
    </w:p>
    <w:p w14:paraId="6F2B6988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Политическая борьба</w:t>
      </w:r>
    </w:p>
    <w:p w14:paraId="6F7C8914" w14:textId="751940FB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35. Ответ государственного органа на обращение гражданина должен быть дан в срок до:</w:t>
      </w:r>
    </w:p>
    <w:p w14:paraId="17A3BC14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30 дней (если не продлен)</w:t>
      </w:r>
    </w:p>
    <w:p w14:paraId="7F730FD2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1 года</w:t>
      </w:r>
    </w:p>
    <w:p w14:paraId="7C32F335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1 дня</w:t>
      </w:r>
    </w:p>
    <w:p w14:paraId="49A92546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5 лет</w:t>
      </w:r>
    </w:p>
    <w:p w14:paraId="7907D35B" w14:textId="23A31F7F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36. Что такое «мобильность как услуга» (</w:t>
      </w:r>
      <w:proofErr w:type="spellStart"/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MaaS</w:t>
      </w:r>
      <w:proofErr w:type="spellEnd"/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)?</w:t>
      </w:r>
    </w:p>
    <w:p w14:paraId="3C443D99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Продажа телефонов</w:t>
      </w:r>
    </w:p>
    <w:p w14:paraId="20FBF405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Концепция замены личного авто общественным транспортом</w:t>
      </w:r>
    </w:p>
    <w:p w14:paraId="7CCD2AB2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Такси-сервис</w:t>
      </w:r>
    </w:p>
    <w:p w14:paraId="65EBE86C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Вид страховки</w:t>
      </w:r>
    </w:p>
    <w:p w14:paraId="26405785" w14:textId="379B2336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37. Общественный контроль способствует повышению...</w:t>
      </w:r>
    </w:p>
    <w:p w14:paraId="0D6A4C75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Коррупции</w:t>
      </w:r>
    </w:p>
    <w:p w14:paraId="4203CE64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Эффективности управления</w:t>
      </w:r>
    </w:p>
    <w:p w14:paraId="27119A69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Закрытости</w:t>
      </w:r>
    </w:p>
    <w:p w14:paraId="695D7DF1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Безработицы</w:t>
      </w:r>
    </w:p>
    <w:p w14:paraId="42B5718C" w14:textId="0427379A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38. Информация о планируемом перекрытии улиц для ремонта должна быть:</w:t>
      </w:r>
    </w:p>
    <w:p w14:paraId="45D1F062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Засекречена</w:t>
      </w:r>
    </w:p>
    <w:p w14:paraId="21FFC85A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Опубликована заранее в СМИ и интернете</w:t>
      </w:r>
    </w:p>
    <w:p w14:paraId="6CB5FBFC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Сообщена после начала ремонта</w:t>
      </w:r>
    </w:p>
    <w:p w14:paraId="1C90E3D7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Сообщена только полиции</w:t>
      </w:r>
    </w:p>
    <w:p w14:paraId="7D817B27" w14:textId="72E10941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39. Конфликт интересов у члена общественного совета:</w:t>
      </w:r>
    </w:p>
    <w:p w14:paraId="6B5E9561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Это норма</w:t>
      </w:r>
    </w:p>
    <w:p w14:paraId="2695A127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Недопустим, если он лично заинтересован в решении</w:t>
      </w:r>
    </w:p>
    <w:p w14:paraId="555412D5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Приветствуется</w:t>
      </w:r>
    </w:p>
    <w:p w14:paraId="15636207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Игнорируется</w:t>
      </w:r>
    </w:p>
    <w:p w14:paraId="20B4688F" w14:textId="7F289F38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40. Электронный сервис «Электронный инспектор» относится к контролю:</w:t>
      </w:r>
    </w:p>
    <w:p w14:paraId="441BEA66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Общественному</w:t>
      </w:r>
    </w:p>
    <w:p w14:paraId="7DFC2A96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Таможенному</w:t>
      </w:r>
    </w:p>
    <w:p w14:paraId="4DFAAD09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Государственному (ГИБДД)</w:t>
      </w:r>
    </w:p>
    <w:p w14:paraId="24CD0584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Финансовому</w:t>
      </w:r>
    </w:p>
    <w:p w14:paraId="68596B39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56CA2A3" w14:textId="77777777" w:rsidR="00456F61" w:rsidRDefault="00456F61" w:rsidP="00456F6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p w14:paraId="77F5BB28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09C2F33" w14:textId="77777777" w:rsidR="00456F61" w:rsidRDefault="00456F61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456F61" w:rsidSect="00456F61">
          <w:pgSz w:w="11906" w:h="16838"/>
          <w:pgMar w:top="709" w:right="849" w:bottom="851" w:left="1134" w:header="708" w:footer="708" w:gutter="0"/>
          <w:cols w:space="708"/>
          <w:docGrid w:linePitch="360"/>
        </w:sectPr>
      </w:pPr>
    </w:p>
    <w:p w14:paraId="2919E964" w14:textId="53A80A33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1. б</w:t>
      </w:r>
    </w:p>
    <w:p w14:paraId="621B5E8B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2. в</w:t>
      </w:r>
    </w:p>
    <w:p w14:paraId="4F06E3B2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3. б</w:t>
      </w:r>
    </w:p>
    <w:p w14:paraId="5659FE67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4. б</w:t>
      </w:r>
    </w:p>
    <w:p w14:paraId="55818DFB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5. б</w:t>
      </w:r>
    </w:p>
    <w:p w14:paraId="6630CAD8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6. б</w:t>
      </w:r>
    </w:p>
    <w:p w14:paraId="78E2B98D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7. а</w:t>
      </w:r>
    </w:p>
    <w:p w14:paraId="2CF54472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8. б</w:t>
      </w:r>
    </w:p>
    <w:p w14:paraId="584F8462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9. а</w:t>
      </w:r>
    </w:p>
    <w:p w14:paraId="7D967B90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10. б</w:t>
      </w:r>
    </w:p>
    <w:p w14:paraId="110F4CF5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11. б</w:t>
      </w:r>
    </w:p>
    <w:p w14:paraId="13082068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12. б</w:t>
      </w:r>
    </w:p>
    <w:p w14:paraId="39D0019C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13. б</w:t>
      </w:r>
    </w:p>
    <w:p w14:paraId="7BDA909D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14. б</w:t>
      </w:r>
    </w:p>
    <w:p w14:paraId="0AEADA2A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15. б</w:t>
      </w:r>
    </w:p>
    <w:p w14:paraId="6EC02BF0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16. б</w:t>
      </w:r>
    </w:p>
    <w:p w14:paraId="5D62763E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17. а</w:t>
      </w:r>
    </w:p>
    <w:p w14:paraId="255F23A2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18. б</w:t>
      </w:r>
    </w:p>
    <w:p w14:paraId="4DE6C209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19. а</w:t>
      </w:r>
    </w:p>
    <w:p w14:paraId="28AEB859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20. б</w:t>
      </w:r>
    </w:p>
    <w:p w14:paraId="51E30972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21. б</w:t>
      </w:r>
    </w:p>
    <w:p w14:paraId="0DEE2F76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22. б</w:t>
      </w:r>
    </w:p>
    <w:p w14:paraId="059F7B91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23. б</w:t>
      </w:r>
    </w:p>
    <w:p w14:paraId="525417E8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24. а</w:t>
      </w:r>
    </w:p>
    <w:p w14:paraId="7F25FBE4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25. а</w:t>
      </w:r>
    </w:p>
    <w:p w14:paraId="6F3D4725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26. б</w:t>
      </w:r>
    </w:p>
    <w:p w14:paraId="1CDF573F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27. б</w:t>
      </w:r>
    </w:p>
    <w:p w14:paraId="3F22C8A7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28. а</w:t>
      </w:r>
    </w:p>
    <w:p w14:paraId="3478946C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29. б</w:t>
      </w:r>
    </w:p>
    <w:p w14:paraId="10E2C057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30. б</w:t>
      </w:r>
    </w:p>
    <w:p w14:paraId="65F9798F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31. б</w:t>
      </w:r>
    </w:p>
    <w:p w14:paraId="2EB94661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32. б</w:t>
      </w:r>
    </w:p>
    <w:p w14:paraId="14CDD281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33. б</w:t>
      </w:r>
    </w:p>
    <w:p w14:paraId="37115B7B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34. б</w:t>
      </w:r>
    </w:p>
    <w:p w14:paraId="2FEF5580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35. а</w:t>
      </w:r>
    </w:p>
    <w:p w14:paraId="0BAFE4D9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36. б</w:t>
      </w:r>
    </w:p>
    <w:p w14:paraId="75EB0809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37. б</w:t>
      </w:r>
    </w:p>
    <w:p w14:paraId="54A02BBE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38. б</w:t>
      </w:r>
    </w:p>
    <w:p w14:paraId="1FBAF636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39. б</w:t>
      </w:r>
    </w:p>
    <w:p w14:paraId="62843574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40. в</w:t>
      </w:r>
    </w:p>
    <w:p w14:paraId="4AE74308" w14:textId="77777777" w:rsidR="00456F61" w:rsidRDefault="00456F61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456F61" w:rsidSect="00456F61">
          <w:type w:val="continuous"/>
          <w:pgSz w:w="11906" w:h="16838"/>
          <w:pgMar w:top="709" w:right="849" w:bottom="851" w:left="1134" w:header="708" w:footer="708" w:gutter="0"/>
          <w:cols w:num="4" w:space="709"/>
          <w:docGrid w:linePitch="360"/>
        </w:sectPr>
      </w:pPr>
    </w:p>
    <w:p w14:paraId="05039A0E" w14:textId="32CBAE3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BF72081" w14:textId="77777777" w:rsidR="00456F61" w:rsidRDefault="00456F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613F9918" w14:textId="77777777" w:rsidR="00456F61" w:rsidRDefault="00456F61" w:rsidP="00456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14:paraId="5FE10D1A" w14:textId="77777777" w:rsidR="00456F61" w:rsidRDefault="00456F61" w:rsidP="00456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70413001" w14:textId="77777777" w:rsidR="00456F61" w:rsidRDefault="00456F61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6122BA9" w14:textId="77777777" w:rsidR="00456F61" w:rsidRDefault="00456F61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83CCEF7" w14:textId="0FDB95E5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1.  Роль Общественной палаты РФ в совершенствовании транспортного законодательства.</w:t>
      </w:r>
    </w:p>
    <w:p w14:paraId="7FDCB8E3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2.  Общественные советы при Минтрансе: эффективность или формальность?</w:t>
      </w:r>
    </w:p>
    <w:p w14:paraId="51ADD087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3.  Цифровые платформы как инструмент «прямой демократии» в транспортном планировании.</w:t>
      </w:r>
    </w:p>
    <w:p w14:paraId="1425B2D2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4.  Анализ реализации проекта «Безопасные качественные дороги» глазами общественных контролеров.</w:t>
      </w:r>
    </w:p>
    <w:p w14:paraId="0549EBB9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5.  Защита прав пассажиров при задержке авиарейсов: роль общественных организаций.</w:t>
      </w:r>
    </w:p>
    <w:p w14:paraId="7FE4CBFB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6.  Влияние «Дорожной инспекции ОНФ» на качество ремонта региональных трасс.</w:t>
      </w:r>
    </w:p>
    <w:p w14:paraId="077249BC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7.  Проблемы доступности общественного транспорта для маломобильных граждан.</w:t>
      </w:r>
    </w:p>
    <w:p w14:paraId="468353FD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8.  Экологический активизм против транспортных мегапроектов: баланс интересов.</w:t>
      </w:r>
    </w:p>
    <w:p w14:paraId="3739EE92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9.  Краудсорсинг в решении проблем городских пробок (на примере Москвы и СПб).</w:t>
      </w:r>
    </w:p>
    <w:p w14:paraId="448232D4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10. Борьба с «серыми» перевозчиками: общественный контроль или государственный?</w:t>
      </w:r>
    </w:p>
    <w:p w14:paraId="51E4B60C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 Прозрачность </w:t>
      </w:r>
      <w:proofErr w:type="spellStart"/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тарифообразования</w:t>
      </w:r>
      <w:proofErr w:type="spellEnd"/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транспорте: как общество может влиять на цену билета?</w:t>
      </w:r>
    </w:p>
    <w:p w14:paraId="4E28CBB1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12. Публичные слушания по строительству ВСМ Москва — Санкт-Петербург: анализ аргументов сторон.</w:t>
      </w:r>
    </w:p>
    <w:p w14:paraId="0E1B1D45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13. Роль СМИ и блогосферы в формировании общественного мнения о транспортной политике.</w:t>
      </w:r>
    </w:p>
    <w:p w14:paraId="413E9CFC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14. Гражданская активность в сфере такси: от стихийных протестов к профсоюзам.</w:t>
      </w:r>
    </w:p>
    <w:p w14:paraId="1A193CE0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15. Общественный контроль в сфере железнодорожных перевозок: практика пригородного сообщения.</w:t>
      </w:r>
    </w:p>
    <w:p w14:paraId="5541223C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16. Механизмы оценки регулирующего воздействия (ОРВ) транспортных законопроектов.</w:t>
      </w:r>
    </w:p>
    <w:p w14:paraId="3ECB2EDD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17. Коррупционные риски при организации парковочного пространства города.</w:t>
      </w:r>
    </w:p>
    <w:p w14:paraId="13D1B0AD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18. Гражданское общество и развитие </w:t>
      </w:r>
      <w:proofErr w:type="spellStart"/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велоинфраструктуры</w:t>
      </w:r>
      <w:proofErr w:type="spellEnd"/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E738EE6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19. Роль некоммерческих организаций в пропаганде безопасности дорожного движения.</w:t>
      </w:r>
    </w:p>
    <w:p w14:paraId="623DF448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20. Общественная экспертиза схем организации дорожного движения (ОДД).</w:t>
      </w:r>
    </w:p>
    <w:p w14:paraId="7DD14931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21. Влияние протестов жителей на отмену строительства мусоросжигательных заводов около трасс.</w:t>
      </w:r>
    </w:p>
    <w:p w14:paraId="60F1D13D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22. Индекс качества жизни: транспортная составляющая в оценке граждан.</w:t>
      </w:r>
    </w:p>
    <w:p w14:paraId="37F4F57D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23. Потенциал института петиций (РОИ) для решения точечных транспортных проблем.</w:t>
      </w:r>
    </w:p>
    <w:p w14:paraId="4B7A9E91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24. Концессионные соглашения в дорожном хозяйстве: кто защищает интересы водителей?</w:t>
      </w:r>
    </w:p>
    <w:p w14:paraId="3A21F891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25. Взаимодействие ГИБДД и гражданского общества: профилактика или наказание?</w:t>
      </w:r>
    </w:p>
    <w:p w14:paraId="4449AEFD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26. Транспортная дискриминация: доступность услуг в малых городах и селах.</w:t>
      </w:r>
    </w:p>
    <w:p w14:paraId="59CAF15B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27. Открытые данные Росстата и Минтранса: востребованность у гражданских активистов.</w:t>
      </w:r>
    </w:p>
    <w:p w14:paraId="599A1AE8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28. Шумовое загрязнение от автотрасс: позиция общественности и застройщиков.</w:t>
      </w:r>
    </w:p>
    <w:p w14:paraId="080710E0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29. Роль студенческих объединений в мониторинге работы городского транспорта.</w:t>
      </w:r>
    </w:p>
    <w:p w14:paraId="121F05A5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30. Этика проведения общественных проверок на транспорте.</w:t>
      </w:r>
    </w:p>
    <w:p w14:paraId="4B283B1F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31. Цифровой суверенитет и импортозамещение в общественном транспорте: взгляд потребителя.</w:t>
      </w:r>
    </w:p>
    <w:p w14:paraId="6170E63B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32. Общественный контроль за внедрением системы «ЭРА-ГЛОНАСС».</w:t>
      </w:r>
    </w:p>
    <w:p w14:paraId="433D5AB2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33. Социальное такси: стандарты качества и общественный запрос.</w:t>
      </w:r>
    </w:p>
    <w:p w14:paraId="23CD42C5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34. Анализ зарубежного опыта участия граждан в транспортном планировании (Германия, Япония).</w:t>
      </w:r>
    </w:p>
    <w:p w14:paraId="14874CD2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35. Влияние дистанционной работы на изменение паттернов транспортного поведения граждан.</w:t>
      </w:r>
    </w:p>
    <w:p w14:paraId="259AD22F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36. Общественные инспектора Ространснадзора: полномочия и ограничения.</w:t>
      </w:r>
    </w:p>
    <w:p w14:paraId="3F7E09E6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37. Безопасность перевозок детей: гражданский аудит школьных маршрутов.</w:t>
      </w:r>
    </w:p>
    <w:p w14:paraId="614E9891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38. Роль общественности в сохранении исторических маршрутов трамваев и троллейбусов.</w:t>
      </w:r>
    </w:p>
    <w:p w14:paraId="1F3FCE9D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39. Прозрачность системы весогабаритного контроля на дорогах.</w:t>
      </w:r>
    </w:p>
    <w:p w14:paraId="6DE63200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40. Будущее общественного контроля: нейросети, большие данные и блокчейн в борьбе за комфортный транспорт.</w:t>
      </w:r>
    </w:p>
    <w:p w14:paraId="33192974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ACDD0AB" w14:textId="57C0810D" w:rsidR="00456F61" w:rsidRDefault="00456F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54DBDBF1" w14:textId="77777777" w:rsidR="00456F61" w:rsidRDefault="00456F61" w:rsidP="00456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Примерная  тематика  курсовых/ контрольных работ</w:t>
      </w:r>
    </w:p>
    <w:p w14:paraId="0F23AB10" w14:textId="66664865" w:rsidR="00380732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CF444BF" w14:textId="77777777" w:rsidR="00456F61" w:rsidRPr="00456F61" w:rsidRDefault="00456F61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CAF67C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1.  Эволюция института общественного контроля в транспортной отрасли России.</w:t>
      </w:r>
    </w:p>
    <w:p w14:paraId="795E95A9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2.  Организационно-правовые формы участия граждан в управлении транспортной инфраструктурой.</w:t>
      </w:r>
    </w:p>
    <w:p w14:paraId="3CA07173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3.  Сравнительный анализ эффективности общественных советов при Минтрансе и Минприроды.</w:t>
      </w:r>
    </w:p>
    <w:p w14:paraId="722D28C2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4.  Влияние деятельности ОНФ на реализацию национального проекта «Безопасные качественные дороги».</w:t>
      </w:r>
    </w:p>
    <w:p w14:paraId="49818E77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5.  Общественная оценка эффективности внедрения интеллектуальных транспортных систем (ИТС) в мегаполисах.</w:t>
      </w:r>
    </w:p>
    <w:p w14:paraId="0A434BF7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6.  Юридические механизмы защиты прав пассажиров городского наземного транспорта.</w:t>
      </w:r>
    </w:p>
    <w:p w14:paraId="52C60950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7.  Роль общественных слушаний в реализации транспортной реформы (на примере конкретного города).</w:t>
      </w:r>
    </w:p>
    <w:p w14:paraId="12601FF3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8.  Коррупционные риски в сфере пассажирских перевозок и пути их минимизации гражданским обществом.</w:t>
      </w:r>
    </w:p>
    <w:p w14:paraId="0CB6779C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9.  Цифровые каналы обратной связи как инструмент повышения качества транспортного обслуживания.</w:t>
      </w:r>
    </w:p>
    <w:p w14:paraId="4F175657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10. Участие НКО в решении проблем транспортной доступности для инвалидов.</w:t>
      </w:r>
    </w:p>
    <w:p w14:paraId="4D582A10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11. Институт общественных инспекторов на автомобильном транспорте.</w:t>
      </w:r>
    </w:p>
    <w:p w14:paraId="4A527537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12. Анализ конфликтов интересов при выделении субсидий транспортным предприятиям.</w:t>
      </w:r>
    </w:p>
    <w:p w14:paraId="58678ACF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13. Влияние экологических организаций на политику развития водного транспорта.</w:t>
      </w:r>
    </w:p>
    <w:p w14:paraId="1744FA26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14. Общественный контроль в сфере таксомоторных перевозок: проблемы либерализации и безопасности.</w:t>
      </w:r>
    </w:p>
    <w:p w14:paraId="4C3D3A34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15. Развитие гражданского активизма в области авиационной безопасности.</w:t>
      </w:r>
    </w:p>
    <w:p w14:paraId="63EEB1C8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16. Оценка регулирующего воздействия как превентивная форма общественного контроля в дорожном строительстве.</w:t>
      </w:r>
    </w:p>
    <w:p w14:paraId="57273E24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17. Медиация как способ разрешения споров между перевозчиком и пассажиром.</w:t>
      </w:r>
    </w:p>
    <w:p w14:paraId="1787C7EB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18. Роль ТОС (территориального общественного самоуправления) в решении транспортных проблем микрорайона.</w:t>
      </w:r>
    </w:p>
    <w:p w14:paraId="4F0D37DF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19. Эффективность использования Портала госуслуг для подачи жалоб на качество дорог.</w:t>
      </w:r>
    </w:p>
    <w:p w14:paraId="49253403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20. Транспортная политика и экология: оценка воздействия на окружающую среду с участием граждан.</w:t>
      </w:r>
    </w:p>
    <w:p w14:paraId="3349344D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21. Общественный аудит тарифной политики в сфере пригородных железнодорожных перевозок.</w:t>
      </w:r>
    </w:p>
    <w:p w14:paraId="1A684651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22. Проблемы реализации механизма концессии в контексте запросов гражданского общества.</w:t>
      </w:r>
    </w:p>
    <w:p w14:paraId="2D5E4AD3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23. Гражданский контроль за утилизацией и переработкой транспортных средств.</w:t>
      </w:r>
    </w:p>
    <w:p w14:paraId="15693960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24. Роль студенческих волонтерских организаций в мониторинге безопасности перевозок.</w:t>
      </w:r>
    </w:p>
    <w:p w14:paraId="00CADE9D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25. Сравнение моделей общественного контроля в транспортной сфере РФ и ЕС.</w:t>
      </w:r>
    </w:p>
    <w:p w14:paraId="01CACC22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26. Прозрачность госзакупок в сфере транспорта (анализ контрактов 44-ФЗ и 223-ФЗ).</w:t>
      </w:r>
    </w:p>
    <w:p w14:paraId="5C05F670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27. Институт «обратной связи» в работе операторов каршеринга.</w:t>
      </w:r>
    </w:p>
    <w:p w14:paraId="6BCC13F7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28. Влияние </w:t>
      </w:r>
      <w:proofErr w:type="spellStart"/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пандемийных</w:t>
      </w:r>
      <w:proofErr w:type="spellEnd"/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ограничений на трансформацию форм общественного контроля (онлайн-слушания).</w:t>
      </w:r>
    </w:p>
    <w:p w14:paraId="0F26E431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29. Анализ эффективности работы горячих линий транспортных ведомств.</w:t>
      </w:r>
    </w:p>
    <w:p w14:paraId="620CF035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30. Краудфандинг как источник финансирования малых транспортных инициатив.</w:t>
      </w:r>
    </w:p>
    <w:p w14:paraId="25681B3D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3C0DDD1" w14:textId="11919980" w:rsidR="00456F61" w:rsidRDefault="00456F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0E0AD5CA" w14:textId="77777777" w:rsidR="00456F61" w:rsidRDefault="00456F61" w:rsidP="00456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вопросы</w:t>
      </w:r>
    </w:p>
    <w:p w14:paraId="50B86E9D" w14:textId="77777777" w:rsidR="00456F61" w:rsidRDefault="00456F61" w:rsidP="00456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19BA7B06" w14:textId="220E5F83" w:rsidR="00380732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C72DF43" w14:textId="77777777" w:rsidR="00456F61" w:rsidRPr="00456F61" w:rsidRDefault="00456F61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90A4A0E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1.  Понятие и структура гражданского общества.</w:t>
      </w:r>
    </w:p>
    <w:p w14:paraId="4AC7DE97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2.  ФЗ-212: основные принципы и формы общественного контроля.</w:t>
      </w:r>
    </w:p>
    <w:p w14:paraId="70B32915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3.  Права и обязанности субъектов общественного контроля.</w:t>
      </w:r>
    </w:p>
    <w:p w14:paraId="243C0FDA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4.  Общественная палата РФ: порядок формирования и полномочия в сфере транспорта.</w:t>
      </w:r>
    </w:p>
    <w:p w14:paraId="2F38F68A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5.  Общественные советы при органах исполнительной власти: цели и задачи.</w:t>
      </w:r>
    </w:p>
    <w:p w14:paraId="3756C587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6.  Правовой статус общественного инспектора.</w:t>
      </w:r>
    </w:p>
    <w:p w14:paraId="16E4AB21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7.  Транспортная система РФ: характеристика и стратегические ориентиры.</w:t>
      </w:r>
    </w:p>
    <w:p w14:paraId="5D85D7B8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8.  Государственное регулирование транспортной деятельности: уровни и методы.</w:t>
      </w:r>
    </w:p>
    <w:p w14:paraId="72B199AA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9.  Лицензирование, сертификация и допуски на транспорте как сфера общественного интереса.</w:t>
      </w:r>
    </w:p>
    <w:p w14:paraId="2260F736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10. Понятие транспортной безопасности. Роль общественности в ее обеспечении.</w:t>
      </w:r>
    </w:p>
    <w:p w14:paraId="7CF88E2F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11. Доступная среда: стандарты и практики общественного контроля в транспорте.</w:t>
      </w:r>
    </w:p>
    <w:p w14:paraId="66738A6C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12. Публичные слушания: процедура организации и проведения.</w:t>
      </w:r>
    </w:p>
    <w:p w14:paraId="79923A0E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13. Порядок проведения общественной экспертизы.</w:t>
      </w:r>
    </w:p>
    <w:p w14:paraId="79CA2FB5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14. Понятие и значение ОРВ для транспортных проектов.</w:t>
      </w:r>
    </w:p>
    <w:p w14:paraId="5C952013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15. «Активный гражданин» и «Госуслуги»: сравнительный анализ платформ.</w:t>
      </w:r>
    </w:p>
    <w:p w14:paraId="5FFC5357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16. Роль средств массовой информации в освещении транспортных проблем.</w:t>
      </w:r>
    </w:p>
    <w:p w14:paraId="6E1613A8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17. Понятие конфликта интересов в работе общественных структур.</w:t>
      </w:r>
    </w:p>
    <w:p w14:paraId="5FFD192D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18. Формы диалога между перевозчиками, властью и потребителями.</w:t>
      </w:r>
    </w:p>
    <w:p w14:paraId="0BBBCB03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19. Принципы работы с обращениями граждан (ФЗ-59).</w:t>
      </w:r>
    </w:p>
    <w:p w14:paraId="3E67E8A3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20. Концессия: плюсы и минусы с точки зрения общественных интересов.</w:t>
      </w:r>
    </w:p>
    <w:p w14:paraId="3354980C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21. Транспортное планирование и моделирование: роль жителей в обсуждении генпланов.</w:t>
      </w:r>
    </w:p>
    <w:p w14:paraId="4F59CE3D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22. </w:t>
      </w:r>
      <w:proofErr w:type="spellStart"/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Партисипативное</w:t>
      </w:r>
      <w:proofErr w:type="spellEnd"/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бюджетирование в транспортной сфере.</w:t>
      </w:r>
    </w:p>
    <w:p w14:paraId="4349D7BF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23. Молодежные и волонтерские инициативы в области БДД.</w:t>
      </w:r>
    </w:p>
    <w:p w14:paraId="02E68F36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24. Мониторинг цен на топливо и тарифов: возможности граждан.</w:t>
      </w:r>
    </w:p>
    <w:p w14:paraId="6210AF68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25. Борьба с незаконными свалками вдоль дорог: практики общественников.</w:t>
      </w:r>
    </w:p>
    <w:p w14:paraId="352609BE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26. Общественные проверки соблюдения графика движения маршруток.</w:t>
      </w:r>
    </w:p>
    <w:p w14:paraId="0F508A27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27. Влияние урбанистики на транспортное поведение: запросы сообществ.</w:t>
      </w:r>
    </w:p>
    <w:p w14:paraId="1FD0C2A0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28. Механизм отзыва лицензии у перевозчика при участии общественности.</w:t>
      </w:r>
    </w:p>
    <w:p w14:paraId="26C74067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29. Этика жалобы: как отличить конструктивную критику от клеветы.</w:t>
      </w:r>
    </w:p>
    <w:p w14:paraId="44FE85CF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30. Прозрачность финансовых потоков государственных компаний (РЖД, Росавтодор).</w:t>
      </w:r>
    </w:p>
    <w:p w14:paraId="73604098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31. Роль профсоюзов работников транспорта в гражданском диалоге.</w:t>
      </w:r>
    </w:p>
    <w:p w14:paraId="4E9B04B9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32. Информационная война вокруг платных парковок: анализ позиций.</w:t>
      </w:r>
    </w:p>
    <w:p w14:paraId="2C1110A3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33. Зарубежный опыт участия граждан в управлении транспортом.</w:t>
      </w:r>
    </w:p>
    <w:p w14:paraId="25B8187B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34. Принцип «нулевого травматизма» (</w:t>
      </w:r>
      <w:proofErr w:type="spellStart"/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Vision</w:t>
      </w:r>
      <w:proofErr w:type="spellEnd"/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Zero</w:t>
      </w:r>
      <w:proofErr w:type="spellEnd"/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) и его поддержка обществом.</w:t>
      </w:r>
    </w:p>
    <w:p w14:paraId="228FE34D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35. Транспортная реформа в регионах: как услышать голос села.</w:t>
      </w:r>
    </w:p>
    <w:p w14:paraId="050FD8CB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36. Перспективы использования технологий </w:t>
      </w:r>
      <w:proofErr w:type="spellStart"/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Big</w:t>
      </w:r>
      <w:proofErr w:type="spellEnd"/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Data</w:t>
      </w:r>
      <w:proofErr w:type="spellEnd"/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целях общественного контроля.</w:t>
      </w:r>
    </w:p>
    <w:p w14:paraId="4BFC92BA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37. Оценка коррупционных рисков при закупке подвижного состава.</w:t>
      </w:r>
    </w:p>
    <w:p w14:paraId="3395BF24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38. Ответственность должностных лиц за игнорирование решений общественных советов.</w:t>
      </w:r>
    </w:p>
    <w:p w14:paraId="12D28C31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39. Роль НКО в экологическом аудите автомагистралей.</w:t>
      </w:r>
    </w:p>
    <w:p w14:paraId="3258EB8C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40. Трансформация общественного контроля в условиях цифровизации транспорта.</w:t>
      </w:r>
    </w:p>
    <w:p w14:paraId="18513919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082262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---</w:t>
      </w:r>
    </w:p>
    <w:p w14:paraId="761C138B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E26A4C6" w14:textId="57BBA41A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Методические указания:</w:t>
      </w:r>
    </w:p>
    <w:p w14:paraId="1B8BFB5A" w14:textId="77777777" w:rsidR="00380732" w:rsidRPr="00456F61" w:rsidRDefault="00380732" w:rsidP="00456F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F61">
        <w:rPr>
          <w:rFonts w:ascii="Times New Roman" w:hAnsi="Times New Roman" w:cs="Times New Roman"/>
          <w:color w:val="000000" w:themeColor="text1"/>
          <w:sz w:val="28"/>
          <w:szCs w:val="28"/>
        </w:rPr>
        <w:t>Для успешной сдачи экзамена (зачета) студенту необходимо владеть категориальным аппаратом, знать структуру органов исполнительной власти и уметь находить причинно-следственные связи между действиями гражданского общества и качественными изменениями в транспортной инфраструктуре.</w:t>
      </w:r>
    </w:p>
    <w:sectPr w:rsidR="00380732" w:rsidRPr="00456F61" w:rsidSect="00456F61">
      <w:type w:val="continuous"/>
      <w:pgSz w:w="11906" w:h="16838"/>
      <w:pgMar w:top="709" w:right="849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02"/>
    <w:rsid w:val="00380732"/>
    <w:rsid w:val="00456F61"/>
    <w:rsid w:val="00FD2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A49F1"/>
  <w15:chartTrackingRefBased/>
  <w15:docId w15:val="{16D73CFC-9E1E-4C76-83DF-BE30548BD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2618</Words>
  <Characters>14924</Characters>
  <Application>Microsoft Office Word</Application>
  <DocSecurity>0</DocSecurity>
  <Lines>124</Lines>
  <Paragraphs>35</Paragraphs>
  <ScaleCrop>false</ScaleCrop>
  <Company/>
  <LinksUpToDate>false</LinksUpToDate>
  <CharactersWithSpaces>17507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3</cp:revision>
  <dcterms:created xsi:type="dcterms:W3CDTF">2026-08-14T19:52:00Z</dcterms:created>
  <dcterms:modified xsi:type="dcterms:W3CDTF">2026-08-14T20:39:00Z</dcterms:modified>
</cp:coreProperties>
</file>