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5C0" w:rsidRDefault="00DE05C0" w:rsidP="00DE05C0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 xml:space="preserve">Оценочные материалы по дисциплине </w:t>
      </w:r>
    </w:p>
    <w:p w:rsidR="00DE05C0" w:rsidRPr="002965C1" w:rsidRDefault="00DE05C0" w:rsidP="00DE05C0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65C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F52504">
        <w:rPr>
          <w:rFonts w:ascii="Times New Roman" w:hAnsi="Times New Roman"/>
          <w:b/>
          <w:sz w:val="28"/>
          <w:szCs w:val="28"/>
          <w:lang w:eastAsia="ru-RU"/>
        </w:rPr>
        <w:t>Особенности сжигания различных видов топлива и способов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52504">
        <w:rPr>
          <w:rFonts w:ascii="Times New Roman" w:hAnsi="Times New Roman"/>
          <w:b/>
          <w:sz w:val="28"/>
          <w:szCs w:val="28"/>
          <w:lang w:eastAsia="ru-RU"/>
        </w:rPr>
        <w:t>водоподготовки</w:t>
      </w:r>
      <w:r w:rsidRPr="002965C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DE05C0" w:rsidRDefault="00DE05C0" w:rsidP="00DE05C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DE05C0" w:rsidRPr="000A57D1" w:rsidRDefault="00DE05C0" w:rsidP="00DE05C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A57D1">
        <w:rPr>
          <w:rFonts w:ascii="Times New Roman" w:hAnsi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/>
          <w:b/>
          <w:sz w:val="28"/>
          <w:szCs w:val="28"/>
        </w:rPr>
        <w:t xml:space="preserve">примерных </w:t>
      </w:r>
      <w:r w:rsidRPr="000A57D1">
        <w:rPr>
          <w:rFonts w:ascii="Times New Roman" w:hAnsi="Times New Roman"/>
          <w:b/>
          <w:sz w:val="28"/>
          <w:szCs w:val="28"/>
        </w:rPr>
        <w:t>вопросов</w:t>
      </w:r>
      <w:r>
        <w:rPr>
          <w:rFonts w:ascii="Times New Roman" w:hAnsi="Times New Roman"/>
          <w:b/>
          <w:sz w:val="28"/>
          <w:szCs w:val="28"/>
        </w:rPr>
        <w:t xml:space="preserve"> для экзамена</w:t>
      </w:r>
    </w:p>
    <w:p w:rsidR="00DE05C0" w:rsidRDefault="00DE05C0" w:rsidP="00DE05C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Понятие о химическом топливе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Классификация топлив в зависимости от способа их получения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Понятие теплоты сгорания топлива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Понятие об условном топливе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Виды твердого топлива, его происхождение минеральная часть топлива.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зола?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Какое значение зола имеет для работы котлов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Основные элементы твердого топлива.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Характеристика горючих элементов топлива.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такое плавкость и </w:t>
      </w:r>
      <w:proofErr w:type="spellStart"/>
      <w:r w:rsidRPr="00C578B9">
        <w:rPr>
          <w:rFonts w:ascii="Times New Roman" w:hAnsi="Times New Roman"/>
          <w:sz w:val="28"/>
          <w:szCs w:val="28"/>
        </w:rPr>
        <w:t>абразивность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 золы?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внешняя и внутренняя влага топлива?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Понятие о гигроскопической влажности топлива.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Различие между горючей и рабочей массы топлива.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выход летучих и как определяется содержание летучих в топливе?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кокс? Как его характеризуют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такое высшая и низшая теплота сгорания топлива?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На какие типы делят ископаемые угли?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Сравнительная оценка каменных и бурых углей.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Классификация каменных углей в зависимости от выхода летучих на горючую массу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В чем заключается особенность торфа?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Из каких химических элементов состоит мазут?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578B9">
        <w:rPr>
          <w:rFonts w:ascii="Times New Roman" w:hAnsi="Times New Roman"/>
          <w:sz w:val="28"/>
          <w:szCs w:val="28"/>
        </w:rPr>
        <w:t>Что называется</w:t>
      </w:r>
      <w:proofErr w:type="gramEnd"/>
      <w:r w:rsidRPr="00C578B9">
        <w:rPr>
          <w:rFonts w:ascii="Times New Roman" w:hAnsi="Times New Roman"/>
          <w:sz w:val="28"/>
          <w:szCs w:val="28"/>
        </w:rPr>
        <w:t xml:space="preserve"> условной вязкостью мазута?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Чем характеризуется воспламеняемость мазута?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собой представляет газообразное топливо?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Из каких газов состоит природный газ?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В чем заключается токсичность газообразного топлива?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Как принято характеризовать </w:t>
      </w:r>
      <w:proofErr w:type="spellStart"/>
      <w:r w:rsidRPr="00C578B9">
        <w:rPr>
          <w:rFonts w:ascii="Times New Roman" w:hAnsi="Times New Roman"/>
          <w:sz w:val="28"/>
          <w:szCs w:val="28"/>
        </w:rPr>
        <w:t>взрываемость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 топлива?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называют природной влажностью, зольностью, </w:t>
      </w:r>
      <w:proofErr w:type="spellStart"/>
      <w:r w:rsidRPr="00C578B9">
        <w:rPr>
          <w:rFonts w:ascii="Times New Roman" w:hAnsi="Times New Roman"/>
          <w:sz w:val="28"/>
          <w:szCs w:val="28"/>
        </w:rPr>
        <w:t>сернистостью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называют горением топлива?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 происходит воспламенение топлива?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Основные зоны процесса горения твердого топлива.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Характеристика зоны предварительной подготовки топлива.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Характеристика зоны огневой газификации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Каким путем происходит образование истинной горючей смеси?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материальный баланс процесса горения, и каков принцип его составления?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lastRenderedPageBreak/>
        <w:t xml:space="preserve">Для чего и как составляется баланс процесса горения?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теоретический объем воздуха, необходимый для организации процесса горения, и как он определяется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Из каких газов состоят продукты сгорания при полном и неполном горении?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 определяется теоретический объем продуктов сгорания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Из чего складывается теоретический объем азота в продуктах сгорания?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Чем обусловлено наличие водяных паров в продуктах сгорания при сжигании топлива в теоретических условиях?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такое коэффициент избытка воздуха, и какое он имеет значение для характеристики процесса горения?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Из каких газов складывается действительный объем продуктов сгорания при полном сгорании топлива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называют энтальпией продуктов сгорания и как она вычисляется?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присосы воздуха, и в каких котлах они могут быть?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 влияют присосы воздуха на объем продуктов сгорания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Растворимость каких веществ уменьшается с увеличением температуры? Основное условие удаления кислорода из воды кипячением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Понятие общей жестокости воды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Понятие о карбонатной и </w:t>
      </w:r>
      <w:proofErr w:type="spellStart"/>
      <w:r w:rsidRPr="00C578B9">
        <w:rPr>
          <w:rFonts w:ascii="Times New Roman" w:hAnsi="Times New Roman"/>
          <w:sz w:val="28"/>
          <w:szCs w:val="28"/>
        </w:rPr>
        <w:t>кальцевой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 жестокости воды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Понятие </w:t>
      </w:r>
      <w:proofErr w:type="spellStart"/>
      <w:r w:rsidRPr="00C578B9">
        <w:rPr>
          <w:rFonts w:ascii="Times New Roman" w:hAnsi="Times New Roman"/>
          <w:sz w:val="28"/>
          <w:szCs w:val="28"/>
        </w:rPr>
        <w:t>магневой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 жестокости воды.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 определить концентрацию хлоридов в воде?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Что такое известкование воды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Растворимость каких веществ уменьшается с увеличением температуры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Основное условие удаления кислорода из воды кипячением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Какие вещества выпадают в паровых котлах в виде накипи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Чем определяется скорость фильтрования воды на </w:t>
      </w:r>
      <w:proofErr w:type="spellStart"/>
      <w:r w:rsidRPr="00C578B9">
        <w:rPr>
          <w:rFonts w:ascii="Times New Roman" w:hAnsi="Times New Roman"/>
          <w:sz w:val="28"/>
          <w:szCs w:val="28"/>
        </w:rPr>
        <w:t>катионитных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 фильтрах?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В каких случаях применяют коагулянты?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Как определить концентрацию хлоридов в воде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В каких случаях применяют коагулянты?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 xml:space="preserve">Что такое </w:t>
      </w:r>
      <w:proofErr w:type="spellStart"/>
      <w:r w:rsidRPr="00C578B9">
        <w:rPr>
          <w:rFonts w:ascii="Times New Roman" w:hAnsi="Times New Roman"/>
          <w:sz w:val="28"/>
          <w:szCs w:val="28"/>
        </w:rPr>
        <w:t>изветкование</w:t>
      </w:r>
      <w:proofErr w:type="spellEnd"/>
      <w:r w:rsidRPr="00C578B9">
        <w:rPr>
          <w:rFonts w:ascii="Times New Roman" w:hAnsi="Times New Roman"/>
          <w:sz w:val="28"/>
          <w:szCs w:val="28"/>
        </w:rPr>
        <w:t xml:space="preserve"> воды? </w:t>
      </w:r>
    </w:p>
    <w:p w:rsidR="00DE05C0" w:rsidRPr="00C578B9" w:rsidRDefault="00DE05C0" w:rsidP="00DE05C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78B9">
        <w:rPr>
          <w:rFonts w:ascii="Times New Roman" w:hAnsi="Times New Roman"/>
          <w:sz w:val="28"/>
          <w:szCs w:val="28"/>
        </w:rPr>
        <w:t>Растворимость каких веществ уменьшается с увеличением температуры?</w:t>
      </w:r>
    </w:p>
    <w:p w:rsidR="006F16EA" w:rsidRDefault="006F16EA"/>
    <w:sectPr w:rsidR="006F1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A73B91"/>
    <w:multiLevelType w:val="hybridMultilevel"/>
    <w:tmpl w:val="850A40D0"/>
    <w:lvl w:ilvl="0" w:tplc="05E2FC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78371822"/>
    <w:multiLevelType w:val="hybridMultilevel"/>
    <w:tmpl w:val="EB20A90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7B523DE0"/>
    <w:multiLevelType w:val="hybridMultilevel"/>
    <w:tmpl w:val="0CA80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51C"/>
    <w:rsid w:val="0062151C"/>
    <w:rsid w:val="006F16EA"/>
    <w:rsid w:val="00873894"/>
    <w:rsid w:val="00DD539C"/>
    <w:rsid w:val="00DE05C0"/>
    <w:rsid w:val="00E2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384A9D-BA4A-487B-A766-F41F839AC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8B6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5C0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МИИТ</Company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Кузьминский Ростислав Адамович</dc:creator>
  <cp:lastModifiedBy>Елсуков Александр Валерьевич</cp:lastModifiedBy>
  <cp:revision>3</cp:revision>
  <dcterms:created xsi:type="dcterms:W3CDTF">2023-12-12T11:02:00Z</dcterms:created>
  <dcterms:modified xsi:type="dcterms:W3CDTF">2026-09-03T07:35:00Z</dcterms:modified>
</cp:coreProperties>
</file>