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435CB" w14:textId="4057A3EB" w:rsidR="00E332A8" w:rsidRPr="00742E58" w:rsidRDefault="00742E58" w:rsidP="00985A40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354926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</w:t>
      </w:r>
      <w:r w:rsidR="00985A40">
        <w:rPr>
          <w:rFonts w:ascii="Times New Roman" w:hAnsi="Times New Roman"/>
          <w:b/>
          <w:iCs/>
          <w:sz w:val="28"/>
          <w:szCs w:val="28"/>
        </w:rPr>
        <w:t>при проведении промежуточной аттестации по дисциплине:</w:t>
      </w:r>
    </w:p>
    <w:p w14:paraId="55E08456" w14:textId="64829A32" w:rsidR="00742E58" w:rsidRDefault="00742E58" w:rsidP="00B3639C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E58">
        <w:rPr>
          <w:rFonts w:ascii="Times New Roman" w:hAnsi="Times New Roman"/>
          <w:b/>
          <w:iCs/>
          <w:sz w:val="28"/>
          <w:szCs w:val="28"/>
        </w:rPr>
        <w:t>«</w:t>
      </w:r>
      <w:r w:rsidR="00B3639C">
        <w:rPr>
          <w:rFonts w:ascii="Times New Roman" w:hAnsi="Times New Roman"/>
          <w:b/>
          <w:iCs/>
          <w:sz w:val="28"/>
          <w:szCs w:val="28"/>
        </w:rPr>
        <w:t>Теория судебной экспертизы</w:t>
      </w:r>
      <w:r w:rsidRPr="00742E58">
        <w:rPr>
          <w:rFonts w:ascii="Times New Roman" w:hAnsi="Times New Roman"/>
          <w:b/>
          <w:iCs/>
          <w:sz w:val="28"/>
          <w:szCs w:val="28"/>
        </w:rPr>
        <w:t>»</w:t>
      </w:r>
    </w:p>
    <w:p w14:paraId="7C49CA1E" w14:textId="77777777" w:rsidR="00985A40" w:rsidRDefault="00985A40" w:rsidP="00B3639C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76D2490F" w14:textId="4BC51BEC" w:rsidR="00985A40" w:rsidRDefault="00985A40" w:rsidP="00985A40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985A40">
        <w:rPr>
          <w:rFonts w:ascii="Times New Roman" w:hAnsi="Times New Roman"/>
          <w:bCs/>
          <w:iCs/>
          <w:sz w:val="28"/>
          <w:szCs w:val="28"/>
        </w:rPr>
        <w:t xml:space="preserve">При проведении </w:t>
      </w:r>
      <w:r w:rsidR="00AE2974">
        <w:rPr>
          <w:rFonts w:ascii="Times New Roman" w:hAnsi="Times New Roman"/>
          <w:bCs/>
          <w:iCs/>
          <w:sz w:val="28"/>
          <w:szCs w:val="28"/>
        </w:rPr>
        <w:t>промежуточной аттестации (зачет</w:t>
      </w:r>
      <w:bookmarkStart w:id="0" w:name="_GoBack"/>
      <w:bookmarkEnd w:id="0"/>
      <w:r w:rsidRPr="00985A40">
        <w:rPr>
          <w:rFonts w:ascii="Times New Roman" w:hAnsi="Times New Roman"/>
          <w:bCs/>
          <w:iCs/>
          <w:sz w:val="28"/>
          <w:szCs w:val="28"/>
        </w:rPr>
        <w:t xml:space="preserve">) </w:t>
      </w:r>
      <w:proofErr w:type="gramStart"/>
      <w:r w:rsidRPr="00985A40">
        <w:rPr>
          <w:rFonts w:ascii="Times New Roman" w:hAnsi="Times New Roman"/>
          <w:bCs/>
          <w:iCs/>
          <w:sz w:val="28"/>
          <w:szCs w:val="28"/>
        </w:rPr>
        <w:t>обучающемуся</w:t>
      </w:r>
      <w:proofErr w:type="gramEnd"/>
      <w:r w:rsidRPr="00985A40">
        <w:rPr>
          <w:rFonts w:ascii="Times New Roman" w:hAnsi="Times New Roman"/>
          <w:bCs/>
          <w:iCs/>
          <w:sz w:val="28"/>
          <w:szCs w:val="28"/>
        </w:rPr>
        <w:t xml:space="preserve"> предлагается ответить на 2 вопроса из экзаменационного билета.</w:t>
      </w:r>
    </w:p>
    <w:p w14:paraId="4D7E1312" w14:textId="77777777" w:rsidR="00985A40" w:rsidRPr="00985A40" w:rsidRDefault="00985A40" w:rsidP="00985A40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58F1C0CB" w14:textId="77777777" w:rsidR="00985A40" w:rsidRDefault="00985A40" w:rsidP="00985A40">
      <w:pPr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  <w:r w:rsidRPr="00985A40">
        <w:rPr>
          <w:rFonts w:ascii="Times New Roman" w:hAnsi="Times New Roman"/>
          <w:b/>
          <w:bCs/>
          <w:iCs/>
          <w:sz w:val="28"/>
          <w:szCs w:val="28"/>
        </w:rPr>
        <w:t>Оценка знаний по компетенции</w:t>
      </w:r>
      <w:r>
        <w:rPr>
          <w:rFonts w:ascii="Times New Roman" w:hAnsi="Times New Roman"/>
          <w:b/>
          <w:bCs/>
          <w:iCs/>
          <w:sz w:val="28"/>
          <w:szCs w:val="28"/>
        </w:rPr>
        <w:t>:</w:t>
      </w:r>
      <w:r w:rsidRPr="00985A40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865DB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ОПК -7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13DDD403" w14:textId="77777777" w:rsidR="00985A40" w:rsidRDefault="00985A40" w:rsidP="00B3639C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AA1CECB" w14:textId="77777777" w:rsidR="00985A40" w:rsidRPr="007B69E4" w:rsidRDefault="00985A40" w:rsidP="00985A40">
      <w:pPr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7B69E4">
        <w:rPr>
          <w:rFonts w:ascii="Times New Roman" w:hAnsi="Times New Roman"/>
          <w:b/>
          <w:bCs/>
          <w:iCs/>
          <w:sz w:val="28"/>
          <w:szCs w:val="28"/>
        </w:rPr>
        <w:t>Примерный перечень вопросов на зачет</w:t>
      </w:r>
    </w:p>
    <w:p w14:paraId="0C891DE7" w14:textId="77777777" w:rsidR="00985A40" w:rsidRPr="003B63AC" w:rsidRDefault="00985A40" w:rsidP="00985A40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034CD1EE" w14:textId="77777777" w:rsidR="00985A40" w:rsidRPr="007A6D61" w:rsidRDefault="00985A40" w:rsidP="00985A40">
      <w:pPr>
        <w:pStyle w:val="a3"/>
        <w:numPr>
          <w:ilvl w:val="0"/>
          <w:numId w:val="8"/>
        </w:numPr>
        <w:tabs>
          <w:tab w:val="left" w:pos="993"/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6D61">
        <w:rPr>
          <w:rFonts w:ascii="Times New Roman" w:hAnsi="Times New Roman"/>
          <w:sz w:val="28"/>
          <w:szCs w:val="28"/>
        </w:rPr>
        <w:t xml:space="preserve">Исторические предпосылки зарождения судебной экспертизы. </w:t>
      </w:r>
    </w:p>
    <w:p w14:paraId="351E54FA" w14:textId="77777777" w:rsidR="00985A40" w:rsidRPr="007A6D61" w:rsidRDefault="00985A40" w:rsidP="00985A40">
      <w:pPr>
        <w:pStyle w:val="a3"/>
        <w:numPr>
          <w:ilvl w:val="0"/>
          <w:numId w:val="8"/>
        </w:numPr>
        <w:tabs>
          <w:tab w:val="left" w:pos="993"/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6D61">
        <w:rPr>
          <w:rFonts w:ascii="Times New Roman" w:hAnsi="Times New Roman"/>
          <w:sz w:val="28"/>
          <w:szCs w:val="28"/>
        </w:rPr>
        <w:t xml:space="preserve">Основные этапы становления судебной экспертизы в России. </w:t>
      </w:r>
    </w:p>
    <w:p w14:paraId="67AED988" w14:textId="77777777" w:rsidR="00985A40" w:rsidRPr="007A6D61" w:rsidRDefault="00985A40" w:rsidP="00985A40">
      <w:pPr>
        <w:pStyle w:val="a3"/>
        <w:numPr>
          <w:ilvl w:val="0"/>
          <w:numId w:val="8"/>
        </w:numPr>
        <w:tabs>
          <w:tab w:val="left" w:pos="993"/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6D61">
        <w:rPr>
          <w:rFonts w:ascii="Times New Roman" w:hAnsi="Times New Roman"/>
          <w:sz w:val="28"/>
          <w:szCs w:val="28"/>
        </w:rPr>
        <w:t xml:space="preserve">Первые государственные учреждения России, в число функций которых входило производство судебных экспертиз. </w:t>
      </w:r>
    </w:p>
    <w:p w14:paraId="39DC17AA" w14:textId="77777777" w:rsidR="00985A40" w:rsidRPr="007A6D61" w:rsidRDefault="00985A40" w:rsidP="00985A40">
      <w:pPr>
        <w:pStyle w:val="a3"/>
        <w:numPr>
          <w:ilvl w:val="0"/>
          <w:numId w:val="8"/>
        </w:numPr>
        <w:tabs>
          <w:tab w:val="left" w:pos="993"/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6D61">
        <w:rPr>
          <w:rFonts w:ascii="Times New Roman" w:hAnsi="Times New Roman"/>
          <w:sz w:val="28"/>
          <w:szCs w:val="28"/>
        </w:rPr>
        <w:t xml:space="preserve">Научные учреждения дореволюционной России, игравшие значительную роль в формировании судебной экспертизы. </w:t>
      </w:r>
    </w:p>
    <w:p w14:paraId="4B84A5C1" w14:textId="77777777" w:rsidR="00985A40" w:rsidRPr="007A6D61" w:rsidRDefault="00985A40" w:rsidP="00985A40">
      <w:pPr>
        <w:pStyle w:val="a3"/>
        <w:numPr>
          <w:ilvl w:val="0"/>
          <w:numId w:val="8"/>
        </w:numPr>
        <w:tabs>
          <w:tab w:val="left" w:pos="993"/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6D61">
        <w:rPr>
          <w:rFonts w:ascii="Times New Roman" w:hAnsi="Times New Roman"/>
          <w:sz w:val="28"/>
          <w:szCs w:val="28"/>
        </w:rPr>
        <w:t xml:space="preserve">Е.Ф. </w:t>
      </w:r>
      <w:proofErr w:type="spellStart"/>
      <w:r w:rsidRPr="007A6D61">
        <w:rPr>
          <w:rFonts w:ascii="Times New Roman" w:hAnsi="Times New Roman"/>
          <w:sz w:val="28"/>
          <w:szCs w:val="28"/>
        </w:rPr>
        <w:t>Буринский</w:t>
      </w:r>
      <w:proofErr w:type="spellEnd"/>
      <w:r w:rsidRPr="007A6D61">
        <w:rPr>
          <w:rFonts w:ascii="Times New Roman" w:hAnsi="Times New Roman"/>
          <w:sz w:val="28"/>
          <w:szCs w:val="28"/>
        </w:rPr>
        <w:t xml:space="preserve"> – основатель первого частного экспертного учреждения России.</w:t>
      </w:r>
    </w:p>
    <w:p w14:paraId="3AD7C484" w14:textId="77777777" w:rsidR="00985A40" w:rsidRPr="007A6D61" w:rsidRDefault="00985A40" w:rsidP="00985A40">
      <w:pPr>
        <w:pStyle w:val="a3"/>
        <w:numPr>
          <w:ilvl w:val="0"/>
          <w:numId w:val="8"/>
        </w:numPr>
        <w:tabs>
          <w:tab w:val="left" w:pos="993"/>
        </w:tabs>
        <w:spacing w:after="0"/>
        <w:jc w:val="both"/>
        <w:rPr>
          <w:rFonts w:ascii="Times New Roman" w:hAnsi="Times New Roman"/>
          <w:iCs/>
          <w:sz w:val="28"/>
          <w:szCs w:val="28"/>
        </w:rPr>
      </w:pPr>
      <w:r w:rsidRPr="007A6D61">
        <w:rPr>
          <w:rFonts w:ascii="Times New Roman" w:hAnsi="Times New Roman"/>
          <w:sz w:val="28"/>
          <w:szCs w:val="28"/>
        </w:rPr>
        <w:t>Возникновение и становление первых судебно-экспертных учреждений дореволюционной России.</w:t>
      </w:r>
    </w:p>
    <w:p w14:paraId="029AC8E9" w14:textId="77777777" w:rsidR="00985A40" w:rsidRPr="007A6D61" w:rsidRDefault="00985A40" w:rsidP="00985A40">
      <w:pPr>
        <w:pStyle w:val="a3"/>
        <w:keepNext/>
        <w:numPr>
          <w:ilvl w:val="0"/>
          <w:numId w:val="8"/>
        </w:numPr>
        <w:tabs>
          <w:tab w:val="left" w:pos="993"/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6D61">
        <w:rPr>
          <w:rFonts w:ascii="Times New Roman" w:hAnsi="Times New Roman"/>
          <w:sz w:val="28"/>
          <w:szCs w:val="28"/>
        </w:rPr>
        <w:t xml:space="preserve">Советский период становления и развития российских судебных экспертных учреждений. </w:t>
      </w:r>
    </w:p>
    <w:p w14:paraId="071A34AA" w14:textId="77777777" w:rsidR="00985A40" w:rsidRPr="007A6D61" w:rsidRDefault="00985A40" w:rsidP="00985A40">
      <w:pPr>
        <w:pStyle w:val="a3"/>
        <w:keepNext/>
        <w:numPr>
          <w:ilvl w:val="0"/>
          <w:numId w:val="8"/>
        </w:numPr>
        <w:tabs>
          <w:tab w:val="left" w:pos="993"/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6D61">
        <w:rPr>
          <w:rFonts w:ascii="Times New Roman" w:hAnsi="Times New Roman"/>
          <w:sz w:val="28"/>
          <w:szCs w:val="28"/>
        </w:rPr>
        <w:t xml:space="preserve">Основоположники экспертно-криминалистической службы органов внутренних дел. </w:t>
      </w:r>
    </w:p>
    <w:p w14:paraId="13632312" w14:textId="77777777" w:rsidR="00985A40" w:rsidRPr="007A6D61" w:rsidRDefault="00985A40" w:rsidP="00985A40">
      <w:pPr>
        <w:pStyle w:val="a3"/>
        <w:keepNext/>
        <w:numPr>
          <w:ilvl w:val="0"/>
          <w:numId w:val="8"/>
        </w:numPr>
        <w:tabs>
          <w:tab w:val="left" w:pos="993"/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6D61">
        <w:rPr>
          <w:rFonts w:ascii="Times New Roman" w:hAnsi="Times New Roman"/>
          <w:sz w:val="28"/>
          <w:szCs w:val="28"/>
        </w:rPr>
        <w:t xml:space="preserve">Развитие российских судебных экспертных учреждений в военный период. </w:t>
      </w:r>
    </w:p>
    <w:p w14:paraId="5D4534AE" w14:textId="77777777" w:rsidR="00985A40" w:rsidRPr="007A6D61" w:rsidRDefault="00985A40" w:rsidP="00985A40">
      <w:pPr>
        <w:pStyle w:val="a3"/>
        <w:keepNext/>
        <w:numPr>
          <w:ilvl w:val="0"/>
          <w:numId w:val="8"/>
        </w:numPr>
        <w:tabs>
          <w:tab w:val="left" w:pos="993"/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6D61">
        <w:rPr>
          <w:rFonts w:ascii="Times New Roman" w:hAnsi="Times New Roman"/>
          <w:sz w:val="28"/>
          <w:szCs w:val="28"/>
        </w:rPr>
        <w:t xml:space="preserve">Развитие российских судебных экспертных учреждений в послевоенный период. </w:t>
      </w:r>
    </w:p>
    <w:p w14:paraId="4302EF49" w14:textId="77777777" w:rsidR="00985A40" w:rsidRPr="007A6D61" w:rsidRDefault="00985A40" w:rsidP="00985A40">
      <w:pPr>
        <w:pStyle w:val="a3"/>
        <w:keepNext/>
        <w:numPr>
          <w:ilvl w:val="0"/>
          <w:numId w:val="8"/>
        </w:numPr>
        <w:tabs>
          <w:tab w:val="left" w:pos="993"/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6D61">
        <w:rPr>
          <w:rFonts w:ascii="Times New Roman" w:hAnsi="Times New Roman"/>
          <w:sz w:val="28"/>
          <w:szCs w:val="28"/>
        </w:rPr>
        <w:t xml:space="preserve">Видные российские ученые, внесшие значительный вклад в развитие судебной экспертизы и становление системы экспертных учреждений в России. </w:t>
      </w:r>
    </w:p>
    <w:p w14:paraId="62A28D3F" w14:textId="77777777" w:rsidR="00985A40" w:rsidRPr="007A6D61" w:rsidRDefault="00985A40" w:rsidP="00985A40">
      <w:pPr>
        <w:pStyle w:val="a3"/>
        <w:numPr>
          <w:ilvl w:val="0"/>
          <w:numId w:val="8"/>
        </w:numPr>
        <w:tabs>
          <w:tab w:val="left" w:pos="993"/>
          <w:tab w:val="left" w:pos="1080"/>
        </w:tabs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 w:rsidRPr="007A6D61">
        <w:rPr>
          <w:rFonts w:ascii="Times New Roman" w:hAnsi="Times New Roman"/>
          <w:sz w:val="28"/>
          <w:szCs w:val="28"/>
        </w:rPr>
        <w:t>Возникновение и развитие государственных судебно-экспертных учреждений в других ведомствах: юстиции, здравоохранения, обороны, безопасности.</w:t>
      </w:r>
    </w:p>
    <w:p w14:paraId="11119FE7" w14:textId="77777777" w:rsidR="00985A40" w:rsidRPr="00680418" w:rsidRDefault="00985A40" w:rsidP="00985A40">
      <w:pPr>
        <w:pStyle w:val="21"/>
        <w:numPr>
          <w:ilvl w:val="0"/>
          <w:numId w:val="8"/>
        </w:numPr>
        <w:tabs>
          <w:tab w:val="left" w:pos="993"/>
          <w:tab w:val="left" w:pos="1080"/>
        </w:tabs>
        <w:spacing w:line="240" w:lineRule="auto"/>
        <w:jc w:val="both"/>
        <w:rPr>
          <w:b w:val="0"/>
          <w:i w:val="0"/>
          <w:szCs w:val="28"/>
        </w:rPr>
      </w:pPr>
      <w:r w:rsidRPr="00680418">
        <w:rPr>
          <w:b w:val="0"/>
          <w:i w:val="0"/>
          <w:szCs w:val="28"/>
        </w:rPr>
        <w:t xml:space="preserve">Понятие специальных знаний и основные формы их использования в судопроизводстве. Сведущие лица. </w:t>
      </w:r>
    </w:p>
    <w:p w14:paraId="6C30179D" w14:textId="77777777" w:rsidR="00985A40" w:rsidRPr="00680418" w:rsidRDefault="00985A40" w:rsidP="00985A40">
      <w:pPr>
        <w:pStyle w:val="21"/>
        <w:numPr>
          <w:ilvl w:val="0"/>
          <w:numId w:val="8"/>
        </w:numPr>
        <w:tabs>
          <w:tab w:val="left" w:pos="993"/>
          <w:tab w:val="left" w:pos="1080"/>
        </w:tabs>
        <w:spacing w:line="240" w:lineRule="auto"/>
        <w:jc w:val="both"/>
        <w:rPr>
          <w:b w:val="0"/>
          <w:i w:val="0"/>
          <w:szCs w:val="28"/>
        </w:rPr>
      </w:pPr>
      <w:r w:rsidRPr="00680418">
        <w:rPr>
          <w:b w:val="0"/>
          <w:i w:val="0"/>
          <w:szCs w:val="28"/>
        </w:rPr>
        <w:t xml:space="preserve">Понятия экспертизы как общественного института, судебной экспертизы и несудебной экспертизы. </w:t>
      </w:r>
    </w:p>
    <w:p w14:paraId="0C06D2CE" w14:textId="77777777" w:rsidR="00985A40" w:rsidRPr="00680418" w:rsidRDefault="00985A40" w:rsidP="00985A40">
      <w:pPr>
        <w:pStyle w:val="21"/>
        <w:numPr>
          <w:ilvl w:val="0"/>
          <w:numId w:val="8"/>
        </w:numPr>
        <w:tabs>
          <w:tab w:val="left" w:pos="993"/>
          <w:tab w:val="left" w:pos="1080"/>
        </w:tabs>
        <w:spacing w:line="240" w:lineRule="auto"/>
        <w:jc w:val="both"/>
        <w:rPr>
          <w:b w:val="0"/>
          <w:i w:val="0"/>
          <w:szCs w:val="28"/>
        </w:rPr>
      </w:pPr>
      <w:r w:rsidRPr="00680418">
        <w:rPr>
          <w:b w:val="0"/>
          <w:i w:val="0"/>
          <w:szCs w:val="28"/>
        </w:rPr>
        <w:t xml:space="preserve">Основные отличительные черты судебной экспертизы и несудебной. </w:t>
      </w:r>
    </w:p>
    <w:p w14:paraId="7CD1EA8B" w14:textId="77777777" w:rsidR="00985A40" w:rsidRPr="00680418" w:rsidRDefault="00985A40" w:rsidP="00985A40">
      <w:pPr>
        <w:pStyle w:val="21"/>
        <w:numPr>
          <w:ilvl w:val="0"/>
          <w:numId w:val="8"/>
        </w:numPr>
        <w:tabs>
          <w:tab w:val="left" w:pos="993"/>
          <w:tab w:val="left" w:pos="1080"/>
        </w:tabs>
        <w:spacing w:line="240" w:lineRule="auto"/>
        <w:jc w:val="both"/>
        <w:rPr>
          <w:b w:val="0"/>
          <w:i w:val="0"/>
          <w:szCs w:val="28"/>
        </w:rPr>
      </w:pPr>
      <w:r w:rsidRPr="00680418">
        <w:rPr>
          <w:b w:val="0"/>
          <w:i w:val="0"/>
          <w:szCs w:val="28"/>
        </w:rPr>
        <w:t xml:space="preserve">Значение судебной экспертизы. </w:t>
      </w:r>
    </w:p>
    <w:p w14:paraId="1C1FE22A" w14:textId="77777777" w:rsidR="00985A40" w:rsidRPr="00680418" w:rsidRDefault="00985A40" w:rsidP="00985A40">
      <w:pPr>
        <w:pStyle w:val="21"/>
        <w:numPr>
          <w:ilvl w:val="0"/>
          <w:numId w:val="8"/>
        </w:numPr>
        <w:tabs>
          <w:tab w:val="left" w:pos="993"/>
          <w:tab w:val="left" w:pos="1080"/>
        </w:tabs>
        <w:spacing w:line="240" w:lineRule="auto"/>
        <w:jc w:val="both"/>
        <w:rPr>
          <w:b w:val="0"/>
          <w:i w:val="0"/>
          <w:szCs w:val="28"/>
        </w:rPr>
      </w:pPr>
      <w:r w:rsidRPr="00680418">
        <w:rPr>
          <w:b w:val="0"/>
          <w:i w:val="0"/>
          <w:szCs w:val="28"/>
        </w:rPr>
        <w:t xml:space="preserve">Предмет и объекты судебной экспертизы. </w:t>
      </w:r>
    </w:p>
    <w:p w14:paraId="0E342EEA" w14:textId="77777777" w:rsidR="00985A40" w:rsidRPr="00680418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jc w:val="both"/>
        <w:rPr>
          <w:b w:val="0"/>
          <w:i w:val="0"/>
          <w:szCs w:val="28"/>
        </w:rPr>
      </w:pPr>
      <w:r w:rsidRPr="00680418">
        <w:rPr>
          <w:b w:val="0"/>
          <w:i w:val="0"/>
          <w:szCs w:val="28"/>
        </w:rPr>
        <w:lastRenderedPageBreak/>
        <w:t xml:space="preserve">Типовые задачи судебной экспертизы - диагностические, идентификационные, установления факта контактного взаимодействия. </w:t>
      </w:r>
    </w:p>
    <w:p w14:paraId="02F88FB1" w14:textId="77777777" w:rsidR="00985A40" w:rsidRPr="007A6D61" w:rsidRDefault="00985A40" w:rsidP="00985A40">
      <w:pPr>
        <w:pStyle w:val="a3"/>
        <w:numPr>
          <w:ilvl w:val="0"/>
          <w:numId w:val="8"/>
        </w:numPr>
        <w:tabs>
          <w:tab w:val="left" w:pos="378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6D61">
        <w:rPr>
          <w:rFonts w:ascii="Times New Roman" w:hAnsi="Times New Roman"/>
          <w:sz w:val="28"/>
          <w:szCs w:val="28"/>
        </w:rPr>
        <w:t xml:space="preserve">Классификация судебных экспертиз по месту и последовательности проведения. </w:t>
      </w:r>
    </w:p>
    <w:p w14:paraId="14AD341F" w14:textId="77777777" w:rsidR="00985A40" w:rsidRPr="007A6D61" w:rsidRDefault="00985A40" w:rsidP="00985A40">
      <w:pPr>
        <w:pStyle w:val="a3"/>
        <w:numPr>
          <w:ilvl w:val="0"/>
          <w:numId w:val="8"/>
        </w:numPr>
        <w:tabs>
          <w:tab w:val="left" w:pos="378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6D61">
        <w:rPr>
          <w:rFonts w:ascii="Times New Roman" w:hAnsi="Times New Roman"/>
          <w:sz w:val="28"/>
          <w:szCs w:val="28"/>
        </w:rPr>
        <w:t xml:space="preserve">Классификация судебных экспертиз по объему исследования. </w:t>
      </w:r>
    </w:p>
    <w:p w14:paraId="53B5534B" w14:textId="77777777" w:rsidR="00985A40" w:rsidRDefault="00985A40" w:rsidP="00985A40">
      <w:pPr>
        <w:pStyle w:val="a3"/>
        <w:numPr>
          <w:ilvl w:val="0"/>
          <w:numId w:val="8"/>
        </w:numPr>
        <w:tabs>
          <w:tab w:val="left" w:pos="378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6D61">
        <w:rPr>
          <w:rFonts w:ascii="Times New Roman" w:hAnsi="Times New Roman"/>
          <w:sz w:val="28"/>
          <w:szCs w:val="28"/>
        </w:rPr>
        <w:t xml:space="preserve">Классификации судебных экспертиз численности и составу исполнителей. </w:t>
      </w:r>
    </w:p>
    <w:p w14:paraId="6E494068" w14:textId="77777777" w:rsidR="00985A40" w:rsidRPr="007A6D61" w:rsidRDefault="00985A40" w:rsidP="00985A40">
      <w:pPr>
        <w:pStyle w:val="a3"/>
        <w:keepNext/>
        <w:numPr>
          <w:ilvl w:val="0"/>
          <w:numId w:val="8"/>
        </w:numPr>
        <w:tabs>
          <w:tab w:val="left" w:pos="378"/>
          <w:tab w:val="left" w:pos="993"/>
        </w:tabs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 w:rsidRPr="007A6D61">
        <w:rPr>
          <w:rFonts w:ascii="Times New Roman" w:hAnsi="Times New Roman"/>
          <w:sz w:val="28"/>
          <w:szCs w:val="28"/>
        </w:rPr>
        <w:t xml:space="preserve">Классификация судебных экспертиз содержанию специальных знаний. </w:t>
      </w:r>
    </w:p>
    <w:p w14:paraId="0B38BFA9" w14:textId="77777777" w:rsidR="00985A40" w:rsidRPr="007A6D61" w:rsidRDefault="00985A40" w:rsidP="00985A40">
      <w:pPr>
        <w:pStyle w:val="a3"/>
        <w:keepNext/>
        <w:numPr>
          <w:ilvl w:val="0"/>
          <w:numId w:val="8"/>
        </w:numPr>
        <w:tabs>
          <w:tab w:val="left" w:pos="378"/>
          <w:tab w:val="left" w:pos="993"/>
        </w:tabs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 w:rsidRPr="007A6D61">
        <w:rPr>
          <w:rFonts w:ascii="Times New Roman" w:hAnsi="Times New Roman"/>
          <w:sz w:val="28"/>
          <w:szCs w:val="28"/>
        </w:rPr>
        <w:t>Основные классы, роды, виды и разновидности судебных экспертиз.</w:t>
      </w:r>
      <w:r w:rsidRPr="007A6D61">
        <w:rPr>
          <w:rFonts w:ascii="Times New Roman" w:hAnsi="Times New Roman"/>
          <w:kern w:val="2"/>
          <w:sz w:val="28"/>
          <w:szCs w:val="28"/>
        </w:rPr>
        <w:t xml:space="preserve"> </w:t>
      </w:r>
    </w:p>
    <w:p w14:paraId="1B1D5CD6" w14:textId="77777777" w:rsidR="00985A40" w:rsidRPr="007A6D61" w:rsidRDefault="00985A40" w:rsidP="00985A40">
      <w:pPr>
        <w:pStyle w:val="a3"/>
        <w:keepNext/>
        <w:numPr>
          <w:ilvl w:val="0"/>
          <w:numId w:val="8"/>
        </w:numPr>
        <w:tabs>
          <w:tab w:val="left" w:pos="378"/>
          <w:tab w:val="left" w:pos="993"/>
        </w:tabs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 w:rsidRPr="007A6D61">
        <w:rPr>
          <w:rFonts w:ascii="Times New Roman" w:hAnsi="Times New Roman"/>
          <w:kern w:val="2"/>
          <w:sz w:val="28"/>
          <w:szCs w:val="28"/>
        </w:rPr>
        <w:t>Формы подготовки судебных экспертов: ученическая и академическая.</w:t>
      </w:r>
    </w:p>
    <w:p w14:paraId="507F3830" w14:textId="77777777" w:rsidR="00985A40" w:rsidRPr="007A6D61" w:rsidRDefault="00985A40" w:rsidP="00985A40">
      <w:pPr>
        <w:pStyle w:val="a3"/>
        <w:keepNext/>
        <w:numPr>
          <w:ilvl w:val="0"/>
          <w:numId w:val="8"/>
        </w:numPr>
        <w:tabs>
          <w:tab w:val="left" w:pos="378"/>
          <w:tab w:val="left" w:pos="993"/>
        </w:tabs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 w:rsidRPr="007A6D61">
        <w:rPr>
          <w:rFonts w:ascii="Times New Roman" w:hAnsi="Times New Roman"/>
          <w:kern w:val="2"/>
          <w:sz w:val="28"/>
          <w:szCs w:val="28"/>
        </w:rPr>
        <w:t xml:space="preserve">Зарождение академической системы экспертной подготовки в СССР. </w:t>
      </w:r>
    </w:p>
    <w:p w14:paraId="3B9B56FD" w14:textId="77777777" w:rsidR="00985A40" w:rsidRPr="007A6D61" w:rsidRDefault="00985A40" w:rsidP="00985A40">
      <w:pPr>
        <w:pStyle w:val="a3"/>
        <w:keepNext/>
        <w:numPr>
          <w:ilvl w:val="0"/>
          <w:numId w:val="8"/>
        </w:numPr>
        <w:tabs>
          <w:tab w:val="left" w:pos="378"/>
          <w:tab w:val="left" w:pos="993"/>
        </w:tabs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 w:rsidRPr="007A6D61">
        <w:rPr>
          <w:rFonts w:ascii="Times New Roman" w:hAnsi="Times New Roman"/>
          <w:kern w:val="2"/>
          <w:sz w:val="28"/>
          <w:szCs w:val="28"/>
        </w:rPr>
        <w:t>Основные этапы становления и развития академической экспертной подготовки в СССР.</w:t>
      </w:r>
    </w:p>
    <w:p w14:paraId="516501AC" w14:textId="77777777" w:rsidR="00985A40" w:rsidRPr="007A6D61" w:rsidRDefault="00985A40" w:rsidP="00985A40">
      <w:pPr>
        <w:pStyle w:val="a3"/>
        <w:keepNext/>
        <w:numPr>
          <w:ilvl w:val="0"/>
          <w:numId w:val="8"/>
        </w:numPr>
        <w:tabs>
          <w:tab w:val="left" w:pos="378"/>
          <w:tab w:val="left" w:pos="993"/>
        </w:tabs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 w:rsidRPr="007A6D61">
        <w:rPr>
          <w:rFonts w:ascii="Times New Roman" w:hAnsi="Times New Roman"/>
          <w:kern w:val="2"/>
          <w:sz w:val="28"/>
          <w:szCs w:val="28"/>
        </w:rPr>
        <w:t>Роль в развитии академической системы подготовки судебных экспертов в России Учебно-методического объединения по образованию в области судебной экспертизы.</w:t>
      </w:r>
    </w:p>
    <w:p w14:paraId="2AFE148E" w14:textId="77777777" w:rsidR="00985A40" w:rsidRPr="007A6D61" w:rsidRDefault="00985A40" w:rsidP="00985A40">
      <w:pPr>
        <w:pStyle w:val="a3"/>
        <w:numPr>
          <w:ilvl w:val="0"/>
          <w:numId w:val="8"/>
        </w:numPr>
        <w:tabs>
          <w:tab w:val="left" w:pos="378"/>
          <w:tab w:val="left" w:pos="993"/>
        </w:tabs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 w:rsidRPr="007A6D61">
        <w:rPr>
          <w:rFonts w:ascii="Times New Roman" w:hAnsi="Times New Roman"/>
          <w:kern w:val="2"/>
          <w:sz w:val="28"/>
          <w:szCs w:val="28"/>
        </w:rPr>
        <w:t xml:space="preserve">Психологическая структура личности судебного эксперта. </w:t>
      </w:r>
    </w:p>
    <w:p w14:paraId="706742BB" w14:textId="77777777" w:rsidR="00985A40" w:rsidRPr="007A6D61" w:rsidRDefault="00985A40" w:rsidP="00985A40">
      <w:pPr>
        <w:pStyle w:val="a3"/>
        <w:numPr>
          <w:ilvl w:val="0"/>
          <w:numId w:val="8"/>
        </w:numPr>
        <w:tabs>
          <w:tab w:val="left" w:pos="378"/>
          <w:tab w:val="left" w:pos="993"/>
        </w:tabs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proofErr w:type="spellStart"/>
      <w:r w:rsidRPr="007A6D61">
        <w:rPr>
          <w:rFonts w:ascii="Times New Roman" w:hAnsi="Times New Roman"/>
          <w:kern w:val="2"/>
          <w:sz w:val="28"/>
          <w:szCs w:val="28"/>
        </w:rPr>
        <w:t>Профессиограмма</w:t>
      </w:r>
      <w:proofErr w:type="spellEnd"/>
      <w:r w:rsidRPr="007A6D61">
        <w:rPr>
          <w:rFonts w:ascii="Times New Roman" w:hAnsi="Times New Roman"/>
          <w:kern w:val="2"/>
          <w:sz w:val="28"/>
          <w:szCs w:val="28"/>
        </w:rPr>
        <w:t xml:space="preserve"> судебного эксперта.</w:t>
      </w:r>
    </w:p>
    <w:p w14:paraId="4477F426" w14:textId="77777777" w:rsidR="00985A40" w:rsidRPr="007A6D61" w:rsidRDefault="00985A40" w:rsidP="00985A40">
      <w:pPr>
        <w:pStyle w:val="a3"/>
        <w:numPr>
          <w:ilvl w:val="0"/>
          <w:numId w:val="8"/>
        </w:numPr>
        <w:tabs>
          <w:tab w:val="left" w:pos="993"/>
        </w:tabs>
        <w:spacing w:after="0"/>
        <w:jc w:val="both"/>
        <w:rPr>
          <w:rFonts w:ascii="Times New Roman" w:hAnsi="Times New Roman"/>
          <w:iCs/>
          <w:sz w:val="28"/>
          <w:szCs w:val="28"/>
        </w:rPr>
      </w:pPr>
      <w:r w:rsidRPr="007A6D61">
        <w:rPr>
          <w:rFonts w:ascii="Times New Roman" w:hAnsi="Times New Roman"/>
          <w:kern w:val="2"/>
          <w:sz w:val="28"/>
          <w:szCs w:val="28"/>
        </w:rPr>
        <w:t>Личностные качества, необходимые судебному эксперту для успешной профессиональной деятельности.</w:t>
      </w:r>
    </w:p>
    <w:p w14:paraId="48DE2527" w14:textId="77777777" w:rsidR="00985A40" w:rsidRPr="007A6D61" w:rsidRDefault="00985A40" w:rsidP="00985A40">
      <w:pPr>
        <w:pStyle w:val="210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rPr>
          <w:szCs w:val="28"/>
        </w:rPr>
      </w:pPr>
      <w:r w:rsidRPr="007A6D61">
        <w:rPr>
          <w:szCs w:val="28"/>
        </w:rPr>
        <w:t xml:space="preserve">Понятие государственных судебно-экспертных учреждений в соответствии с Федеральным Законом (ФЗ) РФ «О государственной судебно-экспертной деятельности в Российской Федерации» от 5.04.2001 г. </w:t>
      </w:r>
    </w:p>
    <w:p w14:paraId="0D4430B9" w14:textId="77777777" w:rsidR="00985A40" w:rsidRPr="007A6D61" w:rsidRDefault="00985A40" w:rsidP="00985A40">
      <w:pPr>
        <w:pStyle w:val="210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rPr>
          <w:szCs w:val="28"/>
        </w:rPr>
      </w:pPr>
      <w:r w:rsidRPr="007A6D61">
        <w:rPr>
          <w:szCs w:val="28"/>
        </w:rPr>
        <w:t xml:space="preserve">Правовая основа деятельности государственных судебно-экспертных учреждений. </w:t>
      </w:r>
    </w:p>
    <w:p w14:paraId="0C0DDDBC" w14:textId="77777777" w:rsidR="00985A40" w:rsidRPr="007A6D61" w:rsidRDefault="00985A40" w:rsidP="00985A40">
      <w:pPr>
        <w:pStyle w:val="210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rPr>
          <w:szCs w:val="28"/>
        </w:rPr>
      </w:pPr>
      <w:r w:rsidRPr="007A6D61">
        <w:rPr>
          <w:szCs w:val="28"/>
        </w:rPr>
        <w:t>Современная система российских государственных судебно-экспертных учреждений.</w:t>
      </w:r>
    </w:p>
    <w:p w14:paraId="0B003570" w14:textId="77777777" w:rsidR="00985A40" w:rsidRPr="007A6D61" w:rsidRDefault="00985A40" w:rsidP="00985A40">
      <w:pPr>
        <w:pStyle w:val="210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rPr>
          <w:szCs w:val="28"/>
        </w:rPr>
      </w:pPr>
      <w:r w:rsidRPr="007A6D61">
        <w:rPr>
          <w:szCs w:val="28"/>
        </w:rPr>
        <w:t xml:space="preserve">Структура, задачи и основные направления деятельности экспертно-криминалистической службы МВД России. </w:t>
      </w:r>
    </w:p>
    <w:p w14:paraId="220ECFBF" w14:textId="77777777" w:rsidR="00985A40" w:rsidRPr="007A6D61" w:rsidRDefault="00985A40" w:rsidP="00985A40">
      <w:pPr>
        <w:pStyle w:val="210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rPr>
          <w:szCs w:val="28"/>
        </w:rPr>
      </w:pPr>
      <w:r w:rsidRPr="007A6D61">
        <w:rPr>
          <w:szCs w:val="28"/>
        </w:rPr>
        <w:t>Функции и нормативная регламентация деятельности экспертно-криминалистических подразделений (ЭКП) МВД России.</w:t>
      </w:r>
    </w:p>
    <w:p w14:paraId="2D44A5DC" w14:textId="77777777" w:rsidR="00985A40" w:rsidRPr="007A6D61" w:rsidRDefault="00985A40" w:rsidP="00985A40">
      <w:pPr>
        <w:pStyle w:val="210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rPr>
          <w:szCs w:val="28"/>
        </w:rPr>
      </w:pPr>
      <w:r w:rsidRPr="007A6D61">
        <w:rPr>
          <w:szCs w:val="28"/>
        </w:rPr>
        <w:t>Экспертно-криминалистический центр (ЭКЦ) МВД России, его структура и функции.</w:t>
      </w:r>
    </w:p>
    <w:p w14:paraId="3D9BA9BC" w14:textId="77777777" w:rsidR="00985A40" w:rsidRPr="007A6D61" w:rsidRDefault="00985A40" w:rsidP="00985A40">
      <w:pPr>
        <w:pStyle w:val="210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rPr>
          <w:szCs w:val="28"/>
        </w:rPr>
      </w:pPr>
      <w:r w:rsidRPr="007A6D61">
        <w:rPr>
          <w:szCs w:val="28"/>
        </w:rPr>
        <w:t>Структура и основные функции государственных судебно-экспертных учреждений министерств юстиции, здравоохранения, обороны и федеральной службы безопасности.</w:t>
      </w:r>
    </w:p>
    <w:p w14:paraId="17CB6FB6" w14:textId="77777777" w:rsidR="00985A40" w:rsidRPr="007A6D61" w:rsidRDefault="00985A40" w:rsidP="00985A40">
      <w:pPr>
        <w:pStyle w:val="210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rPr>
          <w:szCs w:val="28"/>
        </w:rPr>
      </w:pPr>
      <w:r w:rsidRPr="007A6D61">
        <w:rPr>
          <w:szCs w:val="28"/>
        </w:rPr>
        <w:t>Негосударственные судебно-экспертные учреждения.</w:t>
      </w:r>
    </w:p>
    <w:p w14:paraId="7289477F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Правовые основания и процессуальный порядок назначения судебной экспертизы.</w:t>
      </w:r>
    </w:p>
    <w:p w14:paraId="1788BDB0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Обязательные случаи назначения судебной экспертизы. </w:t>
      </w:r>
    </w:p>
    <w:p w14:paraId="73E1C7CD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Права подозреваемого, обвиняемого, потерпевшего, свидетеля при производстве судебной экспертизы. </w:t>
      </w:r>
    </w:p>
    <w:p w14:paraId="37BAEC86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Основания для отвода эксперта. </w:t>
      </w:r>
    </w:p>
    <w:p w14:paraId="19109DA2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lastRenderedPageBreak/>
        <w:t xml:space="preserve">Подготовка материалов на судебную экспертизу. </w:t>
      </w:r>
    </w:p>
    <w:p w14:paraId="2D7C183C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Сравнительные образцы и процессуальный порядок их получения.</w:t>
      </w:r>
    </w:p>
    <w:p w14:paraId="0CBA7B1C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Порядок производства экспертизы в государственном судебно-экспертном учреждении.</w:t>
      </w:r>
    </w:p>
    <w:p w14:paraId="69119552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Обязанности руководителя государственного судебно-экспертного учреждения.</w:t>
      </w:r>
    </w:p>
    <w:p w14:paraId="629A54D0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Особенности производства судебной экспертизы в государственном судебно-экспертном учреждении в отношении живых лиц. </w:t>
      </w:r>
    </w:p>
    <w:p w14:paraId="55B48A3A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Производство судебной экспертизы вне экспертного учреждения.</w:t>
      </w:r>
    </w:p>
    <w:p w14:paraId="0A27A4AC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Особенности назначения и производства дополнительных, повторных, комиссионных и комплексных судебных экспертиз. </w:t>
      </w:r>
    </w:p>
    <w:p w14:paraId="2DE5068B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Ограничения при организации и производстве экспертизы.</w:t>
      </w:r>
    </w:p>
    <w:p w14:paraId="4638D4D8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Правовые формы участия эксперта в процессе.</w:t>
      </w:r>
    </w:p>
    <w:p w14:paraId="0D4A2DDA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Допрос судебного эксперта на предварительном следствии и в суде.</w:t>
      </w:r>
    </w:p>
    <w:p w14:paraId="71CDAD54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Государственный судебный эксперт. Профессиональные и квалификационные требования, предъявляемые к нему.</w:t>
      </w:r>
    </w:p>
    <w:p w14:paraId="7A7F6500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Частные эксперты и альтернативные судебно-экспертные учреждения.</w:t>
      </w:r>
    </w:p>
    <w:p w14:paraId="0452AA03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Права и обязанности судебного эксперта.</w:t>
      </w:r>
    </w:p>
    <w:p w14:paraId="7250F60D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Ответственность судебного эксперта по российскому законодательству.</w:t>
      </w:r>
    </w:p>
    <w:p w14:paraId="26FC3D12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Компетенция и компетентность судебного эксперта.</w:t>
      </w:r>
    </w:p>
    <w:p w14:paraId="35BFA831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bCs/>
          <w:i w:val="0"/>
          <w:iCs/>
          <w:szCs w:val="28"/>
        </w:rPr>
        <w:t xml:space="preserve">Система профессиональной подготовки и переподготовки судебных экспертов. </w:t>
      </w:r>
    </w:p>
    <w:p w14:paraId="14A432AD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Взаимоотношения судебного эксперта и государственного судебно-экспертного учреждения со следователем и судом.</w:t>
      </w:r>
    </w:p>
    <w:p w14:paraId="7A38C646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Предпосылки возникновения общей теории судебной экспертизы.</w:t>
      </w:r>
    </w:p>
    <w:p w14:paraId="6F1B6ACE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Понятие и природа общей теории судебной экспертизы.</w:t>
      </w:r>
    </w:p>
    <w:p w14:paraId="09DD58F3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Закономерности развития общей теории судебной экспертизы.</w:t>
      </w:r>
    </w:p>
    <w:p w14:paraId="0BAA1C5A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Предмет, задачи и система общей теории судебной экспертизы.</w:t>
      </w:r>
    </w:p>
    <w:p w14:paraId="180E5368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Учения и частные теории в структуре общей теории судебной экспертизы, ее методология.</w:t>
      </w:r>
    </w:p>
    <w:p w14:paraId="78A284C9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Материальные следы преступления, их классификация. </w:t>
      </w:r>
    </w:p>
    <w:p w14:paraId="0DCD0237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Свойства объектов судебных экспертиз, их классификации.</w:t>
      </w:r>
    </w:p>
    <w:p w14:paraId="0CDAC0BD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Понятие признака объекта судебной экспертизы. Классификации признаков.</w:t>
      </w:r>
    </w:p>
    <w:p w14:paraId="3F20D473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Выявление, анализ и оценка признаков судебным экспертом. </w:t>
      </w:r>
    </w:p>
    <w:p w14:paraId="698305AF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Значение признаков для обоснования и иллюстрирования умозаключений эксперта.</w:t>
      </w:r>
    </w:p>
    <w:p w14:paraId="627DF678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Понятие криминалистической (судебно-экспертной) диагностики. </w:t>
      </w:r>
    </w:p>
    <w:p w14:paraId="15654904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Сущность и основные понятия криминалистической диагностики. Классификация диагностических задач.</w:t>
      </w:r>
    </w:p>
    <w:p w14:paraId="69AED5BF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Субъекты, объекты и виды криминалистической диагностики. </w:t>
      </w:r>
    </w:p>
    <w:p w14:paraId="734B0289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Сущность и основные понятия криминалистической идентификации.</w:t>
      </w:r>
    </w:p>
    <w:p w14:paraId="1FAD2F2B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Субъекты, объекты и виды криминалистической идентификации.</w:t>
      </w:r>
    </w:p>
    <w:p w14:paraId="51F73F97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lastRenderedPageBreak/>
        <w:t>Принципы идентификации. Судебно-экспертная идентификация.</w:t>
      </w:r>
    </w:p>
    <w:p w14:paraId="154F5BD3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Методические схемы судебно-экспертного диагностического и идентификационного познания. Соотношение диагностических и идентификационных исследований.</w:t>
      </w:r>
    </w:p>
    <w:p w14:paraId="20826A92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Значение судебно-экспертной диагностики и идентификации, их место в раскрытии и расследовании преступлений.</w:t>
      </w:r>
    </w:p>
    <w:p w14:paraId="463F305D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Элементы вещной обстановки (ЭВО), как диагностируемые и идентифицируемые объекты. </w:t>
      </w:r>
    </w:p>
    <w:p w14:paraId="012F4B03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Понятие и правовые основания профилактической деятельности судебного эксперта. </w:t>
      </w:r>
    </w:p>
    <w:p w14:paraId="0E5D62CC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Формы и виды профилактической деятельности эксперта. </w:t>
      </w:r>
    </w:p>
    <w:p w14:paraId="2FA3E223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Порядок осуществления экспертно-профилактической деятельности эксперта и совершенствование ее методов в различных родах судебных экспертиз.</w:t>
      </w:r>
    </w:p>
    <w:p w14:paraId="3D271645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Структура экспертного исследования.</w:t>
      </w:r>
    </w:p>
    <w:p w14:paraId="1F8E2415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Заключение эксперта: его структура и содержание.</w:t>
      </w:r>
    </w:p>
    <w:p w14:paraId="2B0AEEAE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Особенности составления заключения по результатам исследования, проводившегося комиссией экспертов.</w:t>
      </w:r>
    </w:p>
    <w:p w14:paraId="5D7353C3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Проблемы оптимизации формы и содержания экспертного заключения.</w:t>
      </w:r>
    </w:p>
    <w:p w14:paraId="2C6155C7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Формы выводов судебного эксперта и их характеристика.</w:t>
      </w:r>
    </w:p>
    <w:p w14:paraId="2D248963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Объективность и обоснованность вывода судебного эксперта. Возможности объективизации выводов судебного эксперта.</w:t>
      </w:r>
    </w:p>
    <w:p w14:paraId="6DB7697D" w14:textId="77777777" w:rsidR="00985A40" w:rsidRPr="007A6D61" w:rsidRDefault="00985A40" w:rsidP="00985A40">
      <w:pPr>
        <w:pStyle w:val="a3"/>
        <w:numPr>
          <w:ilvl w:val="0"/>
          <w:numId w:val="8"/>
        </w:numPr>
        <w:tabs>
          <w:tab w:val="left" w:pos="378"/>
          <w:tab w:val="left" w:pos="993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 w:rsidRPr="007A6D61">
        <w:rPr>
          <w:rFonts w:ascii="Times New Roman" w:hAnsi="Times New Roman"/>
          <w:sz w:val="28"/>
          <w:szCs w:val="28"/>
        </w:rPr>
        <w:t>Внутреннее убеждение судебного эксперта, особенности его формирования.</w:t>
      </w:r>
    </w:p>
    <w:p w14:paraId="3056C80A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Основные психологические характеристики процесса экспертного познания.</w:t>
      </w:r>
    </w:p>
    <w:p w14:paraId="0C44E334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Структура личности судебного эксперта.</w:t>
      </w:r>
    </w:p>
    <w:p w14:paraId="49CD04E0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Психологические качества, необходимые судебному эксперту. </w:t>
      </w:r>
    </w:p>
    <w:p w14:paraId="5940EE0C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Экспертные ошибки и их классификация. </w:t>
      </w:r>
    </w:p>
    <w:p w14:paraId="2AF9390C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Причины и последствия экспертных ошибок. </w:t>
      </w:r>
    </w:p>
    <w:p w14:paraId="360E5069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Проблемы устранения причин возникновения экспертных ошибок.</w:t>
      </w:r>
    </w:p>
    <w:p w14:paraId="5E2F97D2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Отличие ложного заключения эксперта </w:t>
      </w:r>
      <w:proofErr w:type="gramStart"/>
      <w:r w:rsidRPr="007A6D61">
        <w:rPr>
          <w:b w:val="0"/>
          <w:i w:val="0"/>
          <w:szCs w:val="28"/>
        </w:rPr>
        <w:t>от</w:t>
      </w:r>
      <w:proofErr w:type="gramEnd"/>
      <w:r w:rsidRPr="007A6D61">
        <w:rPr>
          <w:b w:val="0"/>
          <w:i w:val="0"/>
          <w:szCs w:val="28"/>
        </w:rPr>
        <w:t xml:space="preserve"> ошибочного.</w:t>
      </w:r>
    </w:p>
    <w:p w14:paraId="62E03EA9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Понятие и критерии оценки заключения эксперта следователем и судом. </w:t>
      </w:r>
    </w:p>
    <w:p w14:paraId="4FD0BE66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Особенности оценки заключения эксперта экспертом, следователем и судом. </w:t>
      </w:r>
    </w:p>
    <w:p w14:paraId="16252334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Особенности оценки заключения первичной экспертизы при производстве повторной, а также вероятных заключений эксперта.</w:t>
      </w:r>
    </w:p>
    <w:p w14:paraId="29C434B2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Использование результатов судебной экспертизы.</w:t>
      </w:r>
    </w:p>
    <w:p w14:paraId="672649FB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Развитие судебных экспертиз на базе общего прогресса науки. </w:t>
      </w:r>
    </w:p>
    <w:p w14:paraId="42F120AA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Появление новых методов и объектов судебно-экспертного исследования.</w:t>
      </w:r>
    </w:p>
    <w:p w14:paraId="377EE49D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Процессы интеграции и дифференциации научного знания как основа появления новых видов криминалистических экспертиз.</w:t>
      </w:r>
    </w:p>
    <w:p w14:paraId="1A15201F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lastRenderedPageBreak/>
        <w:t>Тенденции формирования новых видов судебных экспертиз.</w:t>
      </w:r>
    </w:p>
    <w:p w14:paraId="377E0ADF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Характеристика современного состояния и возможностей вновь возникших экспертиз. </w:t>
      </w:r>
    </w:p>
    <w:p w14:paraId="7973DD08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Научно-информационное обеспечение различных форм судебно-экспертной деятельности.</w:t>
      </w:r>
    </w:p>
    <w:p w14:paraId="6CF37BCE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Общие принципы информационного обеспечения судебной экспертизы.</w:t>
      </w:r>
    </w:p>
    <w:p w14:paraId="53E1906F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Источники получения информации и формы организации информационного обеспечения.</w:t>
      </w:r>
    </w:p>
    <w:p w14:paraId="0F6EE33F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Сущность и значение автоматизированного рабочего места (АРМ) эксперта. </w:t>
      </w:r>
    </w:p>
    <w:p w14:paraId="2C109119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bCs/>
          <w:i w:val="0"/>
          <w:szCs w:val="28"/>
        </w:rPr>
      </w:pPr>
      <w:r w:rsidRPr="007A6D61">
        <w:rPr>
          <w:b w:val="0"/>
          <w:bCs/>
          <w:i w:val="0"/>
          <w:iCs/>
          <w:szCs w:val="28"/>
        </w:rPr>
        <w:t>Общие принципы информационного обеспечения судебной экспертизы.</w:t>
      </w:r>
    </w:p>
    <w:p w14:paraId="129B422E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bCs/>
          <w:i w:val="0"/>
          <w:szCs w:val="28"/>
        </w:rPr>
      </w:pPr>
      <w:r w:rsidRPr="007A6D61">
        <w:rPr>
          <w:b w:val="0"/>
          <w:bCs/>
          <w:i w:val="0"/>
          <w:iCs/>
          <w:szCs w:val="28"/>
        </w:rPr>
        <w:t>Типы информационного обеспечения судебной экспертизы.</w:t>
      </w:r>
    </w:p>
    <w:p w14:paraId="694686DF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bCs/>
          <w:i w:val="0"/>
          <w:iCs/>
          <w:szCs w:val="28"/>
        </w:rPr>
        <w:t>Автоматизированное рабочее место эксперта: структура и методическое обеспечение.</w:t>
      </w:r>
    </w:p>
    <w:p w14:paraId="51B100A3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Основные направления компьютеризации судебно-экспертной деятельности.</w:t>
      </w:r>
    </w:p>
    <w:p w14:paraId="0E724F13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Понятие экспертной технологии. Основные черты новой экспертной технологии. </w:t>
      </w:r>
    </w:p>
    <w:p w14:paraId="525047EB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Современные экспертные технологии на основе компьютерных комплексов и программного обеспечения. </w:t>
      </w:r>
    </w:p>
    <w:p w14:paraId="6CE3EF2A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Вопросы совершенствования правовых основ судебной экспертизы. </w:t>
      </w:r>
    </w:p>
    <w:p w14:paraId="7F5B1491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Проблемы законодательного разрешения судебной экспертизы в стадии возбуждения уголовного дела. </w:t>
      </w:r>
    </w:p>
    <w:p w14:paraId="6430F7AF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Расширение круга субъектов назначения судебной экспертизы и перечня случаев обязательного назначения экспертизы.</w:t>
      </w:r>
    </w:p>
    <w:p w14:paraId="459ADBE6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Законодательная регламентация экспертной инициативы при производстве экспертиз. </w:t>
      </w:r>
    </w:p>
    <w:p w14:paraId="60F2F2E6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Организационно-правовые проблемы судебной экспертизы. </w:t>
      </w:r>
    </w:p>
    <w:p w14:paraId="635D546B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Системный анализ криминалистической экспертизы. </w:t>
      </w:r>
    </w:p>
    <w:p w14:paraId="0E7C782C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Предмет и объекты традиционных криминалистических экспертиз.</w:t>
      </w:r>
    </w:p>
    <w:p w14:paraId="581AE7A8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Традиционная криминалистическая экспертиза в системе судебных экспертиз. Ее отличие от иных родов судебных экспертиз.</w:t>
      </w:r>
    </w:p>
    <w:p w14:paraId="1B35F04D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Классификация традиционных криминалистических экспертиз по родам и видам. </w:t>
      </w:r>
    </w:p>
    <w:p w14:paraId="7F506C65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 xml:space="preserve">Задачи, решаемые традиционными криминалистическими экспертизами. </w:t>
      </w:r>
    </w:p>
    <w:p w14:paraId="4B5B6842" w14:textId="77777777" w:rsidR="00985A40" w:rsidRPr="007A6D61" w:rsidRDefault="00985A40" w:rsidP="00985A40">
      <w:pPr>
        <w:pStyle w:val="21"/>
        <w:numPr>
          <w:ilvl w:val="0"/>
          <w:numId w:val="8"/>
        </w:numPr>
        <w:tabs>
          <w:tab w:val="left" w:pos="378"/>
          <w:tab w:val="left" w:pos="993"/>
        </w:tabs>
        <w:spacing w:line="240" w:lineRule="auto"/>
        <w:ind w:right="277"/>
        <w:jc w:val="both"/>
        <w:rPr>
          <w:b w:val="0"/>
          <w:i w:val="0"/>
          <w:szCs w:val="28"/>
        </w:rPr>
      </w:pPr>
      <w:r w:rsidRPr="007A6D61">
        <w:rPr>
          <w:b w:val="0"/>
          <w:i w:val="0"/>
          <w:szCs w:val="28"/>
        </w:rPr>
        <w:t>Современные возможности и значение результатов традиционных криминалистических экспертиз для раскрытия и расследования преступлений.</w:t>
      </w:r>
    </w:p>
    <w:p w14:paraId="0CBB98B3" w14:textId="77777777" w:rsidR="00985A40" w:rsidRDefault="00985A40" w:rsidP="00985A40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1AF5C11B" w14:textId="77777777" w:rsidR="00936EDE" w:rsidRDefault="00936EDE" w:rsidP="00B3639C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1626309" w14:textId="0FD543D1" w:rsidR="00B00515" w:rsidRDefault="00985A40" w:rsidP="00985A40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85A40">
        <w:rPr>
          <w:rFonts w:ascii="Times New Roman" w:hAnsi="Times New Roman"/>
          <w:b/>
          <w:bCs/>
          <w:iCs/>
          <w:sz w:val="28"/>
          <w:szCs w:val="28"/>
        </w:rPr>
        <w:lastRenderedPageBreak/>
        <w:t>Оценка знаний по компетенции</w:t>
      </w:r>
      <w:r>
        <w:rPr>
          <w:rFonts w:ascii="Times New Roman" w:hAnsi="Times New Roman"/>
          <w:b/>
          <w:bCs/>
          <w:iCs/>
          <w:sz w:val="28"/>
          <w:szCs w:val="28"/>
        </w:rPr>
        <w:t>:</w:t>
      </w:r>
      <w:r w:rsidRPr="00985A40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B00515" w:rsidRPr="00865DB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ОПК -7</w:t>
      </w:r>
      <w:r w:rsidR="00865DB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9413F74" w14:textId="77777777" w:rsidR="00411E7C" w:rsidRDefault="00411E7C" w:rsidP="00985A40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314A462" w14:textId="145D4581" w:rsidR="00411E7C" w:rsidRDefault="00411E7C" w:rsidP="00411E7C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2D5DAA">
        <w:rPr>
          <w:rFonts w:ascii="Times New Roman" w:hAnsi="Times New Roman"/>
          <w:iCs/>
          <w:sz w:val="28"/>
          <w:szCs w:val="28"/>
        </w:rPr>
        <w:t>При про</w:t>
      </w:r>
      <w:r>
        <w:rPr>
          <w:rFonts w:ascii="Times New Roman" w:hAnsi="Times New Roman"/>
          <w:iCs/>
          <w:sz w:val="28"/>
          <w:szCs w:val="28"/>
        </w:rPr>
        <w:t>ведении текущего контроля</w:t>
      </w:r>
      <w:r w:rsidRPr="002D5DAA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2D5DAA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2D5DAA">
        <w:rPr>
          <w:rFonts w:ascii="Times New Roman" w:hAnsi="Times New Roman"/>
          <w:iCs/>
          <w:sz w:val="28"/>
          <w:szCs w:val="28"/>
        </w:rPr>
        <w:t xml:space="preserve"> предлагается дать ответы на </w:t>
      </w:r>
      <w:r>
        <w:rPr>
          <w:rFonts w:ascii="Times New Roman" w:hAnsi="Times New Roman"/>
          <w:iCs/>
          <w:sz w:val="28"/>
          <w:szCs w:val="28"/>
        </w:rPr>
        <w:t>15</w:t>
      </w:r>
      <w:r w:rsidRPr="002D5DAA">
        <w:rPr>
          <w:rFonts w:ascii="Times New Roman" w:hAnsi="Times New Roman"/>
          <w:iCs/>
          <w:sz w:val="28"/>
          <w:szCs w:val="28"/>
        </w:rPr>
        <w:t xml:space="preserve"> тестовых заданий из нижеприведенного списка. </w:t>
      </w:r>
    </w:p>
    <w:p w14:paraId="79F34586" w14:textId="77777777" w:rsidR="00411E7C" w:rsidRDefault="00411E7C" w:rsidP="00411E7C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00103FD3" w14:textId="77777777" w:rsidR="00411E7C" w:rsidRPr="00411E7C" w:rsidRDefault="00411E7C" w:rsidP="00411E7C">
      <w:pPr>
        <w:ind w:firstLine="709"/>
        <w:contextualSpacing/>
        <w:jc w:val="center"/>
        <w:rPr>
          <w:b/>
        </w:rPr>
      </w:pPr>
      <w:r w:rsidRPr="00411E7C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 для текущего контроля</w:t>
      </w:r>
    </w:p>
    <w:p w14:paraId="33EF22EB" w14:textId="77777777" w:rsidR="00411E7C" w:rsidRPr="00354926" w:rsidRDefault="00411E7C" w:rsidP="00411E7C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781B66F0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1. Какая экспертиза исторически была самым древним видом судебно-экспертных исследований? </w:t>
      </w:r>
    </w:p>
    <w:p w14:paraId="4E48EFA9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судебно-медицинская;</w:t>
      </w:r>
    </w:p>
    <w:p w14:paraId="5F1F0494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дактилоскопическая;</w:t>
      </w:r>
    </w:p>
    <w:p w14:paraId="43FF87F8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1170FA">
        <w:rPr>
          <w:rFonts w:ascii="Times New Roman" w:hAnsi="Times New Roman"/>
          <w:sz w:val="28"/>
          <w:szCs w:val="28"/>
        </w:rPr>
        <w:t>трасологическая</w:t>
      </w:r>
      <w:proofErr w:type="spellEnd"/>
      <w:r w:rsidRPr="001170FA">
        <w:rPr>
          <w:rFonts w:ascii="Times New Roman" w:hAnsi="Times New Roman"/>
          <w:sz w:val="28"/>
          <w:szCs w:val="28"/>
        </w:rPr>
        <w:t>.</w:t>
      </w:r>
    </w:p>
    <w:p w14:paraId="3D1005A4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2AB54889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>2.  Каков год официального становления судебной экспертизы в нашей стране?</w:t>
      </w:r>
    </w:p>
    <w:p w14:paraId="07AC6F16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1919;</w:t>
      </w:r>
    </w:p>
    <w:p w14:paraId="7D2E651F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1716;</w:t>
      </w:r>
    </w:p>
    <w:p w14:paraId="77EA570F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1904.</w:t>
      </w:r>
    </w:p>
    <w:p w14:paraId="741AE3F1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46A77A61" w14:textId="77777777" w:rsidR="00411E7C" w:rsidRPr="001170FA" w:rsidRDefault="00411E7C" w:rsidP="00411E7C">
      <w:pPr>
        <w:shd w:val="clear" w:color="auto" w:fill="FFFFFF"/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3. Какие государственные учреждения в России, в число функций которых входили и судебно-экспертные исследования, были первыми? </w:t>
      </w:r>
    </w:p>
    <w:p w14:paraId="220EAF63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 xml:space="preserve">) Академия наук России и судебно-фотографическая лаборатория Е.Ф. </w:t>
      </w:r>
      <w:proofErr w:type="spellStart"/>
      <w:r w:rsidRPr="001170FA">
        <w:rPr>
          <w:rFonts w:ascii="Times New Roman" w:hAnsi="Times New Roman"/>
          <w:sz w:val="28"/>
          <w:szCs w:val="28"/>
        </w:rPr>
        <w:t>Буринского</w:t>
      </w:r>
      <w:proofErr w:type="spellEnd"/>
      <w:r w:rsidRPr="001170FA">
        <w:rPr>
          <w:rFonts w:ascii="Times New Roman" w:hAnsi="Times New Roman"/>
          <w:sz w:val="28"/>
          <w:szCs w:val="28"/>
        </w:rPr>
        <w:t>;</w:t>
      </w:r>
    </w:p>
    <w:p w14:paraId="286B1BC5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 Медицинский совет,</w:t>
      </w:r>
      <w:r w:rsidRPr="001170FA">
        <w:rPr>
          <w:rFonts w:ascii="Times New Roman" w:hAnsi="Times New Roman"/>
          <w:bCs/>
          <w:sz w:val="28"/>
          <w:szCs w:val="28"/>
        </w:rPr>
        <w:t xml:space="preserve"> Экспедиция заготовления государственных бумаг, Мануфактурный совет</w:t>
      </w:r>
      <w:r w:rsidRPr="001170FA">
        <w:rPr>
          <w:rFonts w:ascii="Times New Roman" w:hAnsi="Times New Roman"/>
          <w:sz w:val="28"/>
          <w:szCs w:val="28"/>
        </w:rPr>
        <w:t>;</w:t>
      </w:r>
    </w:p>
    <w:p w14:paraId="30150DE3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bCs/>
          <w:sz w:val="28"/>
          <w:szCs w:val="28"/>
        </w:rPr>
        <w:t>Аптекар</w:t>
      </w:r>
      <w:r w:rsidRPr="001170FA">
        <w:rPr>
          <w:rFonts w:ascii="Times New Roman" w:hAnsi="Times New Roman"/>
          <w:bCs/>
          <w:sz w:val="28"/>
          <w:szCs w:val="28"/>
        </w:rPr>
        <w:softHyphen/>
        <w:t>ский приказ и Ивановская площадь</w:t>
      </w:r>
      <w:r w:rsidRPr="001170FA">
        <w:rPr>
          <w:rFonts w:ascii="Times New Roman" w:hAnsi="Times New Roman"/>
          <w:sz w:val="28"/>
          <w:szCs w:val="28"/>
        </w:rPr>
        <w:t>.</w:t>
      </w:r>
    </w:p>
    <w:p w14:paraId="32C29595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6DF13FFB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4.  Какой вклад в криминалистику и судебную экспертизу внес Евгений Федорович </w:t>
      </w:r>
      <w:proofErr w:type="spellStart"/>
      <w:r w:rsidRPr="001170FA">
        <w:rPr>
          <w:rFonts w:ascii="Times New Roman" w:hAnsi="Times New Roman"/>
          <w:b/>
          <w:sz w:val="28"/>
          <w:szCs w:val="28"/>
        </w:rPr>
        <w:t>Буринский</w:t>
      </w:r>
      <w:proofErr w:type="spellEnd"/>
      <w:r w:rsidRPr="001170FA">
        <w:rPr>
          <w:rFonts w:ascii="Times New Roman" w:hAnsi="Times New Roman"/>
          <w:b/>
          <w:sz w:val="28"/>
          <w:szCs w:val="28"/>
        </w:rPr>
        <w:t>?</w:t>
      </w:r>
    </w:p>
    <w:p w14:paraId="5B306BA1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создатель судебно-исследовательской фотографии;</w:t>
      </w:r>
    </w:p>
    <w:p w14:paraId="6B9DEB9C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основоположник судебного почерковедения;</w:t>
      </w:r>
    </w:p>
    <w:p w14:paraId="24649DA2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spacing w:val="-2"/>
          <w:sz w:val="28"/>
          <w:szCs w:val="28"/>
        </w:rPr>
        <w:t>открытие цветоделительного фотографического процесса</w:t>
      </w:r>
      <w:r w:rsidRPr="001170FA">
        <w:rPr>
          <w:rFonts w:ascii="Times New Roman" w:hAnsi="Times New Roman"/>
          <w:sz w:val="28"/>
          <w:szCs w:val="28"/>
        </w:rPr>
        <w:t>.</w:t>
      </w:r>
    </w:p>
    <w:p w14:paraId="4300214C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770A4B74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5.  Когда в Петрограде проходил I съезд экспертов-криминалистов России, сыгравший важную роль в становлении судебной экспертизы в нашей стране? </w:t>
      </w:r>
    </w:p>
    <w:p w14:paraId="60FDA217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smartTag w:uri="urn:schemas-microsoft-com:office:smarttags" w:element="metricconverter">
        <w:smartTagPr>
          <w:attr w:name="ProductID" w:val="1916 г"/>
        </w:smartTagPr>
        <w:r w:rsidRPr="001170FA">
          <w:rPr>
            <w:rFonts w:ascii="Times New Roman" w:hAnsi="Times New Roman"/>
            <w:sz w:val="28"/>
            <w:szCs w:val="28"/>
          </w:rPr>
          <w:t>1916 г</w:t>
        </w:r>
      </w:smartTag>
      <w:r w:rsidRPr="001170FA">
        <w:rPr>
          <w:rFonts w:ascii="Times New Roman" w:hAnsi="Times New Roman"/>
          <w:sz w:val="28"/>
          <w:szCs w:val="28"/>
        </w:rPr>
        <w:t>.;</w:t>
      </w:r>
    </w:p>
    <w:p w14:paraId="7D403D6B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1170FA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925 г"/>
        </w:smartTagPr>
        <w:r w:rsidRPr="001170FA">
          <w:rPr>
            <w:rFonts w:ascii="Times New Roman" w:hAnsi="Times New Roman"/>
            <w:sz w:val="28"/>
            <w:szCs w:val="28"/>
          </w:rPr>
          <w:t>1925 г</w:t>
        </w:r>
      </w:smartTag>
      <w:r w:rsidRPr="001170FA">
        <w:rPr>
          <w:rFonts w:ascii="Times New Roman" w:hAnsi="Times New Roman"/>
          <w:sz w:val="28"/>
          <w:szCs w:val="28"/>
        </w:rPr>
        <w:t>.;</w:t>
      </w:r>
    </w:p>
    <w:p w14:paraId="248135BF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smartTag w:uri="urn:schemas-microsoft-com:office:smarttags" w:element="metricconverter">
        <w:smartTagPr>
          <w:attr w:name="ProductID" w:val="1897 г"/>
        </w:smartTagPr>
        <w:r w:rsidRPr="001170FA">
          <w:rPr>
            <w:rFonts w:ascii="Times New Roman" w:hAnsi="Times New Roman"/>
            <w:sz w:val="28"/>
            <w:szCs w:val="28"/>
          </w:rPr>
          <w:t>1897 г</w:t>
        </w:r>
      </w:smartTag>
      <w:r w:rsidRPr="001170FA">
        <w:rPr>
          <w:rFonts w:ascii="Times New Roman" w:hAnsi="Times New Roman"/>
          <w:sz w:val="28"/>
          <w:szCs w:val="28"/>
        </w:rPr>
        <w:t>.</w:t>
      </w:r>
    </w:p>
    <w:p w14:paraId="0BF7AE3E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37E4296F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6. Какую дату принято считать днем зарождения экспертно-криминалистической службы российских органов внутренних дел? </w:t>
      </w:r>
    </w:p>
    <w:p w14:paraId="471667E8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 xml:space="preserve">) 7 февраля </w:t>
      </w:r>
      <w:smartTag w:uri="urn:schemas-microsoft-com:office:smarttags" w:element="metricconverter">
        <w:smartTagPr>
          <w:attr w:name="ProductID" w:val="1017 г"/>
        </w:smartTagPr>
        <w:r w:rsidRPr="001170FA">
          <w:rPr>
            <w:rFonts w:ascii="Times New Roman" w:hAnsi="Times New Roman"/>
            <w:sz w:val="28"/>
            <w:szCs w:val="28"/>
          </w:rPr>
          <w:t>1017 г</w:t>
        </w:r>
      </w:smartTag>
      <w:r w:rsidRPr="001170FA">
        <w:rPr>
          <w:rFonts w:ascii="Times New Roman" w:hAnsi="Times New Roman"/>
          <w:sz w:val="28"/>
          <w:szCs w:val="28"/>
        </w:rPr>
        <w:t>.;</w:t>
      </w:r>
    </w:p>
    <w:p w14:paraId="419D0E4A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 xml:space="preserve">) 9 декабря </w:t>
      </w:r>
      <w:smartTag w:uri="urn:schemas-microsoft-com:office:smarttags" w:element="metricconverter">
        <w:smartTagPr>
          <w:attr w:name="ProductID" w:val="1912 г"/>
        </w:smartTagPr>
        <w:r w:rsidRPr="001170FA">
          <w:rPr>
            <w:rFonts w:ascii="Times New Roman" w:hAnsi="Times New Roman"/>
            <w:sz w:val="28"/>
            <w:szCs w:val="28"/>
          </w:rPr>
          <w:t>1912 г</w:t>
        </w:r>
      </w:smartTag>
      <w:r w:rsidRPr="001170FA">
        <w:rPr>
          <w:rFonts w:ascii="Times New Roman" w:hAnsi="Times New Roman"/>
          <w:sz w:val="28"/>
          <w:szCs w:val="28"/>
        </w:rPr>
        <w:t>.;</w:t>
      </w:r>
    </w:p>
    <w:p w14:paraId="413A1303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Pr="001170FA">
        <w:rPr>
          <w:rFonts w:ascii="Times New Roman" w:hAnsi="Times New Roman"/>
          <w:sz w:val="28"/>
          <w:szCs w:val="28"/>
        </w:rPr>
        <w:t xml:space="preserve">) 1 марта </w:t>
      </w:r>
      <w:smartTag w:uri="urn:schemas-microsoft-com:office:smarttags" w:element="metricconverter">
        <w:smartTagPr>
          <w:attr w:name="ProductID" w:val="1919 г"/>
        </w:smartTagPr>
        <w:r w:rsidRPr="001170FA">
          <w:rPr>
            <w:rFonts w:ascii="Times New Roman" w:hAnsi="Times New Roman"/>
            <w:sz w:val="28"/>
            <w:szCs w:val="28"/>
          </w:rPr>
          <w:t>1919 г</w:t>
        </w:r>
      </w:smartTag>
      <w:r w:rsidRPr="001170FA">
        <w:rPr>
          <w:rFonts w:ascii="Times New Roman" w:hAnsi="Times New Roman"/>
          <w:sz w:val="28"/>
          <w:szCs w:val="28"/>
        </w:rPr>
        <w:t>.</w:t>
      </w:r>
    </w:p>
    <w:p w14:paraId="6BF823AB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297D3F33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>7.  Кто был п</w:t>
      </w:r>
      <w:r w:rsidRPr="001170FA">
        <w:rPr>
          <w:rFonts w:ascii="Times New Roman" w:hAnsi="Times New Roman"/>
          <w:b/>
          <w:color w:val="000033"/>
          <w:sz w:val="28"/>
          <w:szCs w:val="28"/>
        </w:rPr>
        <w:t xml:space="preserve">ервым руководителем и экспертом </w:t>
      </w:r>
      <w:r w:rsidRPr="001170FA">
        <w:rPr>
          <w:rFonts w:ascii="Times New Roman" w:hAnsi="Times New Roman"/>
          <w:b/>
          <w:sz w:val="28"/>
          <w:szCs w:val="28"/>
        </w:rPr>
        <w:t xml:space="preserve">кабинета судебной экспертизы, открытого при </w:t>
      </w:r>
      <w:proofErr w:type="spellStart"/>
      <w:r w:rsidRPr="001170FA">
        <w:rPr>
          <w:rFonts w:ascii="Times New Roman" w:hAnsi="Times New Roman"/>
          <w:b/>
          <w:sz w:val="28"/>
          <w:szCs w:val="28"/>
        </w:rPr>
        <w:t>Центророзыске</w:t>
      </w:r>
      <w:proofErr w:type="spellEnd"/>
      <w:r w:rsidRPr="001170FA">
        <w:rPr>
          <w:rFonts w:ascii="Times New Roman" w:hAnsi="Times New Roman"/>
          <w:b/>
          <w:sz w:val="28"/>
          <w:szCs w:val="28"/>
        </w:rPr>
        <w:t xml:space="preserve"> Народного комиссариата внутренних дел? </w:t>
      </w:r>
    </w:p>
    <w:p w14:paraId="44EE468B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 xml:space="preserve">) Е.Ф. </w:t>
      </w:r>
      <w:proofErr w:type="spellStart"/>
      <w:r w:rsidRPr="001170FA">
        <w:rPr>
          <w:rFonts w:ascii="Times New Roman" w:hAnsi="Times New Roman"/>
          <w:sz w:val="28"/>
          <w:szCs w:val="28"/>
        </w:rPr>
        <w:t>Буринский</w:t>
      </w:r>
      <w:proofErr w:type="spellEnd"/>
      <w:r w:rsidRPr="001170FA">
        <w:rPr>
          <w:rFonts w:ascii="Times New Roman" w:hAnsi="Times New Roman"/>
          <w:sz w:val="28"/>
          <w:szCs w:val="28"/>
        </w:rPr>
        <w:t>;</w:t>
      </w:r>
    </w:p>
    <w:p w14:paraId="0415131F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color w:val="00003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color w:val="000033"/>
          <w:sz w:val="28"/>
          <w:szCs w:val="28"/>
        </w:rPr>
        <w:t>П.С. Семеновский;</w:t>
      </w:r>
    </w:p>
    <w:p w14:paraId="378B50D2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color w:val="000033"/>
          <w:sz w:val="28"/>
          <w:szCs w:val="28"/>
        </w:rPr>
        <w:t>С.М. Потапов</w:t>
      </w:r>
      <w:r w:rsidRPr="001170FA">
        <w:rPr>
          <w:rFonts w:ascii="Times New Roman" w:hAnsi="Times New Roman"/>
          <w:sz w:val="28"/>
          <w:szCs w:val="28"/>
        </w:rPr>
        <w:t>.</w:t>
      </w:r>
    </w:p>
    <w:p w14:paraId="76A869D8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color w:val="000033"/>
          <w:sz w:val="28"/>
          <w:szCs w:val="28"/>
        </w:rPr>
      </w:pPr>
    </w:p>
    <w:p w14:paraId="35F17057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>8. Какие принципы государственной судебно-экспертной деятельности определены в ст. 4 ФЗ ГСЭД?</w:t>
      </w:r>
    </w:p>
    <w:p w14:paraId="0A6F909A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соблюдения прав и свобод человека и гражданина, прав юридического лица, независимости эксперта;</w:t>
      </w:r>
    </w:p>
    <w:p w14:paraId="750B12FF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 законности, соблюдения прав и свобод человека и гражданина, прав юридического лица, а также независимости эксперта, объективности, всесторонности и полноты исследований;</w:t>
      </w:r>
    </w:p>
    <w:p w14:paraId="44E4C389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законности, независимости эксперта, объективности, всесторонности и полноты исследований;</w:t>
      </w:r>
    </w:p>
    <w:p w14:paraId="172E4533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6521749D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9. </w:t>
      </w:r>
      <w:r w:rsidRPr="001170FA">
        <w:rPr>
          <w:rStyle w:val="FontStyle138"/>
          <w:b/>
          <w:sz w:val="28"/>
          <w:szCs w:val="28"/>
        </w:rPr>
        <w:t>Высшим организационно-методическим уровнем экспертно-криминалистической службы МВД России является</w:t>
      </w:r>
      <w:r w:rsidRPr="001170FA">
        <w:rPr>
          <w:rFonts w:ascii="Times New Roman" w:hAnsi="Times New Roman"/>
          <w:b/>
          <w:sz w:val="28"/>
          <w:szCs w:val="28"/>
        </w:rPr>
        <w:t>:</w:t>
      </w:r>
    </w:p>
    <w:p w14:paraId="4F83A8FD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Экспертно-</w:t>
      </w:r>
      <w:r w:rsidRPr="001170FA">
        <w:rPr>
          <w:rStyle w:val="FontStyle138"/>
          <w:sz w:val="28"/>
          <w:szCs w:val="28"/>
        </w:rPr>
        <w:t>криминалистический центр в самостоятельном субъекте Российской Федерации,</w:t>
      </w:r>
      <w:r w:rsidRPr="001170FA">
        <w:rPr>
          <w:rFonts w:ascii="Times New Roman" w:hAnsi="Times New Roman"/>
          <w:sz w:val="28"/>
          <w:szCs w:val="28"/>
        </w:rPr>
        <w:t xml:space="preserve"> находящийся в непосредственном подчинении Министерства внутренних дел Российской Федерации;</w:t>
      </w:r>
    </w:p>
    <w:p w14:paraId="08F6D8B7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Экспертно-</w:t>
      </w:r>
      <w:r w:rsidRPr="001170FA">
        <w:rPr>
          <w:rStyle w:val="FontStyle138"/>
          <w:sz w:val="28"/>
          <w:szCs w:val="28"/>
        </w:rPr>
        <w:t>криминалистический отдел в районном (городском) отделе внутренних дел</w:t>
      </w:r>
      <w:r w:rsidRPr="001170FA">
        <w:rPr>
          <w:rFonts w:ascii="Times New Roman" w:hAnsi="Times New Roman"/>
          <w:sz w:val="28"/>
          <w:szCs w:val="28"/>
        </w:rPr>
        <w:t>;</w:t>
      </w:r>
    </w:p>
    <w:p w14:paraId="00E4A00D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Экспертно-криминалистический центр Министерства внутренних дел Российской Федерации.</w:t>
      </w:r>
    </w:p>
    <w:p w14:paraId="5DDCD5B5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  <w:u w:val="single"/>
        </w:rPr>
      </w:pPr>
    </w:p>
    <w:p w14:paraId="7BFF696D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10.  </w:t>
      </w:r>
      <w:r w:rsidRPr="001170FA">
        <w:rPr>
          <w:rFonts w:ascii="Times New Roman" w:hAnsi="Times New Roman"/>
          <w:b/>
          <w:bCs/>
          <w:spacing w:val="-2"/>
          <w:sz w:val="28"/>
          <w:szCs w:val="28"/>
        </w:rPr>
        <w:t xml:space="preserve">Система судебно-экспертных учреждений </w:t>
      </w:r>
      <w:proofErr w:type="spellStart"/>
      <w:r w:rsidRPr="001170FA">
        <w:rPr>
          <w:rFonts w:ascii="Times New Roman" w:hAnsi="Times New Roman"/>
          <w:b/>
          <w:bCs/>
          <w:spacing w:val="-2"/>
          <w:sz w:val="28"/>
          <w:szCs w:val="28"/>
        </w:rPr>
        <w:t>Минздравсоцразвития</w:t>
      </w:r>
      <w:proofErr w:type="spellEnd"/>
      <w:r w:rsidRPr="001170FA">
        <w:rPr>
          <w:rFonts w:ascii="Times New Roman" w:hAnsi="Times New Roman"/>
          <w:b/>
          <w:bCs/>
          <w:spacing w:val="-2"/>
          <w:sz w:val="28"/>
          <w:szCs w:val="28"/>
        </w:rPr>
        <w:t xml:space="preserve"> России </w:t>
      </w:r>
      <w:r w:rsidRPr="001170FA">
        <w:rPr>
          <w:rFonts w:ascii="Times New Roman" w:hAnsi="Times New Roman"/>
          <w:b/>
          <w:spacing w:val="-2"/>
          <w:sz w:val="28"/>
          <w:szCs w:val="28"/>
        </w:rPr>
        <w:t>вклю</w:t>
      </w:r>
      <w:r w:rsidRPr="001170FA">
        <w:rPr>
          <w:rFonts w:ascii="Times New Roman" w:hAnsi="Times New Roman"/>
          <w:b/>
          <w:spacing w:val="-2"/>
          <w:sz w:val="28"/>
          <w:szCs w:val="28"/>
        </w:rPr>
        <w:softHyphen/>
        <w:t>чает в себя</w:t>
      </w:r>
      <w:r w:rsidRPr="001170FA">
        <w:rPr>
          <w:rFonts w:ascii="Times New Roman" w:hAnsi="Times New Roman"/>
          <w:b/>
          <w:sz w:val="28"/>
          <w:szCs w:val="28"/>
        </w:rPr>
        <w:t>:</w:t>
      </w:r>
    </w:p>
    <w:p w14:paraId="107C7CC0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spacing w:val="-2"/>
          <w:sz w:val="28"/>
          <w:szCs w:val="28"/>
        </w:rPr>
        <w:t xml:space="preserve">судебно-медицинские и судебно-психиатрические экспертные </w:t>
      </w:r>
      <w:r w:rsidRPr="001170FA">
        <w:rPr>
          <w:rFonts w:ascii="Times New Roman" w:hAnsi="Times New Roman"/>
          <w:sz w:val="28"/>
          <w:szCs w:val="28"/>
        </w:rPr>
        <w:t>учреждения;</w:t>
      </w:r>
    </w:p>
    <w:p w14:paraId="12CA98DC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spacing w:val="-2"/>
          <w:sz w:val="28"/>
          <w:szCs w:val="28"/>
        </w:rPr>
        <w:t xml:space="preserve">судебно-медицинские экспертные </w:t>
      </w:r>
      <w:r w:rsidRPr="001170FA">
        <w:rPr>
          <w:rFonts w:ascii="Times New Roman" w:hAnsi="Times New Roman"/>
          <w:sz w:val="28"/>
          <w:szCs w:val="28"/>
        </w:rPr>
        <w:t>учреждения;</w:t>
      </w:r>
    </w:p>
    <w:p w14:paraId="0156F1DD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spacing w:val="-2"/>
          <w:sz w:val="28"/>
          <w:szCs w:val="28"/>
        </w:rPr>
        <w:t xml:space="preserve">судебно-психиатрические экспертные </w:t>
      </w:r>
      <w:r w:rsidRPr="001170FA">
        <w:rPr>
          <w:rFonts w:ascii="Times New Roman" w:hAnsi="Times New Roman"/>
          <w:sz w:val="28"/>
          <w:szCs w:val="28"/>
        </w:rPr>
        <w:t>учреждения.</w:t>
      </w:r>
    </w:p>
    <w:p w14:paraId="7F8958C3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531F3ADC" w14:textId="77777777" w:rsidR="00411E7C" w:rsidRPr="001170FA" w:rsidRDefault="00411E7C" w:rsidP="00411E7C">
      <w:pPr>
        <w:shd w:val="clear" w:color="auto" w:fill="FFFFFF"/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>11. Основной структурной единицей, осуществляющей судебно-медицинскую экспертную деятельность в РФ, являются:</w:t>
      </w:r>
    </w:p>
    <w:p w14:paraId="7021DF43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районные бюро судебно-медицинской экспертизы;</w:t>
      </w:r>
    </w:p>
    <w:p w14:paraId="5E7F0945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 бюро судебно-медицинской экспертизы;</w:t>
      </w:r>
    </w:p>
    <w:p w14:paraId="4A9386B0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межрайонные и городские отделения бюро судебно-медицинской экспертизы.</w:t>
      </w:r>
    </w:p>
    <w:p w14:paraId="18A2F9FD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3F5D0F8A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12. Действующую современную систему экспертных учреждений Минюста России возглавляет: </w:t>
      </w:r>
    </w:p>
    <w:p w14:paraId="7029F68C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</w:t>
      </w:r>
      <w:r w:rsidRPr="001170FA">
        <w:rPr>
          <w:rFonts w:ascii="Times New Roman" w:hAnsi="Times New Roman"/>
          <w:sz w:val="28"/>
          <w:szCs w:val="28"/>
        </w:rPr>
        <w:t>) ВНИИ судебных экспертиз;</w:t>
      </w:r>
    </w:p>
    <w:p w14:paraId="14E45BC3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Главный экспертно-криминалистический центр;</w:t>
      </w:r>
    </w:p>
    <w:p w14:paraId="17A107E8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Российский Федеральный центр судебной экспертизы.</w:t>
      </w:r>
    </w:p>
    <w:p w14:paraId="17B90E60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31692A1B" w14:textId="77777777" w:rsidR="00411E7C" w:rsidRPr="001170FA" w:rsidRDefault="00411E7C" w:rsidP="00411E7C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277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13. Идеальные следы преступления, это: </w:t>
      </w:r>
    </w:p>
    <w:p w14:paraId="2A810E40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наиболее качественные следы, по которым успешно может быть произведена идентификация лица, оставившего данные следы;</w:t>
      </w:r>
    </w:p>
    <w:p w14:paraId="340C68D2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видимые объемные следы преступления;</w:t>
      </w:r>
    </w:p>
    <w:p w14:paraId="5B1E0346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представление о происшедшем в памяти преступника, потерпевшего, очевидца – свидетеля.</w:t>
      </w:r>
    </w:p>
    <w:p w14:paraId="29707D1B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5B7C4521" w14:textId="77777777" w:rsidR="00411E7C" w:rsidRPr="001170FA" w:rsidRDefault="00411E7C" w:rsidP="00411E7C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277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14.  Материальны следы преступления, это: </w:t>
      </w:r>
    </w:p>
    <w:p w14:paraId="4974F867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изменение обстановки на месте преступления, исчезновение одних и появление там других предметов, изменение их свойств и качеств;</w:t>
      </w:r>
    </w:p>
    <w:p w14:paraId="276A5319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изменение обстановки на месте преступления;</w:t>
      </w:r>
    </w:p>
    <w:p w14:paraId="3502AB18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изменение свойств и каче</w:t>
      </w:r>
      <w:proofErr w:type="gramStart"/>
      <w:r w:rsidRPr="001170FA">
        <w:rPr>
          <w:rFonts w:ascii="Times New Roman" w:hAnsi="Times New Roman"/>
          <w:sz w:val="28"/>
          <w:szCs w:val="28"/>
        </w:rPr>
        <w:t>ств пр</w:t>
      </w:r>
      <w:proofErr w:type="gramEnd"/>
      <w:r w:rsidRPr="001170FA">
        <w:rPr>
          <w:rFonts w:ascii="Times New Roman" w:hAnsi="Times New Roman"/>
          <w:sz w:val="28"/>
          <w:szCs w:val="28"/>
        </w:rPr>
        <w:t>едметов в обстановке мест преступлений.</w:t>
      </w:r>
    </w:p>
    <w:p w14:paraId="426A765C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094B7B92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15. Специальные знания, это: </w:t>
      </w:r>
    </w:p>
    <w:p w14:paraId="2FD042D7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знания, которыми обладает ограниченный круг людей;</w:t>
      </w:r>
    </w:p>
    <w:p w14:paraId="63A111C9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знания, которые формируются у сведущего лица в ходе его обучения и практической деятельности;</w:t>
      </w:r>
    </w:p>
    <w:p w14:paraId="35344A80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любые знания в науке, технике, искусстве или ремесле (исключая область процессуального и материального права), применяемые для разрешения вопросов, возникающих при осуществлении правосудия.</w:t>
      </w:r>
    </w:p>
    <w:p w14:paraId="321ADB5B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4B5DF724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16.  Компетенция сведущего лица, это: </w:t>
      </w:r>
    </w:p>
    <w:p w14:paraId="6EDF0C0C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четко определенный перечень специфических задач, который может решать сведущее лицо на основе своих специальных знаний;</w:t>
      </w:r>
    </w:p>
    <w:p w14:paraId="7DDE1EBE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индивидуальная способность сведущего лица решать специфические задачи на основе своих специальных знаний;</w:t>
      </w:r>
    </w:p>
    <w:p w14:paraId="4D4E5EED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объем его специальных знаний.</w:t>
      </w:r>
    </w:p>
    <w:p w14:paraId="529C8655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59DA5BB8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17. Компетентность сведущего лица, это: </w:t>
      </w:r>
    </w:p>
    <w:p w14:paraId="28FD90D0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четко определенный перечень специфических задач, который может решать сведущее лицо на основе своих специальных знаний;</w:t>
      </w:r>
    </w:p>
    <w:p w14:paraId="22A955C7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специальные знания сведущего лица, полученные в ходе его обучения и практической деятельности;</w:t>
      </w:r>
    </w:p>
    <w:p w14:paraId="554C8171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индивидуальная (субъективная) способность сведущего лица решать поставленные вопросы, предусмотренные его компетенцией.</w:t>
      </w:r>
    </w:p>
    <w:p w14:paraId="730EB732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1696EFA1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pacing w:val="-2"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18.  Виды </w:t>
      </w:r>
      <w:r w:rsidRPr="001170FA">
        <w:rPr>
          <w:rFonts w:ascii="Times New Roman" w:hAnsi="Times New Roman"/>
          <w:b/>
          <w:iCs/>
          <w:sz w:val="28"/>
          <w:szCs w:val="28"/>
        </w:rPr>
        <w:t xml:space="preserve">процессуального </w:t>
      </w:r>
      <w:r w:rsidRPr="001170FA">
        <w:rPr>
          <w:rFonts w:ascii="Times New Roman" w:hAnsi="Times New Roman"/>
          <w:b/>
          <w:iCs/>
          <w:spacing w:val="-2"/>
          <w:sz w:val="28"/>
          <w:szCs w:val="28"/>
        </w:rPr>
        <w:t>использования специальных знаний</w:t>
      </w:r>
      <w:r w:rsidRPr="001170FA">
        <w:rPr>
          <w:rFonts w:ascii="Times New Roman" w:hAnsi="Times New Roman"/>
          <w:b/>
          <w:spacing w:val="-2"/>
          <w:sz w:val="28"/>
          <w:szCs w:val="28"/>
        </w:rPr>
        <w:t xml:space="preserve"> в уголовном судопроизводстве:</w:t>
      </w:r>
    </w:p>
    <w:p w14:paraId="3773ADB5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</w:t>
      </w:r>
      <w:r w:rsidRPr="001170FA">
        <w:rPr>
          <w:rFonts w:ascii="Times New Roman" w:hAnsi="Times New Roman"/>
          <w:sz w:val="28"/>
          <w:szCs w:val="28"/>
        </w:rPr>
        <w:t>) привлечение специалиста требуемой специальности к участию в проведении процессуальных действий и консультационная деятельность сведущего лица;</w:t>
      </w:r>
    </w:p>
    <w:p w14:paraId="6BDBD7C3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привлечение специалиста требуемой специальности к участию в проведении процессуальных действий, проведение судебной экспертизы по уголовному делу и учебно-методическая деятельность сведущего лица;</w:t>
      </w:r>
    </w:p>
    <w:p w14:paraId="6BF139F7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привлечение специалиста требуемой специальности к участию в проведении процессуальных действий и проведение судебной экспертизы по уголовному делу.</w:t>
      </w:r>
    </w:p>
    <w:p w14:paraId="2049A8C0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44DB9681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19. Основные виды </w:t>
      </w:r>
      <w:r w:rsidRPr="001170FA">
        <w:rPr>
          <w:rFonts w:ascii="Times New Roman" w:hAnsi="Times New Roman"/>
          <w:b/>
          <w:iCs/>
          <w:sz w:val="28"/>
          <w:szCs w:val="28"/>
        </w:rPr>
        <w:t>не процессуального использования специальных знаний</w:t>
      </w:r>
      <w:r w:rsidRPr="001170FA">
        <w:rPr>
          <w:rFonts w:ascii="Times New Roman" w:hAnsi="Times New Roman"/>
          <w:b/>
          <w:sz w:val="28"/>
          <w:szCs w:val="28"/>
        </w:rPr>
        <w:t xml:space="preserve"> для раскрытия преступлений:</w:t>
      </w:r>
    </w:p>
    <w:p w14:paraId="3729BB04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привлечение специалиста требуемой специальности к участию в проведении процессуальных действий и проведение судебной экспертизы по уголовному делу;</w:t>
      </w:r>
    </w:p>
    <w:p w14:paraId="56F84E5C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справочная, консультационная, учебно-методическая деятельность сведущего лица;</w:t>
      </w:r>
    </w:p>
    <w:p w14:paraId="0EE30B52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привлечение специалиста требуемой специальности к участию в проведении процессуальных действий, проведение судебной экспертизы по уголовному делу и учебно-методическая деятельность сведущего лица.</w:t>
      </w:r>
    </w:p>
    <w:p w14:paraId="373611D8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30576921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>20. Пред</w:t>
      </w:r>
      <w:r w:rsidRPr="001170FA">
        <w:rPr>
          <w:rFonts w:ascii="Times New Roman" w:hAnsi="Times New Roman"/>
          <w:b/>
          <w:sz w:val="28"/>
          <w:szCs w:val="28"/>
        </w:rPr>
        <w:softHyphen/>
        <w:t xml:space="preserve">метом судебной экспертизы являются: </w:t>
      </w:r>
    </w:p>
    <w:p w14:paraId="2468F2C7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источники уголовно-релевантной, гражданско-релевантной информации;</w:t>
      </w:r>
    </w:p>
    <w:p w14:paraId="69368353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материальные носители информации о происшедшем событии, имеющие значение для уголовного, гражданского, арбитражного дела либо дел об административных правонарушениях;</w:t>
      </w:r>
    </w:p>
    <w:p w14:paraId="6B58E87B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фактические данные (обстоятельства дела), суждения о факте, имеющие значение для уголовного, гражданского, арбитражного дела либо дел об административных правонарушениях, путем исследования объектов экспертизы, являющихся материальными носителями информации о происшедшем событии.</w:t>
      </w:r>
    </w:p>
    <w:p w14:paraId="4CDBB503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23BC1786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21. Объектом судебной экспертизы выступает: </w:t>
      </w:r>
    </w:p>
    <w:p w14:paraId="01DF2495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имеющий законное происхождение материализованный носитель потенциальной доказательственной информации по делу, подлежащий экспертному исследованию с целью решения поставленной следователем (судом) задачи и составления заключения эксперта, являющегося процессуальным источником доказательств;</w:t>
      </w:r>
    </w:p>
    <w:p w14:paraId="688B24BE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лицо, назначившее судебную экспертизу;</w:t>
      </w:r>
    </w:p>
    <w:p w14:paraId="3D0D8B35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лицо, обвиняемое в совершении преступления, по факту которого назначена судебная экспертиза.</w:t>
      </w:r>
    </w:p>
    <w:p w14:paraId="4BA2363D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29078EAA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170FA">
        <w:rPr>
          <w:rFonts w:ascii="Times New Roman" w:hAnsi="Times New Roman"/>
          <w:b/>
          <w:sz w:val="28"/>
          <w:szCs w:val="28"/>
        </w:rPr>
        <w:t>22.  В соответствии со ст. 10 ФЗ ГСЭД, о</w:t>
      </w:r>
      <w:r w:rsidRPr="001170FA">
        <w:rPr>
          <w:rFonts w:ascii="Times New Roman" w:hAnsi="Times New Roman"/>
          <w:b/>
          <w:iCs/>
          <w:sz w:val="28"/>
          <w:szCs w:val="28"/>
        </w:rPr>
        <w:t xml:space="preserve">бъектами исследований являются: </w:t>
      </w:r>
    </w:p>
    <w:p w14:paraId="21F8D4B2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iCs/>
          <w:sz w:val="28"/>
          <w:szCs w:val="28"/>
        </w:rPr>
        <w:t>вещественные доказательства, образцы для сравнительного исследования, документы, предметы, животные, трупы и их части</w:t>
      </w:r>
      <w:r w:rsidRPr="001170FA">
        <w:rPr>
          <w:rFonts w:ascii="Times New Roman" w:hAnsi="Times New Roman"/>
          <w:sz w:val="28"/>
          <w:szCs w:val="28"/>
        </w:rPr>
        <w:t>;</w:t>
      </w:r>
    </w:p>
    <w:p w14:paraId="62046856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color w:val="00003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iCs/>
          <w:sz w:val="28"/>
          <w:szCs w:val="28"/>
        </w:rPr>
        <w:t>материалы дела, по которому производится судебная экспертиза</w:t>
      </w:r>
      <w:r w:rsidRPr="001170FA">
        <w:rPr>
          <w:rFonts w:ascii="Times New Roman" w:hAnsi="Times New Roman"/>
          <w:color w:val="000033"/>
          <w:sz w:val="28"/>
          <w:szCs w:val="28"/>
        </w:rPr>
        <w:t>;</w:t>
      </w:r>
    </w:p>
    <w:p w14:paraId="5E238382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iCs/>
          <w:sz w:val="28"/>
          <w:szCs w:val="28"/>
        </w:rPr>
        <w:t>живые лица</w:t>
      </w:r>
      <w:r w:rsidRPr="001170FA">
        <w:rPr>
          <w:rFonts w:ascii="Times New Roman" w:hAnsi="Times New Roman"/>
          <w:sz w:val="28"/>
          <w:szCs w:val="28"/>
        </w:rPr>
        <w:t>.</w:t>
      </w:r>
    </w:p>
    <w:p w14:paraId="1378EB05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color w:val="000033"/>
          <w:sz w:val="28"/>
          <w:szCs w:val="28"/>
        </w:rPr>
      </w:pPr>
    </w:p>
    <w:p w14:paraId="20DCDBA9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23. </w:t>
      </w:r>
      <w:r w:rsidRPr="001170FA">
        <w:rPr>
          <w:rFonts w:ascii="Times New Roman" w:hAnsi="Times New Roman"/>
          <w:b/>
          <w:spacing w:val="-2"/>
          <w:sz w:val="28"/>
          <w:szCs w:val="28"/>
        </w:rPr>
        <w:t>По последовательности проведения различаются:</w:t>
      </w:r>
    </w:p>
    <w:p w14:paraId="53E3A8C0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spacing w:val="-2"/>
          <w:sz w:val="28"/>
          <w:szCs w:val="28"/>
        </w:rPr>
        <w:t>первичные, повторные и дополнительные экспертизы</w:t>
      </w:r>
      <w:r w:rsidRPr="001170FA">
        <w:rPr>
          <w:rFonts w:ascii="Times New Roman" w:hAnsi="Times New Roman"/>
          <w:sz w:val="28"/>
          <w:szCs w:val="28"/>
        </w:rPr>
        <w:t>;</w:t>
      </w:r>
    </w:p>
    <w:p w14:paraId="5FCDBD18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spacing w:val="-2"/>
          <w:sz w:val="28"/>
          <w:szCs w:val="28"/>
        </w:rPr>
        <w:t>первичные и повторные экспертизы</w:t>
      </w:r>
      <w:r w:rsidRPr="001170FA">
        <w:rPr>
          <w:rFonts w:ascii="Times New Roman" w:hAnsi="Times New Roman"/>
          <w:sz w:val="28"/>
          <w:szCs w:val="28"/>
        </w:rPr>
        <w:t>;</w:t>
      </w:r>
    </w:p>
    <w:p w14:paraId="72DC1868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spacing w:val="-2"/>
          <w:sz w:val="28"/>
          <w:szCs w:val="28"/>
        </w:rPr>
        <w:t>повторные и дополнительные экспертизы</w:t>
      </w:r>
      <w:r w:rsidRPr="001170FA">
        <w:rPr>
          <w:rFonts w:ascii="Times New Roman" w:hAnsi="Times New Roman"/>
          <w:sz w:val="28"/>
          <w:szCs w:val="28"/>
        </w:rPr>
        <w:t>;</w:t>
      </w:r>
    </w:p>
    <w:p w14:paraId="00A1540F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482263BE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24. </w:t>
      </w:r>
      <w:r w:rsidRPr="001170FA">
        <w:rPr>
          <w:rFonts w:ascii="Times New Roman" w:hAnsi="Times New Roman"/>
          <w:b/>
          <w:spacing w:val="-2"/>
          <w:sz w:val="28"/>
          <w:szCs w:val="28"/>
        </w:rPr>
        <w:t xml:space="preserve">По объему исследования различаются: </w:t>
      </w:r>
    </w:p>
    <w:p w14:paraId="6A5954E0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spacing w:val="-2"/>
          <w:sz w:val="28"/>
          <w:szCs w:val="28"/>
        </w:rPr>
        <w:t>основные, повторные и дополнительные экспертизы</w:t>
      </w:r>
      <w:r w:rsidRPr="001170FA">
        <w:rPr>
          <w:rFonts w:ascii="Times New Roman" w:hAnsi="Times New Roman"/>
          <w:sz w:val="28"/>
          <w:szCs w:val="28"/>
        </w:rPr>
        <w:t>;</w:t>
      </w:r>
    </w:p>
    <w:p w14:paraId="001A0D6A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spacing w:val="-2"/>
          <w:sz w:val="28"/>
          <w:szCs w:val="28"/>
        </w:rPr>
        <w:t>повторные и комплексные экспертизы</w:t>
      </w:r>
      <w:r w:rsidRPr="001170FA">
        <w:rPr>
          <w:rFonts w:ascii="Times New Roman" w:hAnsi="Times New Roman"/>
          <w:sz w:val="28"/>
          <w:szCs w:val="28"/>
        </w:rPr>
        <w:t>;</w:t>
      </w:r>
    </w:p>
    <w:p w14:paraId="02814E8A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spacing w:val="-2"/>
          <w:sz w:val="28"/>
          <w:szCs w:val="28"/>
        </w:rPr>
        <w:t>основные и дополнительные экспертизы</w:t>
      </w:r>
      <w:r w:rsidRPr="001170FA">
        <w:rPr>
          <w:rFonts w:ascii="Times New Roman" w:hAnsi="Times New Roman"/>
          <w:sz w:val="28"/>
          <w:szCs w:val="28"/>
        </w:rPr>
        <w:t>.</w:t>
      </w:r>
    </w:p>
    <w:p w14:paraId="35AEABFF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  <w:u w:val="single"/>
        </w:rPr>
      </w:pPr>
    </w:p>
    <w:p w14:paraId="09092FC4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25. </w:t>
      </w:r>
      <w:r w:rsidRPr="001170FA">
        <w:rPr>
          <w:rFonts w:ascii="Times New Roman" w:hAnsi="Times New Roman"/>
          <w:b/>
          <w:spacing w:val="-2"/>
          <w:sz w:val="28"/>
          <w:szCs w:val="28"/>
        </w:rPr>
        <w:t>По составу используемых при производстве экспертизы специальных знаний, различают</w:t>
      </w:r>
      <w:r w:rsidRPr="001170FA">
        <w:rPr>
          <w:rFonts w:ascii="Times New Roman" w:hAnsi="Times New Roman"/>
          <w:b/>
          <w:sz w:val="28"/>
          <w:szCs w:val="28"/>
        </w:rPr>
        <w:t>:</w:t>
      </w:r>
    </w:p>
    <w:p w14:paraId="407A3976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spacing w:val="-2"/>
          <w:sz w:val="28"/>
          <w:szCs w:val="28"/>
        </w:rPr>
        <w:t>основные и дополнительные экспертизы</w:t>
      </w:r>
      <w:r w:rsidRPr="001170FA">
        <w:rPr>
          <w:rFonts w:ascii="Times New Roman" w:hAnsi="Times New Roman"/>
          <w:sz w:val="28"/>
          <w:szCs w:val="28"/>
        </w:rPr>
        <w:t>;</w:t>
      </w:r>
    </w:p>
    <w:p w14:paraId="2BFB33BE" w14:textId="77777777" w:rsidR="00411E7C" w:rsidRPr="001170FA" w:rsidRDefault="00411E7C" w:rsidP="00411E7C">
      <w:pPr>
        <w:pStyle w:val="Style26"/>
        <w:widowControl/>
        <w:tabs>
          <w:tab w:val="left" w:pos="0"/>
        </w:tabs>
        <w:spacing w:line="240" w:lineRule="auto"/>
        <w:ind w:right="27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spacing w:val="-2"/>
          <w:sz w:val="28"/>
          <w:szCs w:val="28"/>
        </w:rPr>
        <w:t>повторные и комплексные экспертизы</w:t>
      </w:r>
      <w:r w:rsidRPr="001170FA">
        <w:rPr>
          <w:rFonts w:ascii="Times New Roman" w:hAnsi="Times New Roman"/>
          <w:sz w:val="28"/>
          <w:szCs w:val="28"/>
        </w:rPr>
        <w:t>;</w:t>
      </w:r>
    </w:p>
    <w:p w14:paraId="5EFCCBA0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spacing w:val="-2"/>
          <w:sz w:val="28"/>
          <w:szCs w:val="28"/>
        </w:rPr>
        <w:t>однородные и комплексные экспертизы.</w:t>
      </w:r>
    </w:p>
    <w:p w14:paraId="231C9D88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  <w:u w:val="single"/>
        </w:rPr>
      </w:pPr>
    </w:p>
    <w:p w14:paraId="1BD42D2B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26.  </w:t>
      </w:r>
      <w:r w:rsidRPr="001170FA">
        <w:rPr>
          <w:rFonts w:ascii="Times New Roman" w:hAnsi="Times New Roman"/>
          <w:b/>
          <w:spacing w:val="-2"/>
          <w:sz w:val="28"/>
          <w:szCs w:val="28"/>
        </w:rPr>
        <w:t>По количеству экспертов, проводящих экспертизу, различают</w:t>
      </w:r>
      <w:r w:rsidRPr="001170FA">
        <w:rPr>
          <w:rFonts w:ascii="Times New Roman" w:hAnsi="Times New Roman"/>
          <w:b/>
          <w:sz w:val="28"/>
          <w:szCs w:val="28"/>
        </w:rPr>
        <w:t>:</w:t>
      </w:r>
    </w:p>
    <w:p w14:paraId="35D59E64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spacing w:val="-2"/>
          <w:sz w:val="28"/>
          <w:szCs w:val="28"/>
        </w:rPr>
        <w:t>единоличные и комиссионные экспертизы</w:t>
      </w:r>
      <w:r w:rsidRPr="001170FA">
        <w:rPr>
          <w:rFonts w:ascii="Times New Roman" w:hAnsi="Times New Roman"/>
          <w:sz w:val="28"/>
          <w:szCs w:val="28"/>
        </w:rPr>
        <w:t>;</w:t>
      </w:r>
    </w:p>
    <w:p w14:paraId="5F2A3F03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spacing w:val="-2"/>
          <w:sz w:val="28"/>
          <w:szCs w:val="28"/>
        </w:rPr>
        <w:t>единоличные и комплексные экспертизы</w:t>
      </w:r>
      <w:r w:rsidRPr="001170FA">
        <w:rPr>
          <w:rFonts w:ascii="Times New Roman" w:hAnsi="Times New Roman"/>
          <w:sz w:val="28"/>
          <w:szCs w:val="28"/>
        </w:rPr>
        <w:t>;</w:t>
      </w:r>
    </w:p>
    <w:p w14:paraId="72C04A60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spacing w:val="-2"/>
          <w:sz w:val="28"/>
          <w:szCs w:val="28"/>
        </w:rPr>
        <w:t>единоличные, комиссионные  и комплексные экспертизы</w:t>
      </w:r>
      <w:r w:rsidRPr="001170FA">
        <w:rPr>
          <w:rFonts w:ascii="Times New Roman" w:hAnsi="Times New Roman"/>
          <w:sz w:val="28"/>
          <w:szCs w:val="28"/>
        </w:rPr>
        <w:t>.</w:t>
      </w:r>
    </w:p>
    <w:p w14:paraId="55F2417B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49C6E838" w14:textId="77777777" w:rsidR="00411E7C" w:rsidRPr="001170FA" w:rsidRDefault="00411E7C" w:rsidP="00411E7C">
      <w:pPr>
        <w:shd w:val="clear" w:color="auto" w:fill="FFFFFF"/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27. </w:t>
      </w:r>
      <w:r w:rsidRPr="001170FA">
        <w:rPr>
          <w:rFonts w:ascii="Times New Roman" w:hAnsi="Times New Roman"/>
          <w:b/>
          <w:bCs/>
          <w:spacing w:val="-2"/>
          <w:sz w:val="28"/>
          <w:szCs w:val="28"/>
        </w:rPr>
        <w:t>По месту проведения</w:t>
      </w:r>
      <w:r w:rsidRPr="001170FA">
        <w:rPr>
          <w:rFonts w:ascii="Times New Roman" w:hAnsi="Times New Roman"/>
          <w:b/>
          <w:spacing w:val="-2"/>
          <w:sz w:val="28"/>
          <w:szCs w:val="28"/>
        </w:rPr>
        <w:t xml:space="preserve"> различают: </w:t>
      </w:r>
    </w:p>
    <w:p w14:paraId="6EC792B1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центральные, городские и районные экспертизы;</w:t>
      </w:r>
    </w:p>
    <w:p w14:paraId="79539525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 xml:space="preserve">) </w:t>
      </w:r>
      <w:r w:rsidRPr="001170FA">
        <w:rPr>
          <w:rFonts w:ascii="Times New Roman" w:hAnsi="Times New Roman"/>
          <w:spacing w:val="-2"/>
          <w:sz w:val="28"/>
          <w:szCs w:val="28"/>
        </w:rPr>
        <w:t>экспертизы, произведенные в судебно-экспертном учреждении, и вне его</w:t>
      </w:r>
      <w:r w:rsidRPr="001170FA">
        <w:rPr>
          <w:rFonts w:ascii="Times New Roman" w:hAnsi="Times New Roman"/>
          <w:sz w:val="28"/>
          <w:szCs w:val="28"/>
        </w:rPr>
        <w:t>;</w:t>
      </w:r>
    </w:p>
    <w:p w14:paraId="168DAE98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федеральные и региональные экспертизы.</w:t>
      </w:r>
    </w:p>
    <w:p w14:paraId="546FC453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</w:p>
    <w:p w14:paraId="5ECB8C73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28. Правовыми основаниями использования специальных знаний в борьбе с преступностью являются: </w:t>
      </w:r>
    </w:p>
    <w:p w14:paraId="41D811FC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Конституция Российской Федерации и отраслевое процессуальное законодательство России;</w:t>
      </w:r>
    </w:p>
    <w:p w14:paraId="1936D434" w14:textId="77777777" w:rsidR="00411E7C" w:rsidRPr="001170FA" w:rsidRDefault="00411E7C" w:rsidP="00411E7C">
      <w:pPr>
        <w:tabs>
          <w:tab w:val="left" w:pos="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ФЗ «О государственной судебно-экспертной деятельности в Российской Федерации;</w:t>
      </w:r>
    </w:p>
    <w:p w14:paraId="677798B1" w14:textId="77777777" w:rsidR="00411E7C" w:rsidRPr="001170FA" w:rsidRDefault="00411E7C" w:rsidP="00411E7C">
      <w:pPr>
        <w:tabs>
          <w:tab w:val="left" w:pos="0"/>
          <w:tab w:val="left" w:pos="670"/>
        </w:tabs>
        <w:spacing w:after="0" w:line="240" w:lineRule="auto"/>
        <w:ind w:right="2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уголовно-процессуальное законодательство; законы РФ, регламентирующие деятельность правоохранительных органов; межведомственные и ведомственные подзаконные акты.</w:t>
      </w:r>
    </w:p>
    <w:p w14:paraId="7229BB47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029219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AB93EF" w14:textId="77777777" w:rsidR="00411E7C" w:rsidRPr="001170FA" w:rsidRDefault="00411E7C" w:rsidP="00411E7C">
      <w:pPr>
        <w:tabs>
          <w:tab w:val="left" w:pos="0"/>
          <w:tab w:val="left" w:pos="284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>29. Сколько форм использования специальных знаний предусмотрено в российском судопроизводстве:</w:t>
      </w:r>
      <w:r w:rsidRPr="001170FA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одна</w:t>
      </w:r>
    </w:p>
    <w:p w14:paraId="30572346" w14:textId="77777777" w:rsidR="00411E7C" w:rsidRPr="001170FA" w:rsidRDefault="00411E7C" w:rsidP="00411E7C">
      <w:pPr>
        <w:tabs>
          <w:tab w:val="left" w:pos="0"/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</w:t>
      </w:r>
      <w:r w:rsidRPr="001170FA">
        <w:rPr>
          <w:rFonts w:ascii="Times New Roman" w:hAnsi="Times New Roman"/>
          <w:sz w:val="28"/>
          <w:szCs w:val="28"/>
        </w:rPr>
        <w:t>) две</w:t>
      </w:r>
    </w:p>
    <w:p w14:paraId="19F0FA31" w14:textId="77777777" w:rsidR="00411E7C" w:rsidRPr="001170FA" w:rsidRDefault="00411E7C" w:rsidP="00411E7C">
      <w:pPr>
        <w:tabs>
          <w:tab w:val="left" w:pos="0"/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три</w:t>
      </w:r>
    </w:p>
    <w:p w14:paraId="4CBAE166" w14:textId="77777777" w:rsidR="00411E7C" w:rsidRPr="001170FA" w:rsidRDefault="00411E7C" w:rsidP="00411E7C">
      <w:pPr>
        <w:tabs>
          <w:tab w:val="left" w:pos="0"/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865D75A" w14:textId="77777777" w:rsidR="00411E7C" w:rsidRPr="001170FA" w:rsidRDefault="00411E7C" w:rsidP="00411E7C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>30. Может ли следователь совмещать обязанности судебного эксперта:</w:t>
      </w:r>
      <w:r w:rsidRPr="001170FA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да</w:t>
      </w:r>
    </w:p>
    <w:p w14:paraId="3603749B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 xml:space="preserve">) нет </w:t>
      </w:r>
    </w:p>
    <w:p w14:paraId="3D9D4124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4D8CBF5" w14:textId="77777777" w:rsidR="00411E7C" w:rsidRPr="001170FA" w:rsidRDefault="00411E7C" w:rsidP="00411E7C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>31. Предоставлено ли адвокату право назначения судебной экспертизы:</w:t>
      </w:r>
    </w:p>
    <w:p w14:paraId="1C155398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да</w:t>
      </w:r>
    </w:p>
    <w:p w14:paraId="79349CAC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нет</w:t>
      </w:r>
    </w:p>
    <w:p w14:paraId="726B63FF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CE83509" w14:textId="77777777" w:rsidR="00411E7C" w:rsidRPr="001170FA" w:rsidRDefault="00411E7C" w:rsidP="00411E7C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>32. Может ли эксперт при производстве экспертизы решать правовые вопросы:</w:t>
      </w:r>
    </w:p>
    <w:p w14:paraId="13475671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да</w:t>
      </w:r>
    </w:p>
    <w:p w14:paraId="32CBDB0F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нет</w:t>
      </w:r>
    </w:p>
    <w:p w14:paraId="519F9628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504FD9" w14:textId="77777777" w:rsidR="00411E7C" w:rsidRPr="001170FA" w:rsidRDefault="00411E7C" w:rsidP="00411E7C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>33. Во всех ли случаях следователь и суд принимают решение о назначении судебной экспертизы только по своему усмотрению:</w:t>
      </w:r>
    </w:p>
    <w:p w14:paraId="0E143770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да</w:t>
      </w:r>
    </w:p>
    <w:p w14:paraId="389F840D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нет</w:t>
      </w:r>
    </w:p>
    <w:p w14:paraId="5A99C1AF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7A8440B" w14:textId="77777777" w:rsidR="00411E7C" w:rsidRPr="001170FA" w:rsidRDefault="00411E7C" w:rsidP="00411E7C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>34. Может ли судебная экспертиза проводиться по не возбужденному уголовному делу:</w:t>
      </w:r>
    </w:p>
    <w:p w14:paraId="6D47424B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да</w:t>
      </w:r>
    </w:p>
    <w:p w14:paraId="61C73174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нет</w:t>
      </w:r>
    </w:p>
    <w:p w14:paraId="31C112DF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6FDC5C9" w14:textId="77777777" w:rsidR="00411E7C" w:rsidRPr="001170FA" w:rsidRDefault="00411E7C" w:rsidP="00411E7C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>35. Могут ли быть одни и те же вещественные доказательства объектами исследования экспертов разных специальностей:</w:t>
      </w:r>
    </w:p>
    <w:p w14:paraId="60998284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да</w:t>
      </w:r>
    </w:p>
    <w:p w14:paraId="7C30DB44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нет</w:t>
      </w:r>
    </w:p>
    <w:p w14:paraId="7958AD52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FE1919" w14:textId="77777777" w:rsidR="00411E7C" w:rsidRPr="001170FA" w:rsidRDefault="00411E7C" w:rsidP="00411E7C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>36. Какие из перечисленных экспертиз относятся к числу традиционных криминалистических:</w:t>
      </w:r>
    </w:p>
    <w:p w14:paraId="0415CD18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судебно-медицинская</w:t>
      </w:r>
    </w:p>
    <w:p w14:paraId="5369D29B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автотехническая</w:t>
      </w:r>
    </w:p>
    <w:p w14:paraId="1DC169B0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почерковедческая</w:t>
      </w:r>
    </w:p>
    <w:p w14:paraId="20005590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170FA">
        <w:rPr>
          <w:rFonts w:ascii="Times New Roman" w:hAnsi="Times New Roman"/>
          <w:sz w:val="28"/>
          <w:szCs w:val="28"/>
        </w:rPr>
        <w:t>) дактилоскопическая</w:t>
      </w:r>
    </w:p>
    <w:p w14:paraId="47DF39DF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BC0191" w14:textId="77777777" w:rsidR="00411E7C" w:rsidRPr="001170FA" w:rsidRDefault="00411E7C" w:rsidP="00411E7C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37. Допрос судебного эксперта может проводиться: </w:t>
      </w:r>
    </w:p>
    <w:p w14:paraId="1C95048D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до представления им заключения</w:t>
      </w:r>
    </w:p>
    <w:p w14:paraId="1BDC45C7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после представления им заключения</w:t>
      </w:r>
    </w:p>
    <w:p w14:paraId="6C6DB1BE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748A6AE" w14:textId="77777777" w:rsidR="00411E7C" w:rsidRPr="001170FA" w:rsidRDefault="00411E7C" w:rsidP="00411E7C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>38. Через сколько лет подлежит пересмотру уровень профессиональной подготовки гос. судебного эксперта:</w:t>
      </w:r>
    </w:p>
    <w:p w14:paraId="492F4757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три года</w:t>
      </w:r>
    </w:p>
    <w:p w14:paraId="35D09E30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</w:t>
      </w:r>
      <w:r w:rsidRPr="001170FA">
        <w:rPr>
          <w:rFonts w:ascii="Times New Roman" w:hAnsi="Times New Roman"/>
          <w:sz w:val="28"/>
          <w:szCs w:val="28"/>
        </w:rPr>
        <w:t>) пять лет</w:t>
      </w:r>
    </w:p>
    <w:p w14:paraId="1F515927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семь лет</w:t>
      </w:r>
    </w:p>
    <w:p w14:paraId="0ED5EC1C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FCFB7D4" w14:textId="77777777" w:rsidR="00411E7C" w:rsidRPr="001170FA" w:rsidRDefault="00411E7C" w:rsidP="00411E7C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>39. Из скольких основных стадий состоит процесс экспертного исследования:</w:t>
      </w:r>
    </w:p>
    <w:p w14:paraId="1ECC08B3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двух</w:t>
      </w:r>
    </w:p>
    <w:p w14:paraId="147675D9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трех</w:t>
      </w:r>
    </w:p>
    <w:p w14:paraId="1F93CFDD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70FA">
        <w:rPr>
          <w:rFonts w:ascii="Times New Roman" w:hAnsi="Times New Roman"/>
          <w:sz w:val="28"/>
          <w:szCs w:val="28"/>
        </w:rPr>
        <w:t>) четырех</w:t>
      </w:r>
    </w:p>
    <w:p w14:paraId="049A1673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65BDFFE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DACDF2D" w14:textId="77777777" w:rsidR="00411E7C" w:rsidRPr="001170FA" w:rsidRDefault="00411E7C" w:rsidP="00411E7C">
      <w:pPr>
        <w:tabs>
          <w:tab w:val="left" w:pos="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 w:rsidRPr="001170FA">
        <w:rPr>
          <w:rFonts w:ascii="Times New Roman" w:hAnsi="Times New Roman"/>
          <w:b/>
          <w:sz w:val="28"/>
          <w:szCs w:val="28"/>
        </w:rPr>
        <w:t xml:space="preserve">40. Может ли по российскому законодательству даваться заключение эксперта от имени юридического лица: </w:t>
      </w:r>
    </w:p>
    <w:p w14:paraId="5BFA9B43" w14:textId="77777777" w:rsidR="00411E7C" w:rsidRPr="001170FA" w:rsidRDefault="00411E7C" w:rsidP="00411E7C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1170FA">
        <w:rPr>
          <w:rFonts w:ascii="Times New Roman" w:hAnsi="Times New Roman"/>
          <w:sz w:val="28"/>
          <w:szCs w:val="28"/>
        </w:rPr>
        <w:t>) да</w:t>
      </w:r>
    </w:p>
    <w:p w14:paraId="5B735A19" w14:textId="0BCA5465" w:rsidR="00411E7C" w:rsidRPr="00E353F8" w:rsidRDefault="00411E7C" w:rsidP="00E353F8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1170FA">
        <w:rPr>
          <w:rFonts w:ascii="Times New Roman" w:hAnsi="Times New Roman"/>
          <w:sz w:val="28"/>
          <w:szCs w:val="28"/>
        </w:rPr>
        <w:t>) нет</w:t>
      </w:r>
    </w:p>
    <w:p w14:paraId="4C866F1F" w14:textId="5C61C716" w:rsidR="00C84D27" w:rsidRDefault="00C84D27" w:rsidP="00985A40">
      <w:pPr>
        <w:spacing w:after="0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2E1F7421" w14:textId="33D6C2BE" w:rsidR="00C84D27" w:rsidRPr="00CA7D5D" w:rsidRDefault="00C84D27" w:rsidP="00CA7D5D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 w:rsidRPr="00CA7D5D">
        <w:rPr>
          <w:rFonts w:ascii="Times New Roman" w:hAnsi="Times New Roman"/>
          <w:iCs/>
          <w:sz w:val="28"/>
          <w:szCs w:val="28"/>
        </w:rPr>
        <w:t>Вопросы для письменного опроса</w:t>
      </w:r>
    </w:p>
    <w:p w14:paraId="689B4EE4" w14:textId="77777777" w:rsidR="00CA7D5D" w:rsidRDefault="00CA7D5D" w:rsidP="00E353F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3BE55930" w14:textId="292E7378" w:rsidR="00CA7D5D" w:rsidRPr="00CA7D5D" w:rsidRDefault="00CA7D5D" w:rsidP="00CA7D5D">
      <w:pPr>
        <w:spacing w:after="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A7D5D">
        <w:rPr>
          <w:rFonts w:ascii="Times New Roman" w:hAnsi="Times New Roman"/>
          <w:b/>
          <w:color w:val="000000"/>
          <w:sz w:val="28"/>
          <w:szCs w:val="28"/>
        </w:rPr>
        <w:t>Примерный перечень практических заданий</w:t>
      </w:r>
      <w:r>
        <w:rPr>
          <w:rFonts w:ascii="Times New Roman" w:hAnsi="Times New Roman"/>
          <w:b/>
          <w:color w:val="000000"/>
          <w:sz w:val="28"/>
          <w:szCs w:val="28"/>
        </w:rPr>
        <w:t>:</w:t>
      </w:r>
    </w:p>
    <w:p w14:paraId="70A7C7D6" w14:textId="77777777" w:rsidR="00CA7D5D" w:rsidRDefault="00CA7D5D" w:rsidP="00E353F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6C146182" w14:textId="77777777" w:rsidR="00E353F8" w:rsidRPr="00E353F8" w:rsidRDefault="00E353F8" w:rsidP="00E353F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76F83C0B" w14:textId="77777777" w:rsidR="000959B6" w:rsidRPr="000E3EB9" w:rsidRDefault="000959B6" w:rsidP="000959B6">
      <w:pPr>
        <w:pStyle w:val="a3"/>
        <w:numPr>
          <w:ilvl w:val="0"/>
          <w:numId w:val="9"/>
        </w:numPr>
        <w:spacing w:after="160" w:line="259" w:lineRule="auto"/>
        <w:rPr>
          <w:rFonts w:ascii="Times New Roman" w:hAnsi="Times New Roman"/>
          <w:sz w:val="28"/>
          <w:szCs w:val="28"/>
        </w:rPr>
      </w:pPr>
      <w:r w:rsidRPr="000E3EB9">
        <w:rPr>
          <w:rFonts w:ascii="Times New Roman" w:hAnsi="Times New Roman"/>
          <w:sz w:val="28"/>
          <w:szCs w:val="28"/>
        </w:rPr>
        <w:t>В какие годы начали складываться первые предпосылки формирования общей теории СЭ?</w:t>
      </w:r>
    </w:p>
    <w:p w14:paraId="2C24689C" w14:textId="77777777" w:rsidR="000959B6" w:rsidRPr="000E3EB9" w:rsidRDefault="000959B6" w:rsidP="000959B6">
      <w:pPr>
        <w:pStyle w:val="a3"/>
        <w:rPr>
          <w:rFonts w:ascii="Times New Roman" w:hAnsi="Times New Roman"/>
          <w:sz w:val="28"/>
          <w:szCs w:val="28"/>
        </w:rPr>
      </w:pPr>
      <w:r w:rsidRPr="000E3EB9">
        <w:rPr>
          <w:rFonts w:ascii="Times New Roman" w:hAnsi="Times New Roman"/>
          <w:sz w:val="28"/>
          <w:szCs w:val="28"/>
        </w:rPr>
        <w:t>Какие это были предпосылки?</w:t>
      </w:r>
    </w:p>
    <w:p w14:paraId="0BCDF0D5" w14:textId="77777777" w:rsidR="000959B6" w:rsidRPr="000E3EB9" w:rsidRDefault="000959B6" w:rsidP="000959B6">
      <w:pPr>
        <w:pStyle w:val="a3"/>
        <w:numPr>
          <w:ilvl w:val="0"/>
          <w:numId w:val="9"/>
        </w:numPr>
        <w:spacing w:after="160" w:line="259" w:lineRule="auto"/>
        <w:rPr>
          <w:rFonts w:ascii="Times New Roman" w:hAnsi="Times New Roman"/>
          <w:sz w:val="28"/>
          <w:szCs w:val="28"/>
        </w:rPr>
      </w:pPr>
      <w:r w:rsidRPr="000E3EB9">
        <w:rPr>
          <w:rFonts w:ascii="Times New Roman" w:hAnsi="Times New Roman"/>
          <w:sz w:val="28"/>
          <w:szCs w:val="28"/>
        </w:rPr>
        <w:t>Как вы понимаете понятие «</w:t>
      </w:r>
      <w:proofErr w:type="spellStart"/>
      <w:r w:rsidRPr="000E3EB9">
        <w:rPr>
          <w:rFonts w:ascii="Times New Roman" w:hAnsi="Times New Roman"/>
          <w:sz w:val="28"/>
          <w:szCs w:val="28"/>
        </w:rPr>
        <w:t>экспертология</w:t>
      </w:r>
      <w:proofErr w:type="spellEnd"/>
      <w:r w:rsidRPr="000E3EB9">
        <w:rPr>
          <w:rFonts w:ascii="Times New Roman" w:hAnsi="Times New Roman"/>
          <w:sz w:val="28"/>
          <w:szCs w:val="28"/>
        </w:rPr>
        <w:t>»</w:t>
      </w:r>
    </w:p>
    <w:p w14:paraId="769CCBC8" w14:textId="77777777" w:rsidR="000959B6" w:rsidRPr="000E3EB9" w:rsidRDefault="000959B6" w:rsidP="000959B6">
      <w:pPr>
        <w:pStyle w:val="a3"/>
        <w:numPr>
          <w:ilvl w:val="0"/>
          <w:numId w:val="9"/>
        </w:numPr>
        <w:spacing w:after="160" w:line="259" w:lineRule="auto"/>
        <w:rPr>
          <w:rFonts w:ascii="Times New Roman" w:hAnsi="Times New Roman"/>
          <w:sz w:val="28"/>
          <w:szCs w:val="28"/>
        </w:rPr>
      </w:pPr>
      <w:r w:rsidRPr="000E3EB9">
        <w:rPr>
          <w:rFonts w:ascii="Times New Roman" w:hAnsi="Times New Roman"/>
          <w:sz w:val="28"/>
          <w:szCs w:val="28"/>
        </w:rPr>
        <w:t xml:space="preserve">Что является предметом </w:t>
      </w:r>
      <w:proofErr w:type="spellStart"/>
      <w:r w:rsidRPr="000E3EB9">
        <w:rPr>
          <w:rFonts w:ascii="Times New Roman" w:hAnsi="Times New Roman"/>
          <w:sz w:val="28"/>
          <w:szCs w:val="28"/>
        </w:rPr>
        <w:t>экспертологии</w:t>
      </w:r>
      <w:proofErr w:type="spellEnd"/>
      <w:r w:rsidRPr="000E3EB9">
        <w:rPr>
          <w:rFonts w:ascii="Times New Roman" w:hAnsi="Times New Roman"/>
          <w:sz w:val="28"/>
          <w:szCs w:val="28"/>
        </w:rPr>
        <w:t>?</w:t>
      </w:r>
    </w:p>
    <w:p w14:paraId="78429E88" w14:textId="77777777" w:rsidR="000959B6" w:rsidRPr="000E3EB9" w:rsidRDefault="000959B6" w:rsidP="000959B6">
      <w:pPr>
        <w:pStyle w:val="a3"/>
        <w:numPr>
          <w:ilvl w:val="0"/>
          <w:numId w:val="9"/>
        </w:numPr>
        <w:spacing w:after="160" w:line="259" w:lineRule="auto"/>
        <w:rPr>
          <w:rFonts w:ascii="Times New Roman" w:hAnsi="Times New Roman"/>
          <w:sz w:val="28"/>
          <w:szCs w:val="28"/>
        </w:rPr>
      </w:pPr>
      <w:r w:rsidRPr="000E3EB9">
        <w:rPr>
          <w:rFonts w:ascii="Times New Roman" w:hAnsi="Times New Roman"/>
          <w:sz w:val="28"/>
          <w:szCs w:val="28"/>
        </w:rPr>
        <w:t>Как вы понимаете «необходимость в унификации законодательства о судебно-экспертной деятельности?»</w:t>
      </w:r>
    </w:p>
    <w:p w14:paraId="2EC8B062" w14:textId="77777777" w:rsidR="000959B6" w:rsidRPr="000E3EB9" w:rsidRDefault="000959B6" w:rsidP="000959B6">
      <w:pPr>
        <w:pStyle w:val="a3"/>
        <w:numPr>
          <w:ilvl w:val="0"/>
          <w:numId w:val="9"/>
        </w:numPr>
        <w:spacing w:after="160" w:line="259" w:lineRule="auto"/>
        <w:rPr>
          <w:rFonts w:ascii="Times New Roman" w:hAnsi="Times New Roman"/>
          <w:sz w:val="28"/>
          <w:szCs w:val="28"/>
        </w:rPr>
      </w:pPr>
      <w:r w:rsidRPr="000E3EB9">
        <w:rPr>
          <w:rFonts w:ascii="Times New Roman" w:hAnsi="Times New Roman"/>
          <w:sz w:val="28"/>
          <w:szCs w:val="28"/>
        </w:rPr>
        <w:t>Перечислите элементы правового обеспечения судебно-экспертной деятельности</w:t>
      </w:r>
    </w:p>
    <w:p w14:paraId="64236582" w14:textId="77777777" w:rsidR="000959B6" w:rsidRPr="000E3EB9" w:rsidRDefault="000959B6" w:rsidP="000959B6">
      <w:pPr>
        <w:pStyle w:val="a3"/>
        <w:numPr>
          <w:ilvl w:val="0"/>
          <w:numId w:val="9"/>
        </w:numPr>
        <w:spacing w:after="160" w:line="259" w:lineRule="auto"/>
        <w:rPr>
          <w:rFonts w:ascii="Times New Roman" w:hAnsi="Times New Roman"/>
          <w:sz w:val="28"/>
          <w:szCs w:val="28"/>
        </w:rPr>
      </w:pPr>
      <w:r w:rsidRPr="000E3EB9">
        <w:rPr>
          <w:rFonts w:ascii="Times New Roman" w:hAnsi="Times New Roman"/>
          <w:sz w:val="28"/>
          <w:szCs w:val="28"/>
        </w:rPr>
        <w:t>Что входит в понятие «правовой статус судебного эксперта?</w:t>
      </w:r>
    </w:p>
    <w:p w14:paraId="3CFA1820" w14:textId="2920FED8" w:rsidR="000959B6" w:rsidRDefault="000959B6" w:rsidP="000959B6">
      <w:pPr>
        <w:pStyle w:val="a3"/>
        <w:numPr>
          <w:ilvl w:val="0"/>
          <w:numId w:val="9"/>
        </w:numPr>
        <w:spacing w:after="160" w:line="259" w:lineRule="auto"/>
        <w:rPr>
          <w:rFonts w:ascii="Times New Roman" w:hAnsi="Times New Roman"/>
          <w:sz w:val="28"/>
          <w:szCs w:val="28"/>
        </w:rPr>
      </w:pPr>
      <w:r w:rsidRPr="000E3EB9">
        <w:rPr>
          <w:rFonts w:ascii="Times New Roman" w:hAnsi="Times New Roman"/>
          <w:sz w:val="28"/>
          <w:szCs w:val="28"/>
        </w:rPr>
        <w:t>Какие вы (опираясь на статью) можете привести в пример противоречия в законодательстве РФ по вопросу правового статуса эксперта?</w:t>
      </w:r>
    </w:p>
    <w:p w14:paraId="24FD7458" w14:textId="77777777" w:rsidR="000959B6" w:rsidRDefault="000959B6" w:rsidP="000959B6">
      <w:pPr>
        <w:pStyle w:val="a3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 ТСЭ. Метод ТСЭ</w:t>
      </w:r>
      <w:r>
        <w:rPr>
          <w:rFonts w:ascii="Times New Roman" w:hAnsi="Times New Roman"/>
          <w:sz w:val="28"/>
          <w:szCs w:val="28"/>
        </w:rPr>
        <w:tab/>
      </w:r>
    </w:p>
    <w:p w14:paraId="2A652ABD" w14:textId="77777777" w:rsidR="000959B6" w:rsidRDefault="000959B6" w:rsidP="000959B6">
      <w:pPr>
        <w:pStyle w:val="a3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Сведущие лица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определение</w:t>
      </w:r>
    </w:p>
    <w:p w14:paraId="0625552D" w14:textId="77777777" w:rsidR="000959B6" w:rsidRDefault="000959B6" w:rsidP="000959B6">
      <w:pPr>
        <w:pStyle w:val="a3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Специальные знания: определение, формы</w:t>
      </w:r>
    </w:p>
    <w:p w14:paraId="614161E2" w14:textId="77777777" w:rsidR="000959B6" w:rsidRDefault="000959B6" w:rsidP="000959B6">
      <w:pPr>
        <w:pStyle w:val="a3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Судебная экспертиза: понятие, особенности</w:t>
      </w:r>
    </w:p>
    <w:p w14:paraId="24550055" w14:textId="77777777" w:rsidR="000959B6" w:rsidRDefault="000959B6" w:rsidP="000959B6">
      <w:pPr>
        <w:pStyle w:val="a3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Несудебная экспертиза: понятие, особенности</w:t>
      </w:r>
    </w:p>
    <w:p w14:paraId="6BFA7F90" w14:textId="77777777" w:rsidR="000959B6" w:rsidRDefault="000959B6" w:rsidP="000959B6">
      <w:pPr>
        <w:pStyle w:val="a3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Тождество лиц, веществ, предметов, их групп - привести пример по каждому. </w:t>
      </w:r>
    </w:p>
    <w:p w14:paraId="03FCAA7B" w14:textId="77777777" w:rsidR="000959B6" w:rsidRDefault="000959B6" w:rsidP="000959B6">
      <w:pPr>
        <w:pStyle w:val="a3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 СЭ: диагностические, идентификационные, установление факта контактного взаимодействия</w:t>
      </w:r>
    </w:p>
    <w:p w14:paraId="3E966AFF" w14:textId="0FBB9B84" w:rsidR="000959B6" w:rsidRPr="00386DDB" w:rsidRDefault="000959B6" w:rsidP="000959B6">
      <w:pPr>
        <w:pStyle w:val="a3"/>
        <w:spacing w:after="160" w:line="259" w:lineRule="auto"/>
        <w:rPr>
          <w:rFonts w:ascii="Times New Roman" w:hAnsi="Times New Roman"/>
          <w:b/>
          <w:bCs/>
          <w:sz w:val="28"/>
          <w:szCs w:val="28"/>
        </w:rPr>
      </w:pPr>
      <w:r w:rsidRPr="00386DDB">
        <w:rPr>
          <w:rFonts w:ascii="Times New Roman" w:hAnsi="Times New Roman"/>
          <w:b/>
          <w:bCs/>
          <w:sz w:val="28"/>
          <w:szCs w:val="28"/>
        </w:rPr>
        <w:lastRenderedPageBreak/>
        <w:t>Заполните таблицу</w:t>
      </w:r>
      <w:r w:rsidR="00386DDB">
        <w:rPr>
          <w:rFonts w:ascii="Times New Roman" w:hAnsi="Times New Roman"/>
          <w:b/>
          <w:bCs/>
          <w:sz w:val="28"/>
          <w:szCs w:val="28"/>
        </w:rPr>
        <w:t>, используя нормативно-правовые акты РФ</w:t>
      </w:r>
    </w:p>
    <w:p w14:paraId="56BC74C1" w14:textId="16D7ECE1" w:rsidR="000959B6" w:rsidRDefault="000959B6" w:rsidP="000959B6">
      <w:pPr>
        <w:pStyle w:val="a3"/>
        <w:spacing w:after="160" w:line="259" w:lineRule="auto"/>
        <w:rPr>
          <w:rFonts w:ascii="Times New Roman" w:hAnsi="Times New Roman"/>
          <w:sz w:val="28"/>
          <w:szCs w:val="28"/>
        </w:rPr>
      </w:pPr>
    </w:p>
    <w:p w14:paraId="40BC4A4B" w14:textId="63629224" w:rsidR="000959B6" w:rsidRPr="000959B6" w:rsidRDefault="000959B6" w:rsidP="000959B6">
      <w:pPr>
        <w:spacing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959B6">
        <w:rPr>
          <w:rFonts w:ascii="Times New Roman" w:eastAsiaTheme="minorHAnsi" w:hAnsi="Times New Roman"/>
          <w:b/>
          <w:sz w:val="28"/>
          <w:szCs w:val="28"/>
        </w:rPr>
        <w:t xml:space="preserve">Нормативно-правовое обеспечение судебно-экспертной деятельности в РФ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959B6" w:rsidRPr="000959B6" w14:paraId="583C026C" w14:textId="77777777" w:rsidTr="007D1840">
        <w:tc>
          <w:tcPr>
            <w:tcW w:w="4785" w:type="dxa"/>
          </w:tcPr>
          <w:p w14:paraId="127AED40" w14:textId="77777777" w:rsidR="000959B6" w:rsidRPr="000959B6" w:rsidRDefault="000959B6" w:rsidP="000959B6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b/>
                <w:sz w:val="24"/>
                <w:szCs w:val="24"/>
              </w:rPr>
              <w:t>Конституция РФ</w:t>
            </w:r>
          </w:p>
        </w:tc>
        <w:tc>
          <w:tcPr>
            <w:tcW w:w="4786" w:type="dxa"/>
          </w:tcPr>
          <w:p w14:paraId="10EC671A" w14:textId="77777777" w:rsidR="000959B6" w:rsidRPr="000959B6" w:rsidRDefault="000959B6" w:rsidP="000959B6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Основные принципы деятельности </w:t>
            </w:r>
          </w:p>
        </w:tc>
      </w:tr>
      <w:tr w:rsidR="000959B6" w:rsidRPr="000959B6" w14:paraId="576C975B" w14:textId="77777777" w:rsidTr="007D1840">
        <w:trPr>
          <w:trHeight w:val="654"/>
        </w:trPr>
        <w:tc>
          <w:tcPr>
            <w:tcW w:w="9571" w:type="dxa"/>
            <w:gridSpan w:val="2"/>
          </w:tcPr>
          <w:p w14:paraId="1135C8FF" w14:textId="77777777" w:rsidR="000959B6" w:rsidRPr="000959B6" w:rsidRDefault="000959B6" w:rsidP="000959B6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14:paraId="7BF76B27" w14:textId="77777777" w:rsidR="000959B6" w:rsidRPr="000959B6" w:rsidRDefault="000959B6" w:rsidP="000959B6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14:paraId="5DD6A2FD" w14:textId="77777777" w:rsidR="000959B6" w:rsidRPr="000959B6" w:rsidRDefault="000959B6" w:rsidP="000959B6">
      <w:pPr>
        <w:spacing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959B6">
        <w:rPr>
          <w:rFonts w:ascii="Times New Roman" w:eastAsiaTheme="minorHAnsi" w:hAnsi="Times New Roman"/>
          <w:b/>
          <w:sz w:val="28"/>
          <w:szCs w:val="28"/>
        </w:rPr>
        <w:t xml:space="preserve">ФЗ «О государственной судебно-экспертной деятельности в РФ» </w:t>
      </w:r>
    </w:p>
    <w:p w14:paraId="0E37AC70" w14:textId="6335FC68" w:rsidR="000959B6" w:rsidRPr="000959B6" w:rsidRDefault="000959B6" w:rsidP="000959B6">
      <w:pPr>
        <w:spacing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959B6">
        <w:rPr>
          <w:rFonts w:ascii="Times New Roman" w:eastAsiaTheme="minorHAnsi" w:hAnsi="Times New Roman"/>
          <w:b/>
          <w:sz w:val="28"/>
          <w:szCs w:val="28"/>
        </w:rPr>
        <w:t xml:space="preserve">№ 73-ФЗ </w:t>
      </w:r>
    </w:p>
    <w:p w14:paraId="08DF0714" w14:textId="77777777" w:rsidR="000959B6" w:rsidRPr="000959B6" w:rsidRDefault="000959B6" w:rsidP="000959B6">
      <w:pPr>
        <w:spacing w:line="240" w:lineRule="auto"/>
        <w:contextualSpacing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959B6" w:rsidRPr="000959B6" w14:paraId="47593CC5" w14:textId="77777777" w:rsidTr="007D1840">
        <w:tc>
          <w:tcPr>
            <w:tcW w:w="4785" w:type="dxa"/>
          </w:tcPr>
          <w:p w14:paraId="6F1F3B31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Государственное судебно-экспертное учреждение</w:t>
            </w:r>
          </w:p>
        </w:tc>
        <w:tc>
          <w:tcPr>
            <w:tcW w:w="4786" w:type="dxa"/>
          </w:tcPr>
          <w:p w14:paraId="1C2EB818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0959B6" w:rsidRPr="000959B6" w14:paraId="462EC316" w14:textId="77777777" w:rsidTr="007D1840">
        <w:tc>
          <w:tcPr>
            <w:tcW w:w="4785" w:type="dxa"/>
          </w:tcPr>
          <w:p w14:paraId="457D396B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Обязанности руководителя ГСЭУ</w:t>
            </w:r>
          </w:p>
        </w:tc>
        <w:tc>
          <w:tcPr>
            <w:tcW w:w="4786" w:type="dxa"/>
          </w:tcPr>
          <w:p w14:paraId="70108E44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0959B6" w:rsidRPr="000959B6" w14:paraId="698063CA" w14:textId="77777777" w:rsidTr="007D1840">
        <w:tc>
          <w:tcPr>
            <w:tcW w:w="4785" w:type="dxa"/>
          </w:tcPr>
          <w:p w14:paraId="0AFEEA8D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Права руководителя ГСЭУ</w:t>
            </w:r>
          </w:p>
        </w:tc>
        <w:tc>
          <w:tcPr>
            <w:tcW w:w="4786" w:type="dxa"/>
          </w:tcPr>
          <w:p w14:paraId="7078E89B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0959B6" w:rsidRPr="000959B6" w14:paraId="27AD16EB" w14:textId="77777777" w:rsidTr="007D1840">
        <w:tc>
          <w:tcPr>
            <w:tcW w:w="4785" w:type="dxa"/>
          </w:tcPr>
          <w:p w14:paraId="7D81225B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Основания производства экспертизы в ГСЭУ</w:t>
            </w:r>
          </w:p>
        </w:tc>
        <w:tc>
          <w:tcPr>
            <w:tcW w:w="4786" w:type="dxa"/>
          </w:tcPr>
          <w:p w14:paraId="5E10056D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0959B6" w:rsidRPr="000959B6" w14:paraId="3EA3BA9E" w14:textId="77777777" w:rsidTr="007D1840">
        <w:tc>
          <w:tcPr>
            <w:tcW w:w="4785" w:type="dxa"/>
          </w:tcPr>
          <w:p w14:paraId="3654F390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14:paraId="7410AC02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</w:tbl>
    <w:p w14:paraId="2A3B1CD6" w14:textId="77777777" w:rsidR="000959B6" w:rsidRPr="000959B6" w:rsidRDefault="000959B6" w:rsidP="000959B6">
      <w:pPr>
        <w:rPr>
          <w:rFonts w:ascii="Times New Roman" w:eastAsiaTheme="minorHAnsi" w:hAnsi="Times New Roman"/>
          <w:b/>
          <w:sz w:val="28"/>
          <w:szCs w:val="28"/>
        </w:rPr>
      </w:pPr>
    </w:p>
    <w:p w14:paraId="38CE04A0" w14:textId="578D4FA9" w:rsidR="000959B6" w:rsidRPr="000959B6" w:rsidRDefault="000959B6" w:rsidP="000959B6">
      <w:pPr>
        <w:spacing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959B6">
        <w:rPr>
          <w:rFonts w:ascii="Times New Roman" w:eastAsiaTheme="minorHAnsi" w:hAnsi="Times New Roman"/>
          <w:b/>
          <w:sz w:val="28"/>
          <w:szCs w:val="28"/>
        </w:rPr>
        <w:t xml:space="preserve">Нормы процессуального права, регламентирующие судебно-экспертную деятельность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959B6" w:rsidRPr="000959B6" w14:paraId="1CA26B87" w14:textId="77777777" w:rsidTr="007D1840">
        <w:tc>
          <w:tcPr>
            <w:tcW w:w="9571" w:type="dxa"/>
            <w:gridSpan w:val="2"/>
          </w:tcPr>
          <w:p w14:paraId="52944185" w14:textId="77777777" w:rsidR="000959B6" w:rsidRPr="000959B6" w:rsidRDefault="000959B6" w:rsidP="000959B6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0959B6">
              <w:rPr>
                <w:rFonts w:ascii="Times New Roman" w:eastAsiaTheme="minorHAnsi" w:hAnsi="Times New Roman"/>
                <w:b/>
                <w:sz w:val="28"/>
                <w:szCs w:val="28"/>
              </w:rPr>
              <w:t>Уголовно-процессуальный кодекс Российской Федерации</w:t>
            </w:r>
          </w:p>
        </w:tc>
      </w:tr>
      <w:tr w:rsidR="000959B6" w:rsidRPr="000959B6" w14:paraId="1CAF169E" w14:textId="77777777" w:rsidTr="007D1840">
        <w:tc>
          <w:tcPr>
            <w:tcW w:w="4785" w:type="dxa"/>
          </w:tcPr>
          <w:p w14:paraId="1E03D636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Основания и порядок назначения экспертизы</w:t>
            </w:r>
          </w:p>
        </w:tc>
        <w:tc>
          <w:tcPr>
            <w:tcW w:w="4786" w:type="dxa"/>
          </w:tcPr>
          <w:p w14:paraId="143DA9FD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358B3648" w14:textId="77777777" w:rsidTr="007D1840">
        <w:tc>
          <w:tcPr>
            <w:tcW w:w="4785" w:type="dxa"/>
          </w:tcPr>
          <w:p w14:paraId="04037EB9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Ответственность эксперта</w:t>
            </w:r>
          </w:p>
        </w:tc>
        <w:tc>
          <w:tcPr>
            <w:tcW w:w="4786" w:type="dxa"/>
          </w:tcPr>
          <w:p w14:paraId="15213216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1C2C5D9F" w14:textId="77777777" w:rsidTr="007D1840">
        <w:tc>
          <w:tcPr>
            <w:tcW w:w="4785" w:type="dxa"/>
          </w:tcPr>
          <w:p w14:paraId="38AE3C27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Порядок производства экспертизы</w:t>
            </w:r>
          </w:p>
        </w:tc>
        <w:tc>
          <w:tcPr>
            <w:tcW w:w="4786" w:type="dxa"/>
          </w:tcPr>
          <w:p w14:paraId="0F466F66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5A4FEF73" w14:textId="77777777" w:rsidTr="007D1840">
        <w:tc>
          <w:tcPr>
            <w:tcW w:w="4785" w:type="dxa"/>
          </w:tcPr>
          <w:p w14:paraId="6D104DC3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Заключение эксперта</w:t>
            </w:r>
          </w:p>
        </w:tc>
        <w:tc>
          <w:tcPr>
            <w:tcW w:w="4786" w:type="dxa"/>
          </w:tcPr>
          <w:p w14:paraId="25842A1A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04F6B9C5" w14:textId="77777777" w:rsidTr="007D1840">
        <w:tc>
          <w:tcPr>
            <w:tcW w:w="4785" w:type="dxa"/>
          </w:tcPr>
          <w:p w14:paraId="47A1FDF9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Вызов эксперта в суд</w:t>
            </w:r>
          </w:p>
        </w:tc>
        <w:tc>
          <w:tcPr>
            <w:tcW w:w="4786" w:type="dxa"/>
          </w:tcPr>
          <w:p w14:paraId="2C990237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6850D39D" w14:textId="77777777" w:rsidTr="007D1840">
        <w:tc>
          <w:tcPr>
            <w:tcW w:w="4785" w:type="dxa"/>
          </w:tcPr>
          <w:p w14:paraId="0841807A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Отвод эксперта</w:t>
            </w:r>
          </w:p>
        </w:tc>
        <w:tc>
          <w:tcPr>
            <w:tcW w:w="4786" w:type="dxa"/>
          </w:tcPr>
          <w:p w14:paraId="53EA8DDA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377D3440" w14:textId="77777777" w:rsidTr="007D1840">
        <w:tc>
          <w:tcPr>
            <w:tcW w:w="4785" w:type="dxa"/>
          </w:tcPr>
          <w:p w14:paraId="7FD30BB1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5E748773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14:paraId="594A3D30" w14:textId="77777777" w:rsidR="000959B6" w:rsidRPr="000959B6" w:rsidRDefault="000959B6" w:rsidP="000959B6">
      <w:pPr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959B6" w:rsidRPr="000959B6" w14:paraId="576E63CF" w14:textId="77777777" w:rsidTr="007D1840">
        <w:tc>
          <w:tcPr>
            <w:tcW w:w="9571" w:type="dxa"/>
            <w:gridSpan w:val="2"/>
          </w:tcPr>
          <w:p w14:paraId="101A2E49" w14:textId="77777777" w:rsidR="000959B6" w:rsidRPr="000959B6" w:rsidRDefault="000959B6" w:rsidP="000959B6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0959B6">
              <w:rPr>
                <w:rFonts w:ascii="Times New Roman" w:eastAsiaTheme="minorHAnsi" w:hAnsi="Times New Roman"/>
                <w:b/>
                <w:sz w:val="28"/>
                <w:szCs w:val="28"/>
              </w:rPr>
              <w:t>Гражданский процессуальный кодекс Российской Федерации</w:t>
            </w:r>
          </w:p>
        </w:tc>
      </w:tr>
      <w:tr w:rsidR="000959B6" w:rsidRPr="000959B6" w14:paraId="12DE4025" w14:textId="77777777" w:rsidTr="007D1840">
        <w:tc>
          <w:tcPr>
            <w:tcW w:w="4785" w:type="dxa"/>
          </w:tcPr>
          <w:p w14:paraId="40F7EC5E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Основания и порядок назначения экспертизы</w:t>
            </w:r>
          </w:p>
        </w:tc>
        <w:tc>
          <w:tcPr>
            <w:tcW w:w="4786" w:type="dxa"/>
          </w:tcPr>
          <w:p w14:paraId="0233A8C5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5344CEAE" w14:textId="77777777" w:rsidTr="007D1840">
        <w:tc>
          <w:tcPr>
            <w:tcW w:w="4785" w:type="dxa"/>
          </w:tcPr>
          <w:p w14:paraId="734F9638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Ответственность эксперта</w:t>
            </w:r>
          </w:p>
        </w:tc>
        <w:tc>
          <w:tcPr>
            <w:tcW w:w="4786" w:type="dxa"/>
          </w:tcPr>
          <w:p w14:paraId="4F42DDD3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550096BF" w14:textId="77777777" w:rsidTr="007D1840">
        <w:tc>
          <w:tcPr>
            <w:tcW w:w="4785" w:type="dxa"/>
          </w:tcPr>
          <w:p w14:paraId="11B9B9B0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Порядок производства экспертизы</w:t>
            </w:r>
          </w:p>
        </w:tc>
        <w:tc>
          <w:tcPr>
            <w:tcW w:w="4786" w:type="dxa"/>
          </w:tcPr>
          <w:p w14:paraId="1D154B90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377A68BC" w14:textId="77777777" w:rsidTr="007D1840">
        <w:tc>
          <w:tcPr>
            <w:tcW w:w="4785" w:type="dxa"/>
          </w:tcPr>
          <w:p w14:paraId="12A40983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Заключение эксперта</w:t>
            </w:r>
          </w:p>
        </w:tc>
        <w:tc>
          <w:tcPr>
            <w:tcW w:w="4786" w:type="dxa"/>
          </w:tcPr>
          <w:p w14:paraId="3A0D9E30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4D9A32F2" w14:textId="77777777" w:rsidTr="007D1840">
        <w:tc>
          <w:tcPr>
            <w:tcW w:w="4785" w:type="dxa"/>
          </w:tcPr>
          <w:p w14:paraId="6E10D135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Вызов эксперта в суд</w:t>
            </w:r>
          </w:p>
        </w:tc>
        <w:tc>
          <w:tcPr>
            <w:tcW w:w="4786" w:type="dxa"/>
          </w:tcPr>
          <w:p w14:paraId="1636C116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34C386C6" w14:textId="77777777" w:rsidTr="007D1840">
        <w:tc>
          <w:tcPr>
            <w:tcW w:w="4785" w:type="dxa"/>
          </w:tcPr>
          <w:p w14:paraId="2FA15278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Отвод эксперта</w:t>
            </w:r>
          </w:p>
        </w:tc>
        <w:tc>
          <w:tcPr>
            <w:tcW w:w="4786" w:type="dxa"/>
          </w:tcPr>
          <w:p w14:paraId="5AE5964A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1DAA7E4E" w14:textId="77777777" w:rsidTr="007D1840">
        <w:tc>
          <w:tcPr>
            <w:tcW w:w="4785" w:type="dxa"/>
          </w:tcPr>
          <w:p w14:paraId="4C16375D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0B56D809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14:paraId="640119E4" w14:textId="77777777" w:rsidR="000959B6" w:rsidRPr="000959B6" w:rsidRDefault="000959B6" w:rsidP="000959B6">
      <w:pPr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959B6" w:rsidRPr="000959B6" w14:paraId="742CA3DF" w14:textId="77777777" w:rsidTr="007D1840">
        <w:tc>
          <w:tcPr>
            <w:tcW w:w="9571" w:type="dxa"/>
            <w:gridSpan w:val="2"/>
          </w:tcPr>
          <w:p w14:paraId="194B2DE7" w14:textId="77777777" w:rsidR="000959B6" w:rsidRPr="000959B6" w:rsidRDefault="000959B6" w:rsidP="000959B6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b/>
                <w:sz w:val="24"/>
                <w:szCs w:val="24"/>
              </w:rPr>
              <w:lastRenderedPageBreak/>
              <w:t>Кодекс административного судопроизводства</w:t>
            </w:r>
          </w:p>
        </w:tc>
      </w:tr>
      <w:tr w:rsidR="000959B6" w:rsidRPr="000959B6" w14:paraId="0E7E15E2" w14:textId="77777777" w:rsidTr="007D1840">
        <w:tc>
          <w:tcPr>
            <w:tcW w:w="4785" w:type="dxa"/>
          </w:tcPr>
          <w:p w14:paraId="6F97A19D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Основания и порядок назначения экспертизы</w:t>
            </w:r>
          </w:p>
        </w:tc>
        <w:tc>
          <w:tcPr>
            <w:tcW w:w="4786" w:type="dxa"/>
          </w:tcPr>
          <w:p w14:paraId="271FEAC4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06FA963F" w14:textId="77777777" w:rsidTr="007D1840">
        <w:tc>
          <w:tcPr>
            <w:tcW w:w="4785" w:type="dxa"/>
          </w:tcPr>
          <w:p w14:paraId="161A26D1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Ответственность эксперта</w:t>
            </w:r>
          </w:p>
        </w:tc>
        <w:tc>
          <w:tcPr>
            <w:tcW w:w="4786" w:type="dxa"/>
          </w:tcPr>
          <w:p w14:paraId="044FDDBF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1EA26FB6" w14:textId="77777777" w:rsidTr="007D1840">
        <w:tc>
          <w:tcPr>
            <w:tcW w:w="4785" w:type="dxa"/>
          </w:tcPr>
          <w:p w14:paraId="5662A8A8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Порядок производства экспертизы</w:t>
            </w:r>
          </w:p>
        </w:tc>
        <w:tc>
          <w:tcPr>
            <w:tcW w:w="4786" w:type="dxa"/>
          </w:tcPr>
          <w:p w14:paraId="21ED1099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7FAC853D" w14:textId="77777777" w:rsidTr="007D1840">
        <w:tc>
          <w:tcPr>
            <w:tcW w:w="4785" w:type="dxa"/>
          </w:tcPr>
          <w:p w14:paraId="58A46073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Заключение эксперта</w:t>
            </w:r>
          </w:p>
        </w:tc>
        <w:tc>
          <w:tcPr>
            <w:tcW w:w="4786" w:type="dxa"/>
          </w:tcPr>
          <w:p w14:paraId="3514F29F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2EE49FCD" w14:textId="77777777" w:rsidTr="007D1840">
        <w:tc>
          <w:tcPr>
            <w:tcW w:w="4785" w:type="dxa"/>
          </w:tcPr>
          <w:p w14:paraId="1880804E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Вызов эксперта в суд</w:t>
            </w:r>
          </w:p>
        </w:tc>
        <w:tc>
          <w:tcPr>
            <w:tcW w:w="4786" w:type="dxa"/>
          </w:tcPr>
          <w:p w14:paraId="14C6EFA7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15A1E7D1" w14:textId="77777777" w:rsidTr="007D1840">
        <w:tc>
          <w:tcPr>
            <w:tcW w:w="4785" w:type="dxa"/>
          </w:tcPr>
          <w:p w14:paraId="13D355EA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Отвод эксперта</w:t>
            </w:r>
          </w:p>
        </w:tc>
        <w:tc>
          <w:tcPr>
            <w:tcW w:w="4786" w:type="dxa"/>
          </w:tcPr>
          <w:p w14:paraId="2D93AEB4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7A3AC764" w14:textId="77777777" w:rsidTr="007D1840">
        <w:tc>
          <w:tcPr>
            <w:tcW w:w="4785" w:type="dxa"/>
          </w:tcPr>
          <w:p w14:paraId="7F46E7C8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5E36DFF6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14:paraId="3C003E2A" w14:textId="77777777" w:rsidR="000959B6" w:rsidRPr="000959B6" w:rsidRDefault="000959B6" w:rsidP="000959B6">
      <w:pPr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959B6" w:rsidRPr="000959B6" w14:paraId="54F82A10" w14:textId="77777777" w:rsidTr="007D1840">
        <w:tc>
          <w:tcPr>
            <w:tcW w:w="9571" w:type="dxa"/>
            <w:gridSpan w:val="2"/>
          </w:tcPr>
          <w:p w14:paraId="705DAE64" w14:textId="77777777" w:rsidR="000959B6" w:rsidRPr="000959B6" w:rsidRDefault="000959B6" w:rsidP="000959B6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b/>
                <w:sz w:val="24"/>
                <w:szCs w:val="24"/>
              </w:rPr>
              <w:t>Уголовный  кодекс Российской Федерации</w:t>
            </w:r>
          </w:p>
        </w:tc>
      </w:tr>
      <w:tr w:rsidR="000959B6" w:rsidRPr="000959B6" w14:paraId="5475E520" w14:textId="77777777" w:rsidTr="007D1840">
        <w:tc>
          <w:tcPr>
            <w:tcW w:w="4785" w:type="dxa"/>
          </w:tcPr>
          <w:p w14:paraId="4F728BD7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Основания и порядок назначения экспертизы</w:t>
            </w:r>
          </w:p>
        </w:tc>
        <w:tc>
          <w:tcPr>
            <w:tcW w:w="4786" w:type="dxa"/>
          </w:tcPr>
          <w:p w14:paraId="786BA3C0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6CB095C6" w14:textId="77777777" w:rsidTr="007D1840">
        <w:tc>
          <w:tcPr>
            <w:tcW w:w="4785" w:type="dxa"/>
          </w:tcPr>
          <w:p w14:paraId="49E3D783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Ответственность эксперта</w:t>
            </w:r>
          </w:p>
        </w:tc>
        <w:tc>
          <w:tcPr>
            <w:tcW w:w="4786" w:type="dxa"/>
          </w:tcPr>
          <w:p w14:paraId="44CFA317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08484D9C" w14:textId="77777777" w:rsidTr="007D1840">
        <w:tc>
          <w:tcPr>
            <w:tcW w:w="4785" w:type="dxa"/>
          </w:tcPr>
          <w:p w14:paraId="4D6EC6C3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Порядок производства экспертизы</w:t>
            </w:r>
          </w:p>
        </w:tc>
        <w:tc>
          <w:tcPr>
            <w:tcW w:w="4786" w:type="dxa"/>
          </w:tcPr>
          <w:p w14:paraId="2DCC0E2B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7DFE4D2B" w14:textId="77777777" w:rsidTr="007D1840">
        <w:tc>
          <w:tcPr>
            <w:tcW w:w="4785" w:type="dxa"/>
          </w:tcPr>
          <w:p w14:paraId="58D5FFCF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Заключение эксперта</w:t>
            </w:r>
          </w:p>
        </w:tc>
        <w:tc>
          <w:tcPr>
            <w:tcW w:w="4786" w:type="dxa"/>
          </w:tcPr>
          <w:p w14:paraId="24C39380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0BED4395" w14:textId="77777777" w:rsidTr="007D1840">
        <w:tc>
          <w:tcPr>
            <w:tcW w:w="4785" w:type="dxa"/>
          </w:tcPr>
          <w:p w14:paraId="1FE36941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Вызов эксперта в суд</w:t>
            </w:r>
          </w:p>
        </w:tc>
        <w:tc>
          <w:tcPr>
            <w:tcW w:w="4786" w:type="dxa"/>
          </w:tcPr>
          <w:p w14:paraId="72499530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0D2DD3D5" w14:textId="77777777" w:rsidTr="007D1840">
        <w:tc>
          <w:tcPr>
            <w:tcW w:w="4785" w:type="dxa"/>
          </w:tcPr>
          <w:p w14:paraId="28466965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Отвод эксперта</w:t>
            </w:r>
          </w:p>
        </w:tc>
        <w:tc>
          <w:tcPr>
            <w:tcW w:w="4786" w:type="dxa"/>
          </w:tcPr>
          <w:p w14:paraId="30461F5C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35DB0107" w14:textId="77777777" w:rsidTr="007D1840">
        <w:tc>
          <w:tcPr>
            <w:tcW w:w="4785" w:type="dxa"/>
          </w:tcPr>
          <w:p w14:paraId="322449D4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35310D61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14:paraId="2DC34BA0" w14:textId="77777777" w:rsidR="000959B6" w:rsidRPr="000959B6" w:rsidRDefault="000959B6" w:rsidP="000959B6">
      <w:pPr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959B6" w:rsidRPr="000959B6" w14:paraId="7F434ECA" w14:textId="77777777" w:rsidTr="007D1840">
        <w:tc>
          <w:tcPr>
            <w:tcW w:w="9571" w:type="dxa"/>
            <w:gridSpan w:val="2"/>
          </w:tcPr>
          <w:p w14:paraId="38390A0C" w14:textId="77777777" w:rsidR="000959B6" w:rsidRPr="000959B6" w:rsidRDefault="000959B6" w:rsidP="000959B6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b/>
                <w:sz w:val="24"/>
                <w:szCs w:val="24"/>
              </w:rPr>
              <w:t>Кодекс Российской Федерации об административных правонарушениях</w:t>
            </w:r>
          </w:p>
        </w:tc>
      </w:tr>
      <w:tr w:rsidR="000959B6" w:rsidRPr="000959B6" w14:paraId="6B2FCE2E" w14:textId="77777777" w:rsidTr="007D1840">
        <w:tc>
          <w:tcPr>
            <w:tcW w:w="4785" w:type="dxa"/>
          </w:tcPr>
          <w:p w14:paraId="543292D1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Основания и порядок назначения экспертизы</w:t>
            </w:r>
          </w:p>
        </w:tc>
        <w:tc>
          <w:tcPr>
            <w:tcW w:w="4786" w:type="dxa"/>
          </w:tcPr>
          <w:p w14:paraId="33374A72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46F4216D" w14:textId="77777777" w:rsidTr="007D1840">
        <w:tc>
          <w:tcPr>
            <w:tcW w:w="4785" w:type="dxa"/>
          </w:tcPr>
          <w:p w14:paraId="2405A197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Ответственность эксперта</w:t>
            </w:r>
          </w:p>
        </w:tc>
        <w:tc>
          <w:tcPr>
            <w:tcW w:w="4786" w:type="dxa"/>
          </w:tcPr>
          <w:p w14:paraId="0714E078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509658A1" w14:textId="77777777" w:rsidTr="007D1840">
        <w:tc>
          <w:tcPr>
            <w:tcW w:w="4785" w:type="dxa"/>
          </w:tcPr>
          <w:p w14:paraId="1EB33787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Порядок производства экспертизы</w:t>
            </w:r>
          </w:p>
        </w:tc>
        <w:tc>
          <w:tcPr>
            <w:tcW w:w="4786" w:type="dxa"/>
          </w:tcPr>
          <w:p w14:paraId="5C660338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5D1D06D8" w14:textId="77777777" w:rsidTr="007D1840">
        <w:tc>
          <w:tcPr>
            <w:tcW w:w="4785" w:type="dxa"/>
          </w:tcPr>
          <w:p w14:paraId="32D2F7CC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Заключение эксперта</w:t>
            </w:r>
          </w:p>
        </w:tc>
        <w:tc>
          <w:tcPr>
            <w:tcW w:w="4786" w:type="dxa"/>
          </w:tcPr>
          <w:p w14:paraId="627928BF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02DD10F2" w14:textId="77777777" w:rsidTr="007D1840">
        <w:tc>
          <w:tcPr>
            <w:tcW w:w="4785" w:type="dxa"/>
          </w:tcPr>
          <w:p w14:paraId="3D9C760B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Вызов эксперта в суд</w:t>
            </w:r>
          </w:p>
        </w:tc>
        <w:tc>
          <w:tcPr>
            <w:tcW w:w="4786" w:type="dxa"/>
          </w:tcPr>
          <w:p w14:paraId="36695B37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3EDDA97F" w14:textId="77777777" w:rsidTr="007D1840">
        <w:tc>
          <w:tcPr>
            <w:tcW w:w="4785" w:type="dxa"/>
          </w:tcPr>
          <w:p w14:paraId="75DFBDB9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959B6">
              <w:rPr>
                <w:rFonts w:ascii="Times New Roman" w:eastAsiaTheme="minorHAnsi" w:hAnsi="Times New Roman"/>
                <w:sz w:val="24"/>
                <w:szCs w:val="24"/>
              </w:rPr>
              <w:t>Отвод эксперта</w:t>
            </w:r>
          </w:p>
        </w:tc>
        <w:tc>
          <w:tcPr>
            <w:tcW w:w="4786" w:type="dxa"/>
          </w:tcPr>
          <w:p w14:paraId="237E49B0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  <w:tr w:rsidR="000959B6" w:rsidRPr="000959B6" w14:paraId="36E973E7" w14:textId="77777777" w:rsidTr="007D1840">
        <w:tc>
          <w:tcPr>
            <w:tcW w:w="4785" w:type="dxa"/>
          </w:tcPr>
          <w:p w14:paraId="58BC4EB1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4B23C92C" w14:textId="77777777" w:rsidR="000959B6" w:rsidRPr="000959B6" w:rsidRDefault="000959B6" w:rsidP="000959B6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</w:tr>
    </w:tbl>
    <w:p w14:paraId="3510335E" w14:textId="77777777" w:rsidR="000959B6" w:rsidRPr="000959B6" w:rsidRDefault="000959B6" w:rsidP="000959B6">
      <w:pPr>
        <w:rPr>
          <w:rFonts w:ascii="Times New Roman" w:eastAsiaTheme="minorHAnsi" w:hAnsi="Times New Roman"/>
          <w:b/>
          <w:sz w:val="28"/>
          <w:szCs w:val="28"/>
        </w:rPr>
      </w:pPr>
    </w:p>
    <w:p w14:paraId="498F7DCE" w14:textId="77777777" w:rsidR="000959B6" w:rsidRPr="000959B6" w:rsidRDefault="000959B6" w:rsidP="000959B6">
      <w:pPr>
        <w:shd w:val="clear" w:color="auto" w:fill="FFFFFF"/>
        <w:spacing w:before="600" w:after="570" w:line="240" w:lineRule="auto"/>
        <w:contextualSpacing/>
        <w:jc w:val="center"/>
        <w:outlineLvl w:val="0"/>
        <w:rPr>
          <w:rFonts w:ascii="Times New Roman" w:hAnsi="Times New Roman"/>
          <w:b/>
          <w:color w:val="000000"/>
          <w:kern w:val="36"/>
          <w:sz w:val="24"/>
          <w:szCs w:val="24"/>
          <w:lang w:eastAsia="ru-RU"/>
        </w:rPr>
      </w:pPr>
      <w:r w:rsidRPr="000959B6">
        <w:rPr>
          <w:rFonts w:ascii="Times New Roman" w:hAnsi="Times New Roman"/>
          <w:b/>
          <w:color w:val="000000"/>
          <w:kern w:val="36"/>
          <w:sz w:val="24"/>
          <w:szCs w:val="24"/>
          <w:lang w:eastAsia="ru-RU"/>
        </w:rPr>
        <w:t xml:space="preserve">Нормативное регулирование в сфере судебно-экспертных учреждений </w:t>
      </w:r>
    </w:p>
    <w:p w14:paraId="20DA2DD1" w14:textId="77777777" w:rsidR="000959B6" w:rsidRPr="000959B6" w:rsidRDefault="000959B6" w:rsidP="000959B6">
      <w:pPr>
        <w:shd w:val="clear" w:color="auto" w:fill="FFFFFF"/>
        <w:spacing w:before="600" w:after="570" w:line="240" w:lineRule="auto"/>
        <w:contextualSpacing/>
        <w:jc w:val="center"/>
        <w:outlineLvl w:val="0"/>
        <w:rPr>
          <w:rFonts w:ascii="Times New Roman" w:hAnsi="Times New Roman"/>
          <w:b/>
          <w:color w:val="000000"/>
          <w:kern w:val="36"/>
          <w:sz w:val="24"/>
          <w:szCs w:val="24"/>
          <w:lang w:eastAsia="ru-RU"/>
        </w:rPr>
      </w:pPr>
      <w:r w:rsidRPr="000959B6">
        <w:rPr>
          <w:rFonts w:ascii="Times New Roman" w:hAnsi="Times New Roman"/>
          <w:b/>
          <w:color w:val="000000"/>
          <w:kern w:val="36"/>
          <w:sz w:val="24"/>
          <w:szCs w:val="24"/>
          <w:lang w:eastAsia="ru-RU"/>
        </w:rPr>
        <w:t>(подзаконные НПА)</w:t>
      </w:r>
    </w:p>
    <w:p w14:paraId="6D1C6691" w14:textId="77777777" w:rsidR="000959B6" w:rsidRPr="000959B6" w:rsidRDefault="000959B6" w:rsidP="000959B6">
      <w:pPr>
        <w:rPr>
          <w:rFonts w:ascii="Times New Roman" w:eastAsiaTheme="minorHAnsi" w:hAnsi="Times New Roman"/>
          <w:b/>
          <w:sz w:val="28"/>
          <w:szCs w:val="28"/>
        </w:rPr>
      </w:pPr>
    </w:p>
    <w:p w14:paraId="74A72244" w14:textId="77777777" w:rsidR="000959B6" w:rsidRDefault="000959B6" w:rsidP="000959B6">
      <w:pPr>
        <w:pStyle w:val="a3"/>
        <w:spacing w:after="160" w:line="259" w:lineRule="auto"/>
        <w:rPr>
          <w:rFonts w:ascii="Times New Roman" w:hAnsi="Times New Roman"/>
          <w:sz w:val="28"/>
          <w:szCs w:val="28"/>
        </w:rPr>
      </w:pPr>
    </w:p>
    <w:p w14:paraId="28B37F06" w14:textId="77777777" w:rsidR="000959B6" w:rsidRPr="000959B6" w:rsidRDefault="000959B6" w:rsidP="000959B6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14:paraId="50F9CA64" w14:textId="77777777" w:rsidR="00C84D27" w:rsidRPr="002D5DAA" w:rsidRDefault="00C84D27" w:rsidP="002D5DA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1291D6F5" w14:textId="77777777" w:rsidR="00921515" w:rsidRPr="00354926" w:rsidRDefault="00921515" w:rsidP="002D5DAA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829F969" w14:textId="77777777" w:rsidR="002D5DAA" w:rsidRDefault="002D5DAA" w:rsidP="00742E5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sectPr w:rsidR="002D5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02987"/>
    <w:multiLevelType w:val="hybridMultilevel"/>
    <w:tmpl w:val="9CF88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33F"/>
    <w:multiLevelType w:val="hybridMultilevel"/>
    <w:tmpl w:val="74DCA5AC"/>
    <w:lvl w:ilvl="0" w:tplc="31D66CA6">
      <w:start w:val="26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6D4702"/>
    <w:multiLevelType w:val="hybridMultilevel"/>
    <w:tmpl w:val="B2AAB6E4"/>
    <w:lvl w:ilvl="0" w:tplc="088E6972">
      <w:start w:val="15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591891"/>
    <w:multiLevelType w:val="hybridMultilevel"/>
    <w:tmpl w:val="D5524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965FD3"/>
    <w:multiLevelType w:val="hybridMultilevel"/>
    <w:tmpl w:val="D15C7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050058"/>
    <w:multiLevelType w:val="hybridMultilevel"/>
    <w:tmpl w:val="CB4C9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2C47BE"/>
    <w:multiLevelType w:val="hybridMultilevel"/>
    <w:tmpl w:val="FFC6D20A"/>
    <w:lvl w:ilvl="0" w:tplc="2AB8599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14E461C"/>
    <w:multiLevelType w:val="hybridMultilevel"/>
    <w:tmpl w:val="A5FE8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6D3C43"/>
    <w:multiLevelType w:val="hybridMultilevel"/>
    <w:tmpl w:val="C3C8651C"/>
    <w:lvl w:ilvl="0" w:tplc="0419000F">
      <w:start w:val="1"/>
      <w:numFmt w:val="decimal"/>
      <w:lvlText w:val="%1."/>
      <w:lvlJc w:val="left"/>
      <w:pPr>
        <w:tabs>
          <w:tab w:val="num" w:pos="738"/>
        </w:tabs>
        <w:ind w:left="73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58"/>
        </w:tabs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8"/>
        </w:tabs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8"/>
        </w:tabs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8"/>
        </w:tabs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8"/>
        </w:tabs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8"/>
        </w:tabs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8"/>
        </w:tabs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8"/>
        </w:tabs>
        <w:ind w:left="6498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8"/>
  </w:num>
  <w:num w:numId="7">
    <w:abstractNumId w:val="9"/>
  </w:num>
  <w:num w:numId="8">
    <w:abstractNumId w:val="4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959B6"/>
    <w:rsid w:val="001170FA"/>
    <w:rsid w:val="00196D9E"/>
    <w:rsid w:val="001D75D9"/>
    <w:rsid w:val="00202C6E"/>
    <w:rsid w:val="00203FAD"/>
    <w:rsid w:val="002569E4"/>
    <w:rsid w:val="002B3480"/>
    <w:rsid w:val="002D5DAA"/>
    <w:rsid w:val="00354926"/>
    <w:rsid w:val="00386DDB"/>
    <w:rsid w:val="003A50D0"/>
    <w:rsid w:val="003B63AC"/>
    <w:rsid w:val="00411E7C"/>
    <w:rsid w:val="00504BF6"/>
    <w:rsid w:val="005610FC"/>
    <w:rsid w:val="005611E1"/>
    <w:rsid w:val="005D2A4F"/>
    <w:rsid w:val="00680418"/>
    <w:rsid w:val="007139ED"/>
    <w:rsid w:val="00715445"/>
    <w:rsid w:val="00742E58"/>
    <w:rsid w:val="007A42C9"/>
    <w:rsid w:val="007A5550"/>
    <w:rsid w:val="007A6D61"/>
    <w:rsid w:val="007C3B7C"/>
    <w:rsid w:val="007D79A6"/>
    <w:rsid w:val="00801DA2"/>
    <w:rsid w:val="00803311"/>
    <w:rsid w:val="00857C46"/>
    <w:rsid w:val="00865DB7"/>
    <w:rsid w:val="00921515"/>
    <w:rsid w:val="00936EDE"/>
    <w:rsid w:val="00985A40"/>
    <w:rsid w:val="00A74EDB"/>
    <w:rsid w:val="00AA3F74"/>
    <w:rsid w:val="00AE2974"/>
    <w:rsid w:val="00B00515"/>
    <w:rsid w:val="00B057B7"/>
    <w:rsid w:val="00B10491"/>
    <w:rsid w:val="00B3639C"/>
    <w:rsid w:val="00BD02E6"/>
    <w:rsid w:val="00BD55FD"/>
    <w:rsid w:val="00BF5119"/>
    <w:rsid w:val="00C84D27"/>
    <w:rsid w:val="00CA7D5D"/>
    <w:rsid w:val="00CE3885"/>
    <w:rsid w:val="00D354DA"/>
    <w:rsid w:val="00D90126"/>
    <w:rsid w:val="00E112BF"/>
    <w:rsid w:val="00E332A8"/>
    <w:rsid w:val="00E353F8"/>
    <w:rsid w:val="00F14FBE"/>
    <w:rsid w:val="00F7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E7C62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paragraph" w:customStyle="1" w:styleId="Style26">
    <w:name w:val="Style26"/>
    <w:basedOn w:val="a"/>
    <w:rsid w:val="001170FA"/>
    <w:pPr>
      <w:widowControl w:val="0"/>
      <w:autoSpaceDE w:val="0"/>
      <w:autoSpaceDN w:val="0"/>
      <w:adjustRightInd w:val="0"/>
      <w:spacing w:after="0" w:line="240" w:lineRule="exact"/>
      <w:ind w:firstLine="350"/>
      <w:jc w:val="both"/>
    </w:pPr>
    <w:rPr>
      <w:rFonts w:ascii="Arial Narrow" w:hAnsi="Arial Narrow"/>
      <w:sz w:val="24"/>
      <w:szCs w:val="24"/>
      <w:lang w:eastAsia="ru-RU"/>
    </w:rPr>
  </w:style>
  <w:style w:type="character" w:customStyle="1" w:styleId="FontStyle138">
    <w:name w:val="Font Style138"/>
    <w:basedOn w:val="a0"/>
    <w:rsid w:val="001170FA"/>
    <w:rPr>
      <w:rFonts w:ascii="Times New Roman" w:hAnsi="Times New Roman" w:cs="Times New Roman"/>
      <w:sz w:val="20"/>
      <w:szCs w:val="20"/>
    </w:rPr>
  </w:style>
  <w:style w:type="paragraph" w:customStyle="1" w:styleId="21">
    <w:name w:val="Основной текст с отступом 21"/>
    <w:basedOn w:val="a"/>
    <w:rsid w:val="00680418"/>
    <w:pPr>
      <w:overflowPunct w:val="0"/>
      <w:autoSpaceDE w:val="0"/>
      <w:autoSpaceDN w:val="0"/>
      <w:adjustRightInd w:val="0"/>
      <w:spacing w:after="0" w:line="360" w:lineRule="auto"/>
      <w:ind w:firstLine="851"/>
      <w:textAlignment w:val="baseline"/>
    </w:pPr>
    <w:rPr>
      <w:rFonts w:ascii="Times New Roman" w:hAnsi="Times New Roman"/>
      <w:b/>
      <w:i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7A6D61"/>
    <w:pPr>
      <w:overflowPunct w:val="0"/>
      <w:autoSpaceDE w:val="0"/>
      <w:autoSpaceDN w:val="0"/>
      <w:adjustRightInd w:val="0"/>
      <w:spacing w:after="0" w:line="360" w:lineRule="auto"/>
      <w:ind w:firstLine="851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  <w:style w:type="table" w:styleId="a4">
    <w:name w:val="Table Grid"/>
    <w:basedOn w:val="a1"/>
    <w:uiPriority w:val="59"/>
    <w:rsid w:val="00095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paragraph" w:customStyle="1" w:styleId="Style26">
    <w:name w:val="Style26"/>
    <w:basedOn w:val="a"/>
    <w:rsid w:val="001170FA"/>
    <w:pPr>
      <w:widowControl w:val="0"/>
      <w:autoSpaceDE w:val="0"/>
      <w:autoSpaceDN w:val="0"/>
      <w:adjustRightInd w:val="0"/>
      <w:spacing w:after="0" w:line="240" w:lineRule="exact"/>
      <w:ind w:firstLine="350"/>
      <w:jc w:val="both"/>
    </w:pPr>
    <w:rPr>
      <w:rFonts w:ascii="Arial Narrow" w:hAnsi="Arial Narrow"/>
      <w:sz w:val="24"/>
      <w:szCs w:val="24"/>
      <w:lang w:eastAsia="ru-RU"/>
    </w:rPr>
  </w:style>
  <w:style w:type="character" w:customStyle="1" w:styleId="FontStyle138">
    <w:name w:val="Font Style138"/>
    <w:basedOn w:val="a0"/>
    <w:rsid w:val="001170FA"/>
    <w:rPr>
      <w:rFonts w:ascii="Times New Roman" w:hAnsi="Times New Roman" w:cs="Times New Roman"/>
      <w:sz w:val="20"/>
      <w:szCs w:val="20"/>
    </w:rPr>
  </w:style>
  <w:style w:type="paragraph" w:customStyle="1" w:styleId="21">
    <w:name w:val="Основной текст с отступом 21"/>
    <w:basedOn w:val="a"/>
    <w:rsid w:val="00680418"/>
    <w:pPr>
      <w:overflowPunct w:val="0"/>
      <w:autoSpaceDE w:val="0"/>
      <w:autoSpaceDN w:val="0"/>
      <w:adjustRightInd w:val="0"/>
      <w:spacing w:after="0" w:line="360" w:lineRule="auto"/>
      <w:ind w:firstLine="851"/>
      <w:textAlignment w:val="baseline"/>
    </w:pPr>
    <w:rPr>
      <w:rFonts w:ascii="Times New Roman" w:hAnsi="Times New Roman"/>
      <w:b/>
      <w:i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7A6D61"/>
    <w:pPr>
      <w:overflowPunct w:val="0"/>
      <w:autoSpaceDE w:val="0"/>
      <w:autoSpaceDN w:val="0"/>
      <w:adjustRightInd w:val="0"/>
      <w:spacing w:after="0" w:line="360" w:lineRule="auto"/>
      <w:ind w:firstLine="851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  <w:style w:type="table" w:styleId="a4">
    <w:name w:val="Table Grid"/>
    <w:basedOn w:val="a1"/>
    <w:uiPriority w:val="59"/>
    <w:rsid w:val="00095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1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14</Pages>
  <Words>3394</Words>
  <Characters>19347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Ишутина Анано Важаевна</cp:lastModifiedBy>
  <cp:revision>26</cp:revision>
  <dcterms:created xsi:type="dcterms:W3CDTF">2023-02-17T11:51:00Z</dcterms:created>
  <dcterms:modified xsi:type="dcterms:W3CDTF">2026-09-07T12:28:00Z</dcterms:modified>
</cp:coreProperties>
</file>