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0C" w:rsidRPr="00A45058" w:rsidRDefault="00192540" w:rsidP="00DB5A0C">
      <w:pPr>
        <w:spacing w:after="0" w:line="252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0" w:name="_Hlk83724479"/>
      <w:r w:rsidRPr="00192540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  <w:r w:rsidR="00DB5A0C" w:rsidRPr="00A45058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:rsidR="000700E8" w:rsidRPr="00F55ABF" w:rsidRDefault="00DB5A0C" w:rsidP="00DB5A0C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F55ABF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0700E8" w:rsidRPr="00F55ABF">
        <w:rPr>
          <w:rFonts w:ascii="Times New Roman" w:hAnsi="Times New Roman"/>
          <w:b/>
          <w:iCs/>
          <w:sz w:val="28"/>
          <w:szCs w:val="28"/>
        </w:rPr>
        <w:t>«</w:t>
      </w:r>
      <w:r w:rsidR="000700E8" w:rsidRPr="00F55ABF">
        <w:rPr>
          <w:rFonts w:ascii="Times New Roman" w:hAnsi="Times New Roman"/>
          <w:b/>
          <w:noProof/>
          <w:sz w:val="28"/>
          <w:szCs w:val="28"/>
        </w:rPr>
        <w:t>Правовые и организационные основы применения проектного и  программно-целевого подходов в интересах развития транспортной системы</w:t>
      </w:r>
      <w:r w:rsidR="000700E8" w:rsidRPr="00F55ABF">
        <w:rPr>
          <w:rFonts w:ascii="Times New Roman" w:hAnsi="Times New Roman"/>
          <w:b/>
          <w:iCs/>
          <w:sz w:val="28"/>
          <w:szCs w:val="28"/>
        </w:rPr>
        <w:t>»</w:t>
      </w:r>
      <w:r w:rsidR="00F747FF" w:rsidRPr="00F55ABF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:rsidR="000700E8" w:rsidRPr="00F55ABF" w:rsidRDefault="000700E8" w:rsidP="000700E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</w:rPr>
      </w:pPr>
    </w:p>
    <w:bookmarkEnd w:id="0"/>
    <w:p w:rsidR="00C051AA" w:rsidRPr="00F55ABF" w:rsidRDefault="001600E1" w:rsidP="001600E1">
      <w:pPr>
        <w:spacing w:after="0"/>
        <w:ind w:firstLine="709"/>
        <w:rPr>
          <w:rFonts w:ascii="Times New Roman" w:eastAsia="Times New Roman" w:hAnsi="Times New Roman"/>
          <w:b/>
          <w:sz w:val="28"/>
          <w:szCs w:val="28"/>
        </w:rPr>
      </w:pPr>
      <w:r w:rsidRPr="00F55ABF">
        <w:rPr>
          <w:rFonts w:ascii="Times New Roman" w:eastAsia="Times New Roman" w:hAnsi="Times New Roman"/>
          <w:b/>
          <w:sz w:val="28"/>
          <w:szCs w:val="28"/>
        </w:rPr>
        <w:t>Оценка знаний по компетенции ПК-8</w:t>
      </w:r>
    </w:p>
    <w:p w:rsidR="001600E1" w:rsidRDefault="001600E1" w:rsidP="00442CEE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F55ABF" w:rsidRPr="00F55ABF" w:rsidRDefault="00F55ABF" w:rsidP="00F55ABF">
      <w:pPr>
        <w:widowControl w:val="0"/>
        <w:suppressAutoHyphens/>
        <w:spacing w:after="0" w:line="30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</w:rPr>
      </w:pPr>
      <w:r w:rsidRPr="00F55ABF">
        <w:rPr>
          <w:rFonts w:ascii="Times New Roman" w:eastAsia="Times New Roman" w:hAnsi="Times New Roman"/>
          <w:b/>
          <w:iCs/>
          <w:sz w:val="28"/>
          <w:szCs w:val="28"/>
        </w:rPr>
        <w:t>Семестр 3</w:t>
      </w:r>
    </w:p>
    <w:p w:rsidR="00F55ABF" w:rsidRDefault="00F55ABF" w:rsidP="00442CEE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920D57" w:rsidRPr="00F55ABF" w:rsidRDefault="00920D57" w:rsidP="00F55AB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55ABF">
        <w:rPr>
          <w:rFonts w:ascii="Times New Roman" w:hAnsi="Times New Roman"/>
          <w:b/>
          <w:sz w:val="28"/>
          <w:szCs w:val="28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:rsidR="00920D57" w:rsidRPr="00AE3B20" w:rsidRDefault="00920D57" w:rsidP="00442CE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20D57" w:rsidRPr="00442CEE" w:rsidRDefault="00442CEE" w:rsidP="00442CEE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42CEE">
        <w:rPr>
          <w:rFonts w:ascii="Times New Roman" w:hAnsi="Times New Roman"/>
          <w:b/>
          <w:sz w:val="28"/>
          <w:szCs w:val="28"/>
        </w:rPr>
        <w:t>Примерный перечень вопросов</w:t>
      </w:r>
    </w:p>
    <w:p w:rsidR="00442CEE" w:rsidRPr="00AE3B20" w:rsidRDefault="00442CEE" w:rsidP="007C76D9">
      <w:pPr>
        <w:spacing w:after="0"/>
        <w:rPr>
          <w:rFonts w:ascii="Times New Roman" w:hAnsi="Times New Roman"/>
          <w:sz w:val="28"/>
          <w:szCs w:val="28"/>
        </w:rPr>
      </w:pPr>
    </w:p>
    <w:p w:rsidR="00920D57" w:rsidRPr="00AE3B20" w:rsidRDefault="00A839C2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Понятие и сущность проекта.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Проектная терминология.</w:t>
      </w:r>
    </w:p>
    <w:p w:rsidR="00331788" w:rsidRPr="00331788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bCs/>
          <w:szCs w:val="28"/>
        </w:rPr>
      </w:pPr>
      <w:r w:rsidRPr="00AE3B20">
        <w:rPr>
          <w:rFonts w:eastAsia="Times New Roman" w:cs="Times New Roman"/>
          <w:bCs/>
          <w:szCs w:val="28"/>
        </w:rPr>
        <w:t>Основные характеристики и измерения проекта.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Критерии отн</w:t>
      </w:r>
      <w:r w:rsidR="00A839C2">
        <w:rPr>
          <w:rFonts w:eastAsia="Times New Roman" w:cs="Times New Roman"/>
          <w:szCs w:val="28"/>
        </w:rPr>
        <w:t>есения деятельности к проектной.</w:t>
      </w:r>
    </w:p>
    <w:p w:rsidR="00331788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 xml:space="preserve">Порядок осуществления анализа уникальности и </w:t>
      </w:r>
      <w:proofErr w:type="spellStart"/>
      <w:r w:rsidRPr="00AE3B20">
        <w:rPr>
          <w:rFonts w:eastAsia="Times New Roman" w:cs="Times New Roman"/>
          <w:szCs w:val="28"/>
        </w:rPr>
        <w:t>инновационности</w:t>
      </w:r>
      <w:proofErr w:type="spellEnd"/>
      <w:r w:rsidRPr="00AE3B20">
        <w:rPr>
          <w:rFonts w:eastAsia="Times New Roman" w:cs="Times New Roman"/>
          <w:szCs w:val="28"/>
        </w:rPr>
        <w:t xml:space="preserve"> проекта.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Конституционно-правовые основы програм</w:t>
      </w:r>
      <w:r w:rsidR="005219EA">
        <w:rPr>
          <w:rFonts w:eastAsia="Times New Roman" w:cs="Times New Roman"/>
          <w:szCs w:val="28"/>
        </w:rPr>
        <w:t>м</w:t>
      </w:r>
      <w:r w:rsidRPr="00331788">
        <w:rPr>
          <w:rFonts w:eastAsia="Times New Roman" w:cs="Times New Roman"/>
          <w:szCs w:val="28"/>
        </w:rPr>
        <w:t>но-целевой и проектной деятельности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Административное законодательство о проектной деятельности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Финансово-бюджетное законодательство о программно-целевой и проектной деятельности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Гражданское законодательство о программно-целевой и проектной деятельности.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Акты стратегического планирования и проектная и программно-целевая деятельность в интересах развития трансп</w:t>
      </w:r>
      <w:r w:rsidR="005219EA">
        <w:rPr>
          <w:rFonts w:eastAsia="Times New Roman" w:cs="Times New Roman"/>
          <w:szCs w:val="28"/>
        </w:rPr>
        <w:t>о</w:t>
      </w:r>
      <w:r w:rsidRPr="00331788">
        <w:rPr>
          <w:rFonts w:eastAsia="Times New Roman" w:cs="Times New Roman"/>
          <w:szCs w:val="28"/>
        </w:rPr>
        <w:t>ртной системы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Предмет, объект, субъекты финансово-бюджетных отношений в сфере програ</w:t>
      </w:r>
      <w:r w:rsidR="005219EA">
        <w:rPr>
          <w:rFonts w:eastAsia="Times New Roman" w:cs="Times New Roman"/>
          <w:szCs w:val="28"/>
        </w:rPr>
        <w:t>м</w:t>
      </w:r>
      <w:r w:rsidRPr="00331788">
        <w:rPr>
          <w:rFonts w:eastAsia="Times New Roman" w:cs="Times New Roman"/>
          <w:szCs w:val="28"/>
        </w:rPr>
        <w:t>мно-целевой и проектной деятельности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 xml:space="preserve">Понятие и виды финансово-бюджетного финансирования 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Правовой статус участников бюджетного процесса в сфере програ</w:t>
      </w:r>
      <w:r w:rsidR="005219EA">
        <w:rPr>
          <w:rFonts w:eastAsia="Times New Roman" w:cs="Times New Roman"/>
          <w:szCs w:val="28"/>
        </w:rPr>
        <w:t>м</w:t>
      </w:r>
      <w:r w:rsidRPr="00331788">
        <w:rPr>
          <w:rFonts w:eastAsia="Times New Roman" w:cs="Times New Roman"/>
          <w:szCs w:val="28"/>
        </w:rPr>
        <w:t>мно-целевой и проектной деятельности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Акты программно-целевого и проектного финансирования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Законодательство о публичных закупках и регулирование програ</w:t>
      </w:r>
      <w:r w:rsidR="005219EA">
        <w:rPr>
          <w:rFonts w:eastAsia="Times New Roman" w:cs="Times New Roman"/>
          <w:szCs w:val="28"/>
        </w:rPr>
        <w:t>м</w:t>
      </w:r>
      <w:r w:rsidRPr="00331788">
        <w:rPr>
          <w:rFonts w:eastAsia="Times New Roman" w:cs="Times New Roman"/>
          <w:szCs w:val="28"/>
        </w:rPr>
        <w:t>мно-целевой и проектной деятельности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lastRenderedPageBreak/>
        <w:t>Зак</w:t>
      </w:r>
      <w:r w:rsidR="005219EA">
        <w:rPr>
          <w:rFonts w:eastAsia="Times New Roman" w:cs="Times New Roman"/>
          <w:szCs w:val="28"/>
        </w:rPr>
        <w:t>онодательство о публичных корпо</w:t>
      </w:r>
      <w:r w:rsidRPr="00331788">
        <w:rPr>
          <w:rFonts w:eastAsia="Times New Roman" w:cs="Times New Roman"/>
          <w:szCs w:val="28"/>
        </w:rPr>
        <w:t>ративных закупках и регулирование програм</w:t>
      </w:r>
      <w:r w:rsidR="005219EA">
        <w:rPr>
          <w:rFonts w:eastAsia="Times New Roman" w:cs="Times New Roman"/>
          <w:szCs w:val="28"/>
        </w:rPr>
        <w:t>м</w:t>
      </w:r>
      <w:r w:rsidRPr="00331788">
        <w:rPr>
          <w:rFonts w:eastAsia="Times New Roman" w:cs="Times New Roman"/>
          <w:szCs w:val="28"/>
        </w:rPr>
        <w:t>но-целевой и проектной деятельности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Законодательство о публично-частном партнерстве и регулирование програм</w:t>
      </w:r>
      <w:r w:rsidR="005219EA">
        <w:rPr>
          <w:rFonts w:eastAsia="Times New Roman" w:cs="Times New Roman"/>
          <w:szCs w:val="28"/>
        </w:rPr>
        <w:t>м</w:t>
      </w:r>
      <w:r w:rsidRPr="00331788">
        <w:rPr>
          <w:rFonts w:eastAsia="Times New Roman" w:cs="Times New Roman"/>
          <w:szCs w:val="28"/>
        </w:rPr>
        <w:t>но-целевой и проектной деятельности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Правовые основы реализации проектов и программ в режиме публично-частного партнерства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Законодательство о концессионных соглашениях и регулирование програм</w:t>
      </w:r>
      <w:r w:rsidR="005219EA">
        <w:rPr>
          <w:rFonts w:eastAsia="Times New Roman" w:cs="Times New Roman"/>
          <w:szCs w:val="28"/>
        </w:rPr>
        <w:t>м</w:t>
      </w:r>
      <w:r w:rsidRPr="00331788">
        <w:rPr>
          <w:rFonts w:eastAsia="Times New Roman" w:cs="Times New Roman"/>
          <w:szCs w:val="28"/>
        </w:rPr>
        <w:t>но-це</w:t>
      </w:r>
      <w:r w:rsidR="005219EA">
        <w:rPr>
          <w:rFonts w:eastAsia="Times New Roman" w:cs="Times New Roman"/>
          <w:szCs w:val="28"/>
        </w:rPr>
        <w:t xml:space="preserve">левой и проектной деятельности </w:t>
      </w:r>
      <w:r w:rsidRPr="00331788">
        <w:rPr>
          <w:rFonts w:eastAsia="Times New Roman" w:cs="Times New Roman"/>
          <w:szCs w:val="28"/>
        </w:rPr>
        <w:t>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>Правовые основы реализации проектов и программ в режиме правового регулирования концессионных отношений в сфере транспорта</w:t>
      </w:r>
    </w:p>
    <w:p w:rsidR="00331788" w:rsidRPr="00331788" w:rsidRDefault="00331788" w:rsidP="00331788">
      <w:pPr>
        <w:pStyle w:val="a3"/>
        <w:numPr>
          <w:ilvl w:val="0"/>
          <w:numId w:val="2"/>
        </w:numPr>
        <w:ind w:left="0" w:firstLine="0"/>
        <w:jc w:val="both"/>
        <w:rPr>
          <w:rFonts w:eastAsia="Times New Roman" w:cs="Times New Roman"/>
          <w:szCs w:val="28"/>
        </w:rPr>
      </w:pPr>
      <w:r w:rsidRPr="00331788">
        <w:rPr>
          <w:rFonts w:eastAsia="Times New Roman" w:cs="Times New Roman"/>
          <w:szCs w:val="28"/>
        </w:rPr>
        <w:t xml:space="preserve">Основные принципы управления проектами, правовые принципы проектной и программно-целевой деятельности. 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Целеустремленность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Системность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Комплексность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Обеспеченность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Приоритетность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Экономическая безопасность планируемых мер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Экологическая безопасность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Легитимность ка</w:t>
      </w:r>
      <w:r w:rsidR="00A839C2">
        <w:rPr>
          <w:rFonts w:eastAsia="Times New Roman" w:cs="Times New Roman"/>
          <w:szCs w:val="28"/>
        </w:rPr>
        <w:t>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Социальная направленность как принцип управления проектами.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bCs/>
          <w:szCs w:val="28"/>
        </w:rPr>
      </w:pPr>
      <w:r w:rsidRPr="00AE3B20">
        <w:rPr>
          <w:rFonts w:eastAsia="Times New Roman" w:cs="Times New Roman"/>
          <w:bCs/>
          <w:szCs w:val="28"/>
        </w:rPr>
        <w:t>Э</w:t>
      </w:r>
      <w:r w:rsidR="00A839C2">
        <w:rPr>
          <w:rFonts w:eastAsia="Times New Roman" w:cs="Times New Roman"/>
          <w:bCs/>
          <w:szCs w:val="28"/>
        </w:rPr>
        <w:t>лементы проектной деятельности.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С</w:t>
      </w:r>
      <w:r w:rsidR="00A839C2">
        <w:rPr>
          <w:rFonts w:eastAsia="Times New Roman" w:cs="Times New Roman"/>
          <w:szCs w:val="28"/>
        </w:rPr>
        <w:t>убъект и объект проектирования.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Цель проектирования.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Технология (как совокупность операций), средства, м</w:t>
      </w:r>
      <w:r w:rsidR="00A839C2">
        <w:rPr>
          <w:rFonts w:eastAsia="Times New Roman" w:cs="Times New Roman"/>
          <w:szCs w:val="28"/>
        </w:rPr>
        <w:t>етоды и условия проектирования.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bCs/>
          <w:szCs w:val="28"/>
        </w:rPr>
        <w:t>Содержание отраслевого проекта (на транспорте)</w:t>
      </w:r>
      <w:r w:rsidR="00A839C2">
        <w:rPr>
          <w:rFonts w:eastAsia="Times New Roman" w:cs="Times New Roman"/>
          <w:bCs/>
          <w:szCs w:val="28"/>
        </w:rPr>
        <w:t>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Система субъектов управления проектами</w:t>
      </w:r>
      <w:r w:rsidR="00A839C2">
        <w:rPr>
          <w:rFonts w:eastAsia="Times New Roman" w:cs="Times New Roman"/>
          <w:szCs w:val="28"/>
        </w:rPr>
        <w:t>.</w:t>
      </w:r>
    </w:p>
    <w:p w:rsidR="00920D57" w:rsidRPr="00AE3B20" w:rsidRDefault="00A839C2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Функции управления проектом.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Прогнозирование и плани</w:t>
      </w:r>
      <w:r w:rsidR="00A839C2">
        <w:rPr>
          <w:rFonts w:eastAsia="Times New Roman" w:cs="Times New Roman"/>
          <w:szCs w:val="28"/>
        </w:rPr>
        <w:t>рование проектной деятельности.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Орга</w:t>
      </w:r>
      <w:r w:rsidR="00A839C2">
        <w:rPr>
          <w:rFonts w:eastAsia="Times New Roman" w:cs="Times New Roman"/>
          <w:szCs w:val="28"/>
        </w:rPr>
        <w:t>низация проектной деятельности.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Координация и регулирование процессов р</w:t>
      </w:r>
      <w:r w:rsidR="00A839C2">
        <w:rPr>
          <w:rFonts w:eastAsia="Times New Roman" w:cs="Times New Roman"/>
          <w:szCs w:val="28"/>
        </w:rPr>
        <w:t>азработки и реализации проекта.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Активизация и сти</w:t>
      </w:r>
      <w:r w:rsidR="00A839C2">
        <w:rPr>
          <w:rFonts w:eastAsia="Times New Roman" w:cs="Times New Roman"/>
          <w:szCs w:val="28"/>
        </w:rPr>
        <w:t>мулирование труда исполнителей.</w:t>
      </w:r>
    </w:p>
    <w:p w:rsidR="00920D57" w:rsidRPr="00AE3B20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Учет, контроль и анализ хода разработки и реализации проекта</w:t>
      </w:r>
      <w:r w:rsidR="00A839C2">
        <w:rPr>
          <w:rFonts w:eastAsia="Times New Roman" w:cs="Times New Roman"/>
          <w:szCs w:val="28"/>
        </w:rPr>
        <w:t>.</w:t>
      </w:r>
    </w:p>
    <w:p w:rsidR="005219EA" w:rsidRDefault="005219EA" w:rsidP="005219EA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Инициация проекта и планирование проекта.</w:t>
      </w:r>
    </w:p>
    <w:p w:rsidR="00920D57" w:rsidRPr="005219EA" w:rsidRDefault="00920D57" w:rsidP="005219EA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5219EA">
        <w:rPr>
          <w:rFonts w:eastAsia="Times New Roman" w:cs="Times New Roman"/>
          <w:szCs w:val="28"/>
        </w:rPr>
        <w:t>Реализация проекта (исполнение и кон</w:t>
      </w:r>
      <w:r w:rsidR="00A839C2" w:rsidRPr="005219EA">
        <w:rPr>
          <w:rFonts w:eastAsia="Times New Roman" w:cs="Times New Roman"/>
          <w:szCs w:val="28"/>
        </w:rPr>
        <w:t>троль, управление изменениями).</w:t>
      </w:r>
    </w:p>
    <w:p w:rsidR="00920D57" w:rsidRDefault="00920D57" w:rsidP="00331788">
      <w:pPr>
        <w:pStyle w:val="a3"/>
        <w:numPr>
          <w:ilvl w:val="0"/>
          <w:numId w:val="2"/>
        </w:numPr>
        <w:spacing w:line="276" w:lineRule="auto"/>
        <w:ind w:left="0" w:firstLine="0"/>
        <w:contextualSpacing w:val="0"/>
        <w:jc w:val="both"/>
        <w:rPr>
          <w:rFonts w:eastAsia="Times New Roman" w:cs="Times New Roman"/>
          <w:szCs w:val="28"/>
        </w:rPr>
      </w:pPr>
      <w:r w:rsidRPr="00AE3B20">
        <w:rPr>
          <w:rFonts w:eastAsia="Times New Roman" w:cs="Times New Roman"/>
          <w:szCs w:val="28"/>
        </w:rPr>
        <w:t>Закрытие проекта.</w:t>
      </w:r>
    </w:p>
    <w:p w:rsidR="007850CA" w:rsidRDefault="007850CA" w:rsidP="007850CA">
      <w:pPr>
        <w:jc w:val="both"/>
        <w:rPr>
          <w:rFonts w:eastAsia="Times New Roman"/>
          <w:szCs w:val="28"/>
        </w:rPr>
      </w:pPr>
    </w:p>
    <w:p w:rsidR="007850CA" w:rsidRPr="0049768C" w:rsidRDefault="007850CA" w:rsidP="0049768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700E8">
        <w:rPr>
          <w:rFonts w:ascii="Times New Roman" w:eastAsia="Times New Roman" w:hAnsi="Times New Roman"/>
          <w:b/>
          <w:bCs/>
          <w:sz w:val="28"/>
          <w:szCs w:val="28"/>
        </w:rPr>
        <w:t xml:space="preserve">Семестр изучения: </w:t>
      </w:r>
      <w:r>
        <w:rPr>
          <w:rFonts w:ascii="Times New Roman" w:eastAsia="Times New Roman" w:hAnsi="Times New Roman"/>
          <w:b/>
          <w:iCs/>
          <w:sz w:val="28"/>
          <w:szCs w:val="28"/>
        </w:rPr>
        <w:t>Курс 2, зимняя сессия</w:t>
      </w:r>
      <w:bookmarkStart w:id="1" w:name="_GoBack"/>
      <w:bookmarkEnd w:id="1"/>
    </w:p>
    <w:p w:rsidR="007850CA" w:rsidRPr="00AE3B20" w:rsidRDefault="007850CA" w:rsidP="007850CA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594D04" w:rsidRPr="00594D04" w:rsidRDefault="00594D04" w:rsidP="00594D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94D04">
        <w:rPr>
          <w:rFonts w:ascii="Times New Roman" w:eastAsia="Times New Roman" w:hAnsi="Times New Roman"/>
          <w:iCs/>
          <w:sz w:val="28"/>
          <w:szCs w:val="28"/>
        </w:rPr>
        <w:t>При проведении текущего контроля</w:t>
      </w:r>
      <w:r w:rsidRPr="00594D04">
        <w:rPr>
          <w:rFonts w:ascii="Times New Roman" w:eastAsia="Times New Roman" w:hAnsi="Times New Roman"/>
          <w:iCs/>
          <w:color w:val="FF0000"/>
          <w:sz w:val="28"/>
          <w:szCs w:val="28"/>
        </w:rPr>
        <w:t xml:space="preserve"> </w:t>
      </w:r>
      <w:r w:rsidRPr="00594D04">
        <w:rPr>
          <w:rFonts w:ascii="Times New Roman" w:eastAsia="Times New Roman" w:hAnsi="Times New Roman"/>
          <w:iCs/>
          <w:sz w:val="28"/>
          <w:szCs w:val="28"/>
        </w:rPr>
        <w:t>обучающемуся предлагается выполнить тестовые задания.</w:t>
      </w:r>
    </w:p>
    <w:p w:rsidR="00594D04" w:rsidRPr="00594D04" w:rsidRDefault="00594D04" w:rsidP="00594D04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iCs/>
          <w:sz w:val="28"/>
          <w:szCs w:val="28"/>
        </w:rPr>
      </w:pPr>
    </w:p>
    <w:p w:rsidR="00594D04" w:rsidRPr="00594D04" w:rsidRDefault="00594D04" w:rsidP="00594D04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</w:rPr>
      </w:pPr>
      <w:r w:rsidRPr="00594D04">
        <w:rPr>
          <w:rFonts w:ascii="Times New Roman" w:eastAsia="Times New Roman" w:hAnsi="Times New Roman"/>
          <w:b/>
          <w:iCs/>
          <w:sz w:val="28"/>
          <w:szCs w:val="28"/>
        </w:rPr>
        <w:t>Перечень тестовых заданий</w:t>
      </w:r>
    </w:p>
    <w:p w:rsidR="007850CA" w:rsidRDefault="007850CA" w:rsidP="007850C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ПК-8</w:t>
      </w:r>
      <w:r>
        <w:rPr>
          <w:rFonts w:ascii="Times New Roman" w:hAnsi="Times New Roman"/>
          <w:bCs/>
          <w:noProof/>
          <w:sz w:val="28"/>
          <w:szCs w:val="28"/>
        </w:rPr>
        <w:t xml:space="preserve"> - </w:t>
      </w:r>
      <w:r w:rsidRPr="00B97D78">
        <w:rPr>
          <w:rFonts w:ascii="Times New Roman" w:hAnsi="Times New Roman"/>
          <w:bCs/>
          <w:noProof/>
          <w:sz w:val="28"/>
          <w:szCs w:val="28"/>
        </w:rPr>
        <w:t>Способен выполнять профессиональные обязанности с учетом поставленных задач</w:t>
      </w:r>
      <w:r>
        <w:rPr>
          <w:rFonts w:ascii="Times New Roman" w:hAnsi="Times New Roman"/>
          <w:bCs/>
          <w:noProof/>
          <w:sz w:val="28"/>
          <w:szCs w:val="28"/>
        </w:rPr>
        <w:t>;</w:t>
      </w:r>
    </w:p>
    <w:p w:rsidR="007850CA" w:rsidRPr="00AE3B20" w:rsidRDefault="007850CA" w:rsidP="007850CA">
      <w:pPr>
        <w:spacing w:after="0"/>
        <w:rPr>
          <w:rFonts w:ascii="Times New Roman" w:hAnsi="Times New Roman"/>
          <w:sz w:val="28"/>
          <w:szCs w:val="28"/>
        </w:rPr>
      </w:pPr>
    </w:p>
    <w:p w:rsidR="007850CA" w:rsidRPr="00FB6D50" w:rsidRDefault="007850CA" w:rsidP="007850CA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FB6D50">
        <w:rPr>
          <w:rFonts w:ascii="Times New Roman" w:eastAsia="Times New Roman" w:hAnsi="Times New Roman"/>
          <w:b/>
          <w:sz w:val="28"/>
          <w:szCs w:val="28"/>
          <w:u w:val="single"/>
        </w:rPr>
        <w:t>Проектная деятельность – это: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E3B20">
        <w:rPr>
          <w:rFonts w:ascii="Times New Roman" w:eastAsia="Times New Roman" w:hAnsi="Times New Roman"/>
          <w:bCs/>
          <w:sz w:val="28"/>
          <w:szCs w:val="28"/>
        </w:rPr>
        <w:t>это уникальная деятельность, направленная на достижение заранее определенного результата, создание определенного уникального продукта или услуги;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уникальный процесс, состоящий из совокупности скоординированных и управляемых видов деятельности с начальной и конечной датами;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ограниченная протяженность по срокам, стоимости и ресурсам.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FB6D50" w:rsidRDefault="007850CA" w:rsidP="007850CA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FB6D50">
        <w:rPr>
          <w:rFonts w:ascii="Times New Roman" w:eastAsia="Times New Roman" w:hAnsi="Times New Roman"/>
          <w:b/>
          <w:sz w:val="28"/>
          <w:szCs w:val="28"/>
          <w:u w:val="single"/>
        </w:rPr>
        <w:t>Типология проектов по уровню реализации: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E3B20">
        <w:rPr>
          <w:rFonts w:ascii="Times New Roman" w:eastAsia="Times New Roman" w:hAnsi="Times New Roman"/>
          <w:bCs/>
          <w:sz w:val="28"/>
          <w:szCs w:val="28"/>
        </w:rPr>
        <w:t>международные, федеральные, региональные, муниципальные;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социальные, экономические, организационные;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технические, смешанные.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7850CA" w:rsidRPr="004C6C5C" w:rsidRDefault="007850CA" w:rsidP="007850CA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4C6C5C">
        <w:rPr>
          <w:rFonts w:ascii="Times New Roman" w:eastAsia="Times New Roman" w:hAnsi="Times New Roman"/>
          <w:b/>
          <w:sz w:val="28"/>
          <w:szCs w:val="28"/>
          <w:u w:val="single"/>
        </w:rPr>
        <w:t>Проектная деятельность по сферам деятельности: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E3B20">
        <w:rPr>
          <w:rFonts w:ascii="Times New Roman" w:eastAsia="Times New Roman" w:hAnsi="Times New Roman"/>
          <w:bCs/>
          <w:sz w:val="28"/>
          <w:szCs w:val="28"/>
        </w:rPr>
        <w:t>образовательные, научно-технические, культурные, медицинские, строительные;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краткосрочные, долгосрочные, среднесрочные;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бюджетные, субсидируемые, благотворительные.</w:t>
      </w:r>
    </w:p>
    <w:p w:rsidR="007850CA" w:rsidRDefault="007850CA" w:rsidP="007850CA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:rsidR="007850CA" w:rsidRPr="00C80B4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lastRenderedPageBreak/>
        <w:t>4</w:t>
      </w:r>
      <w:r w:rsidRPr="00C80B40">
        <w:rPr>
          <w:rFonts w:ascii="Times New Roman" w:eastAsia="Times New Roman" w:hAnsi="Times New Roman"/>
          <w:b/>
          <w:sz w:val="28"/>
          <w:szCs w:val="28"/>
          <w:u w:val="single"/>
        </w:rPr>
        <w:t>. Мониторинг проекта представляет собой.?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систему мероприятий по измерению их фактических параметров, расчету отклонения фактических параметров от плановых параметров, утвержденных в паспортах соответствующих проектов и их рабочих планах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систему мероприятий по определению достоверности данных и информации, получаемых и используемых в ходе реализации национальных, федеральных и региональных проектов, формированию (корректировке) методик, используемых для расчета показателей таких проектов, определению факторов и рисков, влияющих на ход реализации национальных, федеральных и региональных проектов и прогнозированию хода их реализации, подготовке рекомендаций для принятия решений по определению и реализации возможных корректирующих действий.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333D47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5</w:t>
      </w:r>
      <w:r w:rsidRPr="00333D47">
        <w:rPr>
          <w:rFonts w:ascii="Times New Roman" w:eastAsia="Times New Roman" w:hAnsi="Times New Roman"/>
          <w:b/>
          <w:sz w:val="28"/>
          <w:szCs w:val="28"/>
          <w:u w:val="single"/>
        </w:rPr>
        <w:t>. Запросы на изменение паспорта национального проекта и паспорта федерального проекта рассматриваются заинтересованными федеральными органами исполнительной власти, иными органами и организациями в течение?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5 дней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10 дней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3 дней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333D47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6</w:t>
      </w:r>
      <w:r w:rsidRPr="00333D47">
        <w:rPr>
          <w:rFonts w:ascii="Times New Roman" w:eastAsia="Times New Roman" w:hAnsi="Times New Roman"/>
          <w:b/>
          <w:sz w:val="28"/>
          <w:szCs w:val="28"/>
          <w:u w:val="single"/>
        </w:rPr>
        <w:t>. Завершение федерального проекта осуществляется: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E3B20">
        <w:rPr>
          <w:rFonts w:ascii="Times New Roman" w:eastAsia="Times New Roman" w:hAnsi="Times New Roman"/>
          <w:sz w:val="28"/>
          <w:szCs w:val="28"/>
        </w:rPr>
        <w:t>планово</w:t>
      </w:r>
      <w:proofErr w:type="spellEnd"/>
      <w:r w:rsidRPr="00AE3B20">
        <w:rPr>
          <w:rFonts w:ascii="Times New Roman" w:eastAsia="Times New Roman" w:hAnsi="Times New Roman"/>
          <w:sz w:val="28"/>
          <w:szCs w:val="28"/>
        </w:rPr>
        <w:t xml:space="preserve"> и досрочно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 xml:space="preserve">только </w:t>
      </w:r>
      <w:proofErr w:type="spellStart"/>
      <w:r w:rsidRPr="00AE3B20">
        <w:rPr>
          <w:rFonts w:ascii="Times New Roman" w:eastAsia="Times New Roman" w:hAnsi="Times New Roman"/>
          <w:sz w:val="28"/>
          <w:szCs w:val="28"/>
        </w:rPr>
        <w:t>планово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только досрочно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другой вариант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850CA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862E68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8</w:t>
      </w:r>
      <w:r w:rsidRPr="00862E68">
        <w:rPr>
          <w:rFonts w:ascii="Times New Roman" w:eastAsia="Times New Roman" w:hAnsi="Times New Roman"/>
          <w:b/>
          <w:sz w:val="28"/>
          <w:szCs w:val="28"/>
          <w:u w:val="single"/>
        </w:rPr>
        <w:t>. Заключение Министерства экономического развития Российской Федерации на запрос на изменение паспорта национального проекта и паспорта федерального проекта подготавливается в течение?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5 дней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6 дней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7 дней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117FDA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9</w:t>
      </w:r>
      <w:r w:rsidRPr="00117FDA">
        <w:rPr>
          <w:rFonts w:ascii="Times New Roman" w:eastAsia="Times New Roman" w:hAnsi="Times New Roman"/>
          <w:b/>
          <w:sz w:val="28"/>
          <w:szCs w:val="28"/>
          <w:u w:val="single"/>
        </w:rPr>
        <w:t>. Несоответствие паспортов национальных и федеральных проектов ключевым параметрам национальных проектов?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 xml:space="preserve">не допускается, за исключением случаев, когда в паспорте соответствующего проекта указывается более ранний срок достижения </w:t>
      </w:r>
      <w:r w:rsidRPr="00AE3B20">
        <w:rPr>
          <w:rFonts w:ascii="Times New Roman" w:eastAsia="Times New Roman" w:hAnsi="Times New Roman"/>
          <w:sz w:val="28"/>
          <w:szCs w:val="28"/>
        </w:rPr>
        <w:lastRenderedPageBreak/>
        <w:t>ключевого параметра или указывается значение, улучшающее установленное значение ключевого параметра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допускается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не допускается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961806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10</w:t>
      </w:r>
      <w:r w:rsidRPr="00961806">
        <w:rPr>
          <w:rFonts w:ascii="Times New Roman" w:eastAsia="Times New Roman" w:hAnsi="Times New Roman"/>
          <w:b/>
          <w:sz w:val="28"/>
          <w:szCs w:val="28"/>
          <w:u w:val="single"/>
        </w:rPr>
        <w:t>. Что подразумевается под принципами проектной деятельности?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 xml:space="preserve">общие </w:t>
      </w:r>
      <w:proofErr w:type="spellStart"/>
      <w:r w:rsidRPr="00AE3B20">
        <w:rPr>
          <w:rFonts w:ascii="Times New Roman" w:eastAsia="Times New Roman" w:hAnsi="Times New Roman"/>
          <w:sz w:val="28"/>
          <w:szCs w:val="28"/>
        </w:rPr>
        <w:t>регулятивы</w:t>
      </w:r>
      <w:proofErr w:type="spellEnd"/>
      <w:r w:rsidRPr="00AE3B20">
        <w:rPr>
          <w:rFonts w:ascii="Times New Roman" w:eastAsia="Times New Roman" w:hAnsi="Times New Roman"/>
          <w:sz w:val="28"/>
          <w:szCs w:val="28"/>
        </w:rPr>
        <w:t>, нормирующие деятельность, объективно обусловленные природой проектирования и тем самым определяющие принадлежность тех или иных</w:t>
      </w:r>
      <w:r>
        <w:rPr>
          <w:rFonts w:ascii="Times New Roman" w:eastAsia="Times New Roman" w:hAnsi="Times New Roman"/>
          <w:sz w:val="28"/>
          <w:szCs w:val="28"/>
        </w:rPr>
        <w:t xml:space="preserve"> действий лиц к проектной сфере;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основополагающие понятия, позволяющее объединить законы той или другой научной дис</w:t>
      </w:r>
      <w:r>
        <w:rPr>
          <w:rFonts w:ascii="Times New Roman" w:eastAsia="Times New Roman" w:hAnsi="Times New Roman"/>
          <w:sz w:val="28"/>
          <w:szCs w:val="28"/>
        </w:rPr>
        <w:t>циплины в единую систему знаний;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основные правила, вытекающие из объективных экономических законов, которыми должны руководствоваться субъекты управления в процессе управления конкретными объектами и людьми.</w:t>
      </w:r>
    </w:p>
    <w:p w:rsidR="007850CA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7850CA" w:rsidRPr="00961806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11</w:t>
      </w:r>
      <w:r w:rsidRPr="00961806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. Чем обусловлен принцип </w:t>
      </w:r>
      <w:proofErr w:type="spellStart"/>
      <w:r w:rsidRPr="00961806">
        <w:rPr>
          <w:rFonts w:ascii="Times New Roman" w:eastAsia="Times New Roman" w:hAnsi="Times New Roman"/>
          <w:b/>
          <w:sz w:val="28"/>
          <w:szCs w:val="28"/>
          <w:u w:val="single"/>
        </w:rPr>
        <w:t>прогностичности</w:t>
      </w:r>
      <w:proofErr w:type="spellEnd"/>
      <w:r w:rsidRPr="00961806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в проектной деятельности?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самой природой проектирования, ориентированного на будущее состояние об</w:t>
      </w:r>
      <w:r>
        <w:rPr>
          <w:rFonts w:ascii="Times New Roman" w:eastAsia="Times New Roman" w:hAnsi="Times New Roman"/>
          <w:sz w:val="28"/>
          <w:szCs w:val="28"/>
        </w:rPr>
        <w:t xml:space="preserve">ъекта, в частности для создания </w:t>
      </w:r>
      <w:r w:rsidRPr="00AE3B20">
        <w:rPr>
          <w:rFonts w:ascii="Times New Roman" w:eastAsia="Times New Roman" w:hAnsi="Times New Roman"/>
          <w:sz w:val="28"/>
          <w:szCs w:val="28"/>
        </w:rPr>
        <w:t>инновационн</w:t>
      </w:r>
      <w:r>
        <w:rPr>
          <w:rFonts w:ascii="Times New Roman" w:eastAsia="Times New Roman" w:hAnsi="Times New Roman"/>
          <w:sz w:val="28"/>
          <w:szCs w:val="28"/>
        </w:rPr>
        <w:t>ых образцов;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анализом информации прошлого для пошагового осущес</w:t>
      </w:r>
      <w:r>
        <w:rPr>
          <w:rFonts w:ascii="Times New Roman" w:eastAsia="Times New Roman" w:hAnsi="Times New Roman"/>
          <w:sz w:val="28"/>
          <w:szCs w:val="28"/>
        </w:rPr>
        <w:t>твления потребностей настоящего;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понятием того, что достаточно поставить себя в подобную ситуацию и станет очевидным, что поведение каждого в первую очередь будет определяться условиями самой с</w:t>
      </w:r>
      <w:r>
        <w:rPr>
          <w:rFonts w:ascii="Times New Roman" w:eastAsia="Times New Roman" w:hAnsi="Times New Roman"/>
          <w:sz w:val="28"/>
          <w:szCs w:val="28"/>
        </w:rPr>
        <w:t>итуации.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CD64B3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12</w:t>
      </w:r>
      <w:r w:rsidRPr="00CD64B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. Как распределяются действия в принципе </w:t>
      </w:r>
      <w:proofErr w:type="spellStart"/>
      <w:r w:rsidRPr="00CD64B3">
        <w:rPr>
          <w:rFonts w:ascii="Times New Roman" w:eastAsia="Times New Roman" w:hAnsi="Times New Roman"/>
          <w:b/>
          <w:sz w:val="28"/>
          <w:szCs w:val="28"/>
          <w:u w:val="single"/>
        </w:rPr>
        <w:t>пошаговости</w:t>
      </w:r>
      <w:proofErr w:type="spellEnd"/>
      <w:r w:rsidRPr="00CD64B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проектной деятельности?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каждое последующее действие основыва</w:t>
      </w:r>
      <w:r>
        <w:rPr>
          <w:rFonts w:ascii="Times New Roman" w:eastAsia="Times New Roman" w:hAnsi="Times New Roman"/>
          <w:sz w:val="28"/>
          <w:szCs w:val="28"/>
        </w:rPr>
        <w:t>ется на результатах предыдущего;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все действия проводятся строго параллельно друг другу на протяжении ограниченного временного пер</w:t>
      </w:r>
      <w:r>
        <w:rPr>
          <w:rFonts w:ascii="Times New Roman" w:eastAsia="Times New Roman" w:hAnsi="Times New Roman"/>
          <w:sz w:val="28"/>
          <w:szCs w:val="28"/>
        </w:rPr>
        <w:t>иода;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Все действия совершаются самопроизвольно без ограничения по времени.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FA7BDE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13</w:t>
      </w:r>
      <w:r w:rsidRPr="00FA7BDE">
        <w:rPr>
          <w:rFonts w:ascii="Times New Roman" w:eastAsia="Times New Roman" w:hAnsi="Times New Roman"/>
          <w:b/>
          <w:sz w:val="28"/>
          <w:szCs w:val="28"/>
          <w:u w:val="single"/>
        </w:rPr>
        <w:t>. Что требует принцип нормирования в проектной деятельности?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обязательности прохождения всех этапов создания проекта в рам</w:t>
      </w:r>
      <w:r>
        <w:rPr>
          <w:rFonts w:ascii="Times New Roman" w:eastAsia="Times New Roman" w:hAnsi="Times New Roman"/>
          <w:sz w:val="28"/>
          <w:szCs w:val="28"/>
        </w:rPr>
        <w:t>ках регламентированных процедур;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жесткого определения временных границ на создание проекта в рам</w:t>
      </w:r>
      <w:r>
        <w:rPr>
          <w:rFonts w:ascii="Times New Roman" w:eastAsia="Times New Roman" w:hAnsi="Times New Roman"/>
          <w:sz w:val="28"/>
          <w:szCs w:val="28"/>
        </w:rPr>
        <w:t>ках регламентированных процедур;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lastRenderedPageBreak/>
        <w:t xml:space="preserve"> определения меры труда, иными словами — затрат рабочего времени на создание объекта проектной деятельности.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C73732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14</w:t>
      </w:r>
      <w:r w:rsidRPr="00C73732">
        <w:rPr>
          <w:rFonts w:ascii="Times New Roman" w:eastAsia="Times New Roman" w:hAnsi="Times New Roman"/>
          <w:b/>
          <w:sz w:val="28"/>
          <w:szCs w:val="28"/>
          <w:u w:val="single"/>
        </w:rPr>
        <w:t>. О чем говорит принцип обратной связи в проектной деятельности?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 xml:space="preserve">о необходимости после осуществления каждой проектной процедуры получать информацию о ее результативности и соответствующим </w:t>
      </w:r>
      <w:r>
        <w:rPr>
          <w:rFonts w:ascii="Times New Roman" w:eastAsia="Times New Roman" w:hAnsi="Times New Roman"/>
          <w:sz w:val="28"/>
          <w:szCs w:val="28"/>
        </w:rPr>
        <w:t>образом корректировать действия;</w:t>
      </w:r>
    </w:p>
    <w:p w:rsidR="007850CA" w:rsidRPr="00AE3B20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 xml:space="preserve">о необходимости представления информации руководителю проекта на начальной и конечной стадии реализации </w:t>
      </w:r>
      <w:r>
        <w:rPr>
          <w:rFonts w:ascii="Times New Roman" w:eastAsia="Times New Roman" w:hAnsi="Times New Roman"/>
          <w:sz w:val="28"/>
          <w:szCs w:val="28"/>
        </w:rPr>
        <w:t>объекта проектной деятельности;</w:t>
      </w:r>
    </w:p>
    <w:p w:rsidR="007850CA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E3B20">
        <w:rPr>
          <w:rFonts w:ascii="Times New Roman" w:eastAsia="Times New Roman" w:hAnsi="Times New Roman"/>
          <w:sz w:val="28"/>
          <w:szCs w:val="28"/>
        </w:rPr>
        <w:t>о необходимости обеспечения всех лиц, участвующих в процессе реализации объекта проектной деятельности, средствами связи,</w:t>
      </w:r>
      <w:r>
        <w:rPr>
          <w:rFonts w:ascii="Times New Roman" w:eastAsia="Times New Roman" w:hAnsi="Times New Roman"/>
          <w:sz w:val="28"/>
          <w:szCs w:val="28"/>
        </w:rPr>
        <w:t xml:space="preserve"> в т. ч. и телекоммуникационными.</w:t>
      </w:r>
    </w:p>
    <w:p w:rsidR="007850CA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850CA" w:rsidRPr="00C051AA" w:rsidRDefault="007850CA" w:rsidP="007850CA">
      <w:pPr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15</w:t>
      </w:r>
      <w:r w:rsidRPr="00C051AA">
        <w:rPr>
          <w:rFonts w:ascii="Times New Roman" w:eastAsia="Times New Roman" w:hAnsi="Times New Roman"/>
          <w:b/>
          <w:sz w:val="28"/>
          <w:szCs w:val="28"/>
          <w:u w:val="single"/>
        </w:rPr>
        <w:t>. Из скольких стадий состоит жизненный цикл национального проекта?</w:t>
      </w:r>
    </w:p>
    <w:p w:rsidR="007850CA" w:rsidRPr="00C051AA" w:rsidRDefault="007850CA" w:rsidP="007850CA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C051AA">
        <w:rPr>
          <w:rFonts w:ascii="Times New Roman" w:eastAsia="Times New Roman" w:hAnsi="Times New Roman"/>
          <w:sz w:val="28"/>
          <w:szCs w:val="28"/>
        </w:rPr>
        <w:t>четыре;</w:t>
      </w:r>
    </w:p>
    <w:p w:rsidR="007850CA" w:rsidRPr="00C051AA" w:rsidRDefault="007850CA" w:rsidP="007850CA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C051AA">
        <w:rPr>
          <w:rFonts w:ascii="Times New Roman" w:eastAsia="Times New Roman" w:hAnsi="Times New Roman"/>
          <w:sz w:val="28"/>
          <w:szCs w:val="28"/>
        </w:rPr>
        <w:t>три;</w:t>
      </w:r>
    </w:p>
    <w:p w:rsidR="007850CA" w:rsidRPr="00C051AA" w:rsidRDefault="007850CA" w:rsidP="007850CA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C051AA">
        <w:rPr>
          <w:rFonts w:ascii="Times New Roman" w:eastAsia="Times New Roman" w:hAnsi="Times New Roman"/>
          <w:sz w:val="28"/>
          <w:szCs w:val="28"/>
        </w:rPr>
        <w:t>пять.</w:t>
      </w:r>
    </w:p>
    <w:p w:rsidR="007850CA" w:rsidRPr="007850CA" w:rsidRDefault="007850CA" w:rsidP="007850CA">
      <w:pPr>
        <w:jc w:val="both"/>
        <w:rPr>
          <w:rFonts w:eastAsia="Times New Roman"/>
          <w:szCs w:val="28"/>
        </w:rPr>
      </w:pPr>
    </w:p>
    <w:sectPr w:rsidR="007850CA" w:rsidRPr="00785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00B9C"/>
    <w:multiLevelType w:val="hybridMultilevel"/>
    <w:tmpl w:val="39A845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1554043"/>
    <w:multiLevelType w:val="hybridMultilevel"/>
    <w:tmpl w:val="1AF2F6E6"/>
    <w:lvl w:ilvl="0" w:tplc="9E0EF8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3EC"/>
    <w:rsid w:val="00052C66"/>
    <w:rsid w:val="000700E8"/>
    <w:rsid w:val="00117FDA"/>
    <w:rsid w:val="001600E1"/>
    <w:rsid w:val="00192540"/>
    <w:rsid w:val="002A4623"/>
    <w:rsid w:val="00331788"/>
    <w:rsid w:val="00333D47"/>
    <w:rsid w:val="003D60F5"/>
    <w:rsid w:val="00442CEE"/>
    <w:rsid w:val="0049768C"/>
    <w:rsid w:val="004C6C5C"/>
    <w:rsid w:val="004D207E"/>
    <w:rsid w:val="005219EA"/>
    <w:rsid w:val="00594D04"/>
    <w:rsid w:val="00597F71"/>
    <w:rsid w:val="0068066C"/>
    <w:rsid w:val="007223EC"/>
    <w:rsid w:val="00740E3E"/>
    <w:rsid w:val="007850CA"/>
    <w:rsid w:val="007C76D9"/>
    <w:rsid w:val="007E0CC5"/>
    <w:rsid w:val="00811CFA"/>
    <w:rsid w:val="00862E68"/>
    <w:rsid w:val="00920D57"/>
    <w:rsid w:val="00961806"/>
    <w:rsid w:val="00A839C2"/>
    <w:rsid w:val="00AB288E"/>
    <w:rsid w:val="00AE3B20"/>
    <w:rsid w:val="00B4742B"/>
    <w:rsid w:val="00C051AA"/>
    <w:rsid w:val="00C73732"/>
    <w:rsid w:val="00C80B40"/>
    <w:rsid w:val="00C92AB1"/>
    <w:rsid w:val="00CD64B3"/>
    <w:rsid w:val="00D83916"/>
    <w:rsid w:val="00DB5A0C"/>
    <w:rsid w:val="00DF01C8"/>
    <w:rsid w:val="00E54157"/>
    <w:rsid w:val="00ED588A"/>
    <w:rsid w:val="00F55ABF"/>
    <w:rsid w:val="00F570B8"/>
    <w:rsid w:val="00F72D52"/>
    <w:rsid w:val="00F747FF"/>
    <w:rsid w:val="00FA7BDE"/>
    <w:rsid w:val="00FB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4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20D57"/>
    <w:pPr>
      <w:spacing w:after="0" w:line="240" w:lineRule="auto"/>
      <w:ind w:left="720" w:firstLine="709"/>
      <w:contextualSpacing/>
    </w:pPr>
    <w:rPr>
      <w:rFonts w:ascii="Times New Roman" w:eastAsiaTheme="minorHAnsi" w:hAnsi="Times New Roman" w:cstheme="minorBidi"/>
      <w:sz w:val="28"/>
    </w:rPr>
  </w:style>
  <w:style w:type="character" w:customStyle="1" w:styleId="a4">
    <w:name w:val="Абзац списка Знак"/>
    <w:link w:val="a3"/>
    <w:uiPriority w:val="34"/>
    <w:rsid w:val="00920D57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4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20D57"/>
    <w:pPr>
      <w:spacing w:after="0" w:line="240" w:lineRule="auto"/>
      <w:ind w:left="720" w:firstLine="709"/>
      <w:contextualSpacing/>
    </w:pPr>
    <w:rPr>
      <w:rFonts w:ascii="Times New Roman" w:eastAsiaTheme="minorHAnsi" w:hAnsi="Times New Roman" w:cstheme="minorBidi"/>
      <w:sz w:val="28"/>
    </w:rPr>
  </w:style>
  <w:style w:type="character" w:customStyle="1" w:styleId="a4">
    <w:name w:val="Абзац списка Знак"/>
    <w:link w:val="a3"/>
    <w:uiPriority w:val="34"/>
    <w:rsid w:val="00920D5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Анна Дмитриевна</dc:creator>
  <cp:keywords/>
  <dc:description/>
  <cp:lastModifiedBy>Зубова Ульяна Андреевна</cp:lastModifiedBy>
  <cp:revision>5</cp:revision>
  <dcterms:created xsi:type="dcterms:W3CDTF">2025-05-29T06:57:00Z</dcterms:created>
  <dcterms:modified xsi:type="dcterms:W3CDTF">2026-09-21T12:39:00Z</dcterms:modified>
</cp:coreProperties>
</file>