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3792" w:rsidRPr="00233792" w:rsidRDefault="00233792" w:rsidP="00233792">
      <w:pPr>
        <w:jc w:val="center"/>
        <w:rPr>
          <w:b/>
          <w:bCs/>
          <w:sz w:val="32"/>
          <w:szCs w:val="32"/>
        </w:rPr>
      </w:pPr>
      <w:proofErr w:type="gramStart"/>
      <w:r w:rsidRPr="00233792">
        <w:rPr>
          <w:b/>
          <w:bCs/>
          <w:sz w:val="32"/>
          <w:szCs w:val="32"/>
        </w:rPr>
        <w:t>Комплект  оценочных</w:t>
      </w:r>
      <w:proofErr w:type="gramEnd"/>
      <w:r w:rsidRPr="00233792">
        <w:rPr>
          <w:b/>
          <w:bCs/>
          <w:sz w:val="32"/>
          <w:szCs w:val="32"/>
        </w:rPr>
        <w:t xml:space="preserve"> материалов</w:t>
      </w:r>
    </w:p>
    <w:p w:rsidR="007C7461" w:rsidRPr="00233792" w:rsidRDefault="00233792" w:rsidP="00233792">
      <w:pPr>
        <w:jc w:val="center"/>
        <w:rPr>
          <w:b/>
          <w:bCs/>
          <w:sz w:val="32"/>
          <w:szCs w:val="32"/>
        </w:rPr>
      </w:pPr>
      <w:r w:rsidRPr="00233792">
        <w:rPr>
          <w:b/>
          <w:bCs/>
          <w:sz w:val="32"/>
          <w:szCs w:val="32"/>
        </w:rPr>
        <w:t xml:space="preserve">По </w:t>
      </w:r>
      <w:proofErr w:type="gramStart"/>
      <w:r w:rsidRPr="00233792">
        <w:rPr>
          <w:b/>
          <w:bCs/>
          <w:sz w:val="32"/>
          <w:szCs w:val="32"/>
        </w:rPr>
        <w:t xml:space="preserve">дисциплине </w:t>
      </w:r>
      <w:r w:rsidR="007C7461" w:rsidRPr="00233792">
        <w:rPr>
          <w:b/>
          <w:bCs/>
          <w:sz w:val="32"/>
          <w:szCs w:val="32"/>
        </w:rPr>
        <w:t>:</w:t>
      </w:r>
      <w:proofErr w:type="gramEnd"/>
      <w:r w:rsidR="007C7461" w:rsidRPr="00233792">
        <w:rPr>
          <w:b/>
          <w:bCs/>
          <w:sz w:val="32"/>
          <w:szCs w:val="32"/>
        </w:rPr>
        <w:t xml:space="preserve"> «Построение систем управления базами данных»</w:t>
      </w:r>
    </w:p>
    <w:p w:rsidR="007C7461" w:rsidRDefault="00233792" w:rsidP="007C7461">
      <w:r>
        <w:t xml:space="preserve"> Примерные т</w:t>
      </w:r>
      <w:r w:rsidR="007C7461">
        <w:t xml:space="preserve">естовые задания </w:t>
      </w:r>
      <w:r>
        <w:t xml:space="preserve">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1. Что такое СУБД?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язык запросов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комплекс программных средств для управления базой данных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таблица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сетевой протокол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2. Главная функция СУБД?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компиляция прикладных программ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визуализация данных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управление данными и доступом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шифрование сетевого трафика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3. Какие уровни включает архитектура ANSI/SPARC?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внешний, концептуальный, внутренний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клиент, сервер, сеть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логический, физический, прикладной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OLTP, OLAP, DWH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4. Физическая независимость данных означает: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изменение внешнего уровня не влияет на концептуальный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изменение физического уровня не влияет на концептуальный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изменение концептуального уровня не влияет на внешний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независимость транзакций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5. Логическая независимость данных означает: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изменение концептуального уровня не влияет на внешний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изменение физического уровня не влияет на внутренний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независимость индексов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независимость транзакций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6. Реляционную модель данных предложил: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Э. Кодд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К.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Дейт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Дж. Мартин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М.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Стоунбрейкер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lastRenderedPageBreak/>
        <w:t xml:space="preserve">7. Кортеж отношения — это: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столбец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строка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ключ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индекс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8. Атрибут отношения — это: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строка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связь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столбец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транзакция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9. Первичный ключ: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может содержать NULL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всегда числовой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уникально идентифицирует кортеж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ссылается на другую таблицу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10. Внешний ключ: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уникально идентифицирует кортеж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ссылается на первичный или уникальный ключ другой таблицы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всегда составной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запрещает NULL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11. 1НФ требует: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атомарности значений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отсутствия транзитивных зависимостей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отсутствия частичных зависимостей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чтобы каждый детерминант был ключом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12. 2НФ — это: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1НФ + отсутствие частичной зависимости от составного ключа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1НФ + отсутствие транзитивных зависимостей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3НФ + отсутствие многозначных зависимостей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BCNF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13. 3НФ — это: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1НФ + отсутствие частичной зависимости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2НФ + отсутствие транзитивных зависимостей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BCNF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4НФ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14. BCNF требует: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lastRenderedPageBreak/>
        <w:t xml:space="preserve">А) каждый детерминант — потенциальный ключ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атомарность значений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отсутствие многозначных зависимостей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отсутствие соединений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15. SQL-оператор выборки данных: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А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INSERT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Б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UPDATE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В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SELECT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Г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DELETE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  <w:lang w:val="en-US"/>
        </w:rPr>
        <w:t>16. DDL-</w:t>
      </w:r>
      <w:r w:rsidRPr="00233792">
        <w:rPr>
          <w:rFonts w:ascii="Times New Roman" w:hAnsi="Times New Roman" w:cs="Times New Roman"/>
          <w:sz w:val="28"/>
          <w:szCs w:val="28"/>
        </w:rPr>
        <w:t>команды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А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CREATE, ALTER, DROP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Б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INSERT, UPDATE, DELETE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В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SELECT, FROM, WHERE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Г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COMMIT, ROLLBACK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  <w:lang w:val="en-US"/>
        </w:rPr>
        <w:t>17. DML-</w:t>
      </w:r>
      <w:r w:rsidRPr="00233792">
        <w:rPr>
          <w:rFonts w:ascii="Times New Roman" w:hAnsi="Times New Roman" w:cs="Times New Roman"/>
          <w:sz w:val="28"/>
          <w:szCs w:val="28"/>
        </w:rPr>
        <w:t>команды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А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CREATE, ALTER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Б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INSERT, UPDATE, DELETE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В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GRANT, REVOKE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</w:rPr>
        <w:t>Г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) COMMIT, ROLLBACK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18. COMMIT: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откатывает транзакцию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фиксирует транзакцию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создает точку сохранения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блокирует таблицу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19. ROLLBACK: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фиксирует изменения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откатывает транзакцию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удаляет таблицу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создает индекс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Atomicity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означает: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все или ничего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изоляцию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долговечность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согласованность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21.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Isolation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означает: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все или ничего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lastRenderedPageBreak/>
        <w:t xml:space="preserve">Б) изоляцию транзакций друг от друга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сохранение после сбоя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целостность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22.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Durability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означает: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сохранение результатов после сбоя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атомарность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изоляцию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согласованность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23. Уровень READ UNCOMMITTED допускает: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грязное чтение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фантомы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потерянные обновления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все перечисленное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24. Уровень SERIALIZABLE обеспечивает: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полную изоляцию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грязное чтение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неповторяющееся чтение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фантомы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25.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Deadlock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— это: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ускорение запросов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взаимное ожидание ресурсов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резервное копирование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нормализация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26. MVCC означает: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многоверсионность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управления конкурентным доступом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монолитную версию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многопоточную компиляцию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мультиплексирование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27. Разделяемая (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shared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) блокировка: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разрешает запись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запрещает чтение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разрешает чтение, запрещает запись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не используется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28. WAL — это: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журнал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предзаписи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язык запросов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lastRenderedPageBreak/>
        <w:t xml:space="preserve">В) тип индекса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протокол репликации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29. SAVEPOINT: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завершает транзакцию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точка сохранения внутри транзакции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удаляет таблицу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создает представление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30. Индекс нужен для: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хранения данных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нормализации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ускорения поиска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шифрования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31. B+-дерево: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хеш-таблица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сбалансированное дерево для диапазонных запросов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граф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очередь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32. Хеш-индекс эффективен для: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равенства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диапазона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сортировки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соединения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33. План запроса — это: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схема БД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ER-диаграмма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журнал транзакций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последовательность операций выполнения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34. Оптимизатор: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создает индексы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выбирает план с наименьшей стоимостью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выполняет резервное копирование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управляет пользователями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35. Стоимостная модель оценивает: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ресурсы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права доступа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целостность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lastRenderedPageBreak/>
        <w:t xml:space="preserve">Г) нормальные формы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36.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Nested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loop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join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сортирует данные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хеширует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ключи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для каждой строки внешней таблицы сканирует внутреннюю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строит B+-дерево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37.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Hash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join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эффективен для: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диапазонных запросов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равенства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рекурсивных запросов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транзакций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38. Распределенная СУБД: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данные на нескольких узлах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только одна таблица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без транзакций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без индексов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39. CAP-теорема утверждает: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возможны только два из трех: согласованность, доступность, устойчивость к разделению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возможны все три одновременно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возможна только согласованность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возможна только доступность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40.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NoSQL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— это: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А) только SQL-базы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нереляционные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БД с гибкой схемой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В) язык запросов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Г) протокол репликации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---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233792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461" w:rsidRPr="00233792">
        <w:rPr>
          <w:rFonts w:ascii="Times New Roman" w:hAnsi="Times New Roman" w:cs="Times New Roman"/>
          <w:sz w:val="28"/>
          <w:szCs w:val="28"/>
        </w:rPr>
        <w:t xml:space="preserve">Правильные ответы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3792" w:rsidRDefault="00233792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3379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 — 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4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5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6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7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8 — 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9 — 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10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11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12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13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14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15 — 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16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17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18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19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20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21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22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23 — Г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24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lastRenderedPageBreak/>
        <w:t xml:space="preserve">25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26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27 — 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28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29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30 — 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31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32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33 — Г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34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35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36 — В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37 — Б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38 — А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39 — Г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40 — Б  </w:t>
      </w:r>
    </w:p>
    <w:p w:rsidR="00233792" w:rsidRDefault="00233792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33792" w:rsidSect="00233792">
          <w:type w:val="continuous"/>
          <w:pgSz w:w="11906" w:h="16838"/>
          <w:pgMar w:top="1440" w:right="1440" w:bottom="1440" w:left="1440" w:header="708" w:footer="708" w:gutter="0"/>
          <w:cols w:num="4" w:space="709"/>
          <w:docGrid w:linePitch="360"/>
        </w:sect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---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br w:type="page"/>
      </w:r>
    </w:p>
    <w:p w:rsidR="007C7461" w:rsidRPr="00233792" w:rsidRDefault="007C7461" w:rsidP="002337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379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Темы для письменных работ </w:t>
      </w:r>
      <w:r w:rsidRPr="00233792">
        <w:rPr>
          <w:rFonts w:ascii="Times New Roman" w:hAnsi="Times New Roman" w:cs="Times New Roman"/>
          <w:b/>
          <w:bCs/>
          <w:sz w:val="28"/>
          <w:szCs w:val="28"/>
        </w:rPr>
        <w:t>(эссе, рефераты, презентации)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1. Архитектура СУБД: компоненты и взаимодействие.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2. Модель ANSI/SPARC и уровни абстракции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3. Реляционная модель данных Э. Кодда.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4. ER-моделирование и переход к реляционной схеме.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5. Нормализация: от 1НФ до BCNF.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Денормализация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и её применение в аналитических системах.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7. Язык SQL: стандарты и диалекты.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8. DDL, DML, DCL, TCL: назначение и примеры.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9. Сложные SQL-запросы: подзапросы, CTE, оконные функции.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10. Представления и материализованные представления.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11. Хранимые процедуры и функции.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12. Триггеры и обеспечение целостности.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13. Транзакции и свойства ACID.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14. Уровни изоляции транзакций.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15. MVCC: принципы и реализация.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16. Блокировки и управление конкурентным доступом.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17. Взаимоблокировки: обнаружение и предотвращение.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18. Журнализация и WAL.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19. Восстановление после сбоев.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20. Контрольные точки и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checkpointing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21. Индексы B+-дерева.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22. Хеш-индексы и битовые индексы.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23. Планирование и оптимизация запросов.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24. Стоимостная оптимизация.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25. </w:t>
      </w:r>
      <w:r w:rsidRPr="00233792">
        <w:rPr>
          <w:rFonts w:ascii="Times New Roman" w:hAnsi="Times New Roman" w:cs="Times New Roman"/>
          <w:sz w:val="28"/>
          <w:szCs w:val="28"/>
        </w:rPr>
        <w:t>Алгоритмы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792">
        <w:rPr>
          <w:rFonts w:ascii="Times New Roman" w:hAnsi="Times New Roman" w:cs="Times New Roman"/>
          <w:sz w:val="28"/>
          <w:szCs w:val="28"/>
        </w:rPr>
        <w:t>соединений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: nested loop, hash join, merge join.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26. Агрегация и сортировка в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27.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Партиционирование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таблиц.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28.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Шардирование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29. Репликация: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master-slave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master-master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30. Отказоустойчивость и высокая доступность.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31. Распределенные транзакции и двухфазный коммит.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32. CAP-теорема и теорема PACELC.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33.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NoSQL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: классификация и области применения.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34.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Key-value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хранилища.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35. Документные базы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36. Колоночные базы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37.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Графовые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базы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38. OLTP и OLAP: сравнительный анализ.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39. Хранилища данных и ETL.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40. Безопасность, аудит и разграничение доступа в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233792">
        <w:rPr>
          <w:rFonts w:ascii="Times New Roman" w:hAnsi="Times New Roman" w:cs="Times New Roman"/>
          <w:sz w:val="28"/>
          <w:szCs w:val="28"/>
        </w:rPr>
        <w:t xml:space="preserve">1. Проектирование реляционной СУБД для предметной области «Библиотека».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4</w:t>
      </w:r>
      <w:r w:rsidRPr="00233792">
        <w:rPr>
          <w:rFonts w:ascii="Times New Roman" w:hAnsi="Times New Roman" w:cs="Times New Roman"/>
          <w:sz w:val="28"/>
          <w:szCs w:val="28"/>
        </w:rPr>
        <w:t xml:space="preserve">2. Разработка ядра СУБД: подсистема управления транзакциями.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4</w:t>
      </w:r>
      <w:r w:rsidRPr="00233792">
        <w:rPr>
          <w:rFonts w:ascii="Times New Roman" w:hAnsi="Times New Roman" w:cs="Times New Roman"/>
          <w:sz w:val="28"/>
          <w:szCs w:val="28"/>
        </w:rPr>
        <w:t xml:space="preserve">3. Сравнительный анализ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PostgreSQL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MySQL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Oracle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4</w:t>
      </w:r>
      <w:r w:rsidRPr="00233792">
        <w:rPr>
          <w:rFonts w:ascii="Times New Roman" w:hAnsi="Times New Roman" w:cs="Times New Roman"/>
          <w:sz w:val="28"/>
          <w:szCs w:val="28"/>
        </w:rPr>
        <w:t xml:space="preserve">4. Реализация MVCC в современных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4</w:t>
      </w:r>
      <w:r w:rsidRPr="00233792">
        <w:rPr>
          <w:rFonts w:ascii="Times New Roman" w:hAnsi="Times New Roman" w:cs="Times New Roman"/>
          <w:sz w:val="28"/>
          <w:szCs w:val="28"/>
        </w:rPr>
        <w:t xml:space="preserve">5. Алгоритмы обнаружения взаимоблокировок в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4</w:t>
      </w:r>
      <w:r w:rsidRPr="00233792">
        <w:rPr>
          <w:rFonts w:ascii="Times New Roman" w:hAnsi="Times New Roman" w:cs="Times New Roman"/>
          <w:sz w:val="28"/>
          <w:szCs w:val="28"/>
        </w:rPr>
        <w:t xml:space="preserve">6. Оптимизация SQL-запросов с использованием индексов.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4</w:t>
      </w:r>
      <w:r w:rsidRPr="00233792">
        <w:rPr>
          <w:rFonts w:ascii="Times New Roman" w:hAnsi="Times New Roman" w:cs="Times New Roman"/>
          <w:sz w:val="28"/>
          <w:szCs w:val="28"/>
        </w:rPr>
        <w:t xml:space="preserve">7. Построение хранилища данных для аналитической системы.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4</w:t>
      </w:r>
      <w:r w:rsidRPr="00233792">
        <w:rPr>
          <w:rFonts w:ascii="Times New Roman" w:hAnsi="Times New Roman" w:cs="Times New Roman"/>
          <w:sz w:val="28"/>
          <w:szCs w:val="28"/>
        </w:rPr>
        <w:t xml:space="preserve">8. Проектирование распределенной базы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4</w:t>
      </w:r>
      <w:r w:rsidRPr="00233792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Шардирование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и репликация в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NoSQL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-СУБД.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5</w:t>
      </w:r>
      <w:r w:rsidRPr="00233792">
        <w:rPr>
          <w:rFonts w:ascii="Times New Roman" w:hAnsi="Times New Roman" w:cs="Times New Roman"/>
          <w:sz w:val="28"/>
          <w:szCs w:val="28"/>
        </w:rPr>
        <w:t xml:space="preserve">0. Обеспечение отказоустойчивости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5</w:t>
      </w:r>
      <w:r w:rsidRPr="00233792">
        <w:rPr>
          <w:rFonts w:ascii="Times New Roman" w:hAnsi="Times New Roman" w:cs="Times New Roman"/>
          <w:sz w:val="28"/>
          <w:szCs w:val="28"/>
        </w:rPr>
        <w:t xml:space="preserve">1. Исследование CAP-теоремы на примере распределенных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5</w:t>
      </w:r>
      <w:r w:rsidRPr="00233792">
        <w:rPr>
          <w:rFonts w:ascii="Times New Roman" w:hAnsi="Times New Roman" w:cs="Times New Roman"/>
          <w:sz w:val="28"/>
          <w:szCs w:val="28"/>
        </w:rPr>
        <w:t xml:space="preserve">2. Разработка системы резервного копирования и восстановления 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5</w:t>
      </w:r>
      <w:r w:rsidRPr="00233792">
        <w:rPr>
          <w:rFonts w:ascii="Times New Roman" w:hAnsi="Times New Roman" w:cs="Times New Roman"/>
          <w:sz w:val="28"/>
          <w:szCs w:val="28"/>
        </w:rPr>
        <w:t xml:space="preserve">3. Управление правами доступа и аудит в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5</w:t>
      </w:r>
      <w:r w:rsidRPr="00233792">
        <w:rPr>
          <w:rFonts w:ascii="Times New Roman" w:hAnsi="Times New Roman" w:cs="Times New Roman"/>
          <w:sz w:val="28"/>
          <w:szCs w:val="28"/>
        </w:rPr>
        <w:t xml:space="preserve">4. Применение JSON в реляционных и документных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5</w:t>
      </w:r>
      <w:r w:rsidRPr="00233792">
        <w:rPr>
          <w:rFonts w:ascii="Times New Roman" w:hAnsi="Times New Roman" w:cs="Times New Roman"/>
          <w:sz w:val="28"/>
          <w:szCs w:val="28"/>
        </w:rPr>
        <w:t xml:space="preserve">5. Сравнение OLTP и OLAP архитектур.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5</w:t>
      </w:r>
      <w:r w:rsidRPr="00233792">
        <w:rPr>
          <w:rFonts w:ascii="Times New Roman" w:hAnsi="Times New Roman" w:cs="Times New Roman"/>
          <w:sz w:val="28"/>
          <w:szCs w:val="28"/>
        </w:rPr>
        <w:t xml:space="preserve">6. Построение ETL-процесса для загрузки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5</w:t>
      </w:r>
      <w:r w:rsidRPr="00233792">
        <w:rPr>
          <w:rFonts w:ascii="Times New Roman" w:hAnsi="Times New Roman" w:cs="Times New Roman"/>
          <w:sz w:val="28"/>
          <w:szCs w:val="28"/>
        </w:rPr>
        <w:t xml:space="preserve">7. Использование оконных функций в аналитических запросах.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5</w:t>
      </w:r>
      <w:r w:rsidRPr="00233792">
        <w:rPr>
          <w:rFonts w:ascii="Times New Roman" w:hAnsi="Times New Roman" w:cs="Times New Roman"/>
          <w:sz w:val="28"/>
          <w:szCs w:val="28"/>
        </w:rPr>
        <w:t xml:space="preserve">8. Разработка хранимых процедур и триггеров для бизнес-логики.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5</w:t>
      </w:r>
      <w:r w:rsidRPr="00233792">
        <w:rPr>
          <w:rFonts w:ascii="Times New Roman" w:hAnsi="Times New Roman" w:cs="Times New Roman"/>
          <w:sz w:val="28"/>
          <w:szCs w:val="28"/>
        </w:rPr>
        <w:t xml:space="preserve">9. Нормализация и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денормализация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в проектировании 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6</w:t>
      </w:r>
      <w:r w:rsidRPr="00233792">
        <w:rPr>
          <w:rFonts w:ascii="Times New Roman" w:hAnsi="Times New Roman" w:cs="Times New Roman"/>
          <w:sz w:val="28"/>
          <w:szCs w:val="28"/>
        </w:rPr>
        <w:t xml:space="preserve">0. Индексы и их влияние на производительность.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6</w:t>
      </w:r>
      <w:r w:rsidRPr="00233792">
        <w:rPr>
          <w:rFonts w:ascii="Times New Roman" w:hAnsi="Times New Roman" w:cs="Times New Roman"/>
          <w:sz w:val="28"/>
          <w:szCs w:val="28"/>
        </w:rPr>
        <w:t xml:space="preserve">1. Планирование запросов и работа оптимизатора.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6</w:t>
      </w:r>
      <w:r w:rsidRPr="00233792">
        <w:rPr>
          <w:rFonts w:ascii="Times New Roman" w:hAnsi="Times New Roman" w:cs="Times New Roman"/>
          <w:sz w:val="28"/>
          <w:szCs w:val="28"/>
        </w:rPr>
        <w:t xml:space="preserve">2. Кэширование и буферный пул в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6</w:t>
      </w:r>
      <w:r w:rsidRPr="00233792">
        <w:rPr>
          <w:rFonts w:ascii="Times New Roman" w:hAnsi="Times New Roman" w:cs="Times New Roman"/>
          <w:sz w:val="28"/>
          <w:szCs w:val="28"/>
        </w:rPr>
        <w:t xml:space="preserve">3. Журнализация и восстановление после сбоев.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6</w:t>
      </w:r>
      <w:r w:rsidRPr="00233792">
        <w:rPr>
          <w:rFonts w:ascii="Times New Roman" w:hAnsi="Times New Roman" w:cs="Times New Roman"/>
          <w:sz w:val="28"/>
          <w:szCs w:val="28"/>
        </w:rPr>
        <w:t xml:space="preserve">4. Транзакционные модели в распределенных системах.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6</w:t>
      </w:r>
      <w:r w:rsidRPr="00233792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Графовые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базы данных для социальных сетей.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6</w:t>
      </w:r>
      <w:r w:rsidRPr="00233792">
        <w:rPr>
          <w:rFonts w:ascii="Times New Roman" w:hAnsi="Times New Roman" w:cs="Times New Roman"/>
          <w:sz w:val="28"/>
          <w:szCs w:val="28"/>
        </w:rPr>
        <w:t xml:space="preserve">6. Колоночные СУБД для аналитики больших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6</w:t>
      </w:r>
      <w:r w:rsidRPr="00233792">
        <w:rPr>
          <w:rFonts w:ascii="Times New Roman" w:hAnsi="Times New Roman" w:cs="Times New Roman"/>
          <w:sz w:val="28"/>
          <w:szCs w:val="28"/>
        </w:rPr>
        <w:t xml:space="preserve">7. Временные базы данных и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темпоральные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запросы.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6</w:t>
      </w:r>
      <w:r w:rsidRPr="00233792">
        <w:rPr>
          <w:rFonts w:ascii="Times New Roman" w:hAnsi="Times New Roman" w:cs="Times New Roman"/>
          <w:sz w:val="28"/>
          <w:szCs w:val="28"/>
        </w:rPr>
        <w:t xml:space="preserve">8. Геоинформационные СУБД и пространственные индексы.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6</w:t>
      </w:r>
      <w:r w:rsidRPr="00233792">
        <w:rPr>
          <w:rFonts w:ascii="Times New Roman" w:hAnsi="Times New Roman" w:cs="Times New Roman"/>
          <w:sz w:val="28"/>
          <w:szCs w:val="28"/>
        </w:rPr>
        <w:t xml:space="preserve">9. Облачные СУБД: архитектура и особенности.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7</w:t>
      </w:r>
      <w:r w:rsidRPr="00233792">
        <w:rPr>
          <w:rFonts w:ascii="Times New Roman" w:hAnsi="Times New Roman" w:cs="Times New Roman"/>
          <w:sz w:val="28"/>
          <w:szCs w:val="28"/>
        </w:rPr>
        <w:t xml:space="preserve">0.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NewSQL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: сочетание масштабируемости и ACID.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>---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br w:type="page"/>
      </w:r>
    </w:p>
    <w:p w:rsidR="007C7461" w:rsidRPr="00233792" w:rsidRDefault="007C7461" w:rsidP="002337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379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Вопросы </w:t>
      </w:r>
      <w:proofErr w:type="gramStart"/>
      <w:r w:rsidRPr="00233792">
        <w:rPr>
          <w:rFonts w:ascii="Times New Roman" w:hAnsi="Times New Roman" w:cs="Times New Roman"/>
          <w:b/>
          <w:bCs/>
          <w:sz w:val="28"/>
          <w:szCs w:val="28"/>
        </w:rPr>
        <w:t xml:space="preserve">к </w:t>
      </w:r>
      <w:r w:rsidRPr="00233792">
        <w:rPr>
          <w:rFonts w:ascii="Times New Roman" w:hAnsi="Times New Roman" w:cs="Times New Roman"/>
          <w:b/>
          <w:bCs/>
          <w:sz w:val="28"/>
          <w:szCs w:val="28"/>
        </w:rPr>
        <w:t xml:space="preserve"> промежуточной</w:t>
      </w:r>
      <w:proofErr w:type="gramEnd"/>
      <w:r w:rsidRPr="00233792">
        <w:rPr>
          <w:rFonts w:ascii="Times New Roman" w:hAnsi="Times New Roman" w:cs="Times New Roman"/>
          <w:b/>
          <w:bCs/>
          <w:sz w:val="28"/>
          <w:szCs w:val="28"/>
        </w:rPr>
        <w:t xml:space="preserve"> аттестации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1. Понятие базы данных и СУБД. Основные функции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2. Архитектура ANSI/SPARC. Уровни представления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3. Физическая и логическая независимость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4. Реляционная модель данных: отношения, кортежи, атрибуты.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5. Ключи: первичный, внешний, потенциальный, суррогатный.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6. Целостность данных: доменная, ссылочная, корпоративная.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7. ER-модель: сущности, атрибуты, связи.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8. Нормализация: 1НФ, 2НФ, 3НФ.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9. Нормальная форма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Бойса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-Кодда.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10. 4НФ и 5НФ. Многозначные зависимости.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11. Язык SQL: назначение и классификация команд.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12. DDL: создание и изменение структуры 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13. DML: выборка, вставка, обновление, удаление данных.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14. Оператор SELECT: структура и порядок выполнения.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15. </w:t>
      </w:r>
      <w:r w:rsidRPr="00233792">
        <w:rPr>
          <w:rFonts w:ascii="Times New Roman" w:hAnsi="Times New Roman" w:cs="Times New Roman"/>
          <w:sz w:val="28"/>
          <w:szCs w:val="28"/>
        </w:rPr>
        <w:t>Соединения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792">
        <w:rPr>
          <w:rFonts w:ascii="Times New Roman" w:hAnsi="Times New Roman" w:cs="Times New Roman"/>
          <w:sz w:val="28"/>
          <w:szCs w:val="28"/>
        </w:rPr>
        <w:t>таблиц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: INNER, LEFT, RIGHT, FULL.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16. Подзапросы и коррелированные подзапросы.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17. CTE и оконные функции.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18. Представления и материализованные представления.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19. Хранимые процедуры, функции, триггеры.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20. Транзакции: понятие и свойства ACID.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21. Уровни изоляции транзакций и аномалии.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22. </w:t>
      </w:r>
      <w:r w:rsidRPr="00233792">
        <w:rPr>
          <w:rFonts w:ascii="Times New Roman" w:hAnsi="Times New Roman" w:cs="Times New Roman"/>
          <w:sz w:val="28"/>
          <w:szCs w:val="28"/>
        </w:rPr>
        <w:t>Блокировки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: shared, exclusive, intention.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23. MVCC: </w:t>
      </w:r>
      <w:r w:rsidRPr="00233792">
        <w:rPr>
          <w:rFonts w:ascii="Times New Roman" w:hAnsi="Times New Roman" w:cs="Times New Roman"/>
          <w:sz w:val="28"/>
          <w:szCs w:val="28"/>
        </w:rPr>
        <w:t>принципы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792">
        <w:rPr>
          <w:rFonts w:ascii="Times New Roman" w:hAnsi="Times New Roman" w:cs="Times New Roman"/>
          <w:sz w:val="28"/>
          <w:szCs w:val="28"/>
        </w:rPr>
        <w:t>работы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24. Взаимоблокировки: причины и методы борьбы.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25. Журнализация WAL и восстановление.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26. Контрольные точки и стратегии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checkpoint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27. Индексы: назначение и виды.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28. B+-деревья и их применение в СУБД.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29. Хеш-индексы и битовые индексы.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30. Планирование и оптимизация запросов.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31. Стоимостная модель оптимизатора.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32. </w:t>
      </w:r>
      <w:r w:rsidRPr="00233792">
        <w:rPr>
          <w:rFonts w:ascii="Times New Roman" w:hAnsi="Times New Roman" w:cs="Times New Roman"/>
          <w:sz w:val="28"/>
          <w:szCs w:val="28"/>
        </w:rPr>
        <w:t>Алгоритмы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3792">
        <w:rPr>
          <w:rFonts w:ascii="Times New Roman" w:hAnsi="Times New Roman" w:cs="Times New Roman"/>
          <w:sz w:val="28"/>
          <w:szCs w:val="28"/>
        </w:rPr>
        <w:t>соединений</w:t>
      </w:r>
      <w:r w:rsidRPr="00233792">
        <w:rPr>
          <w:rFonts w:ascii="Times New Roman" w:hAnsi="Times New Roman" w:cs="Times New Roman"/>
          <w:sz w:val="28"/>
          <w:szCs w:val="28"/>
          <w:lang w:val="en-US"/>
        </w:rPr>
        <w:t xml:space="preserve">: nested loop, hash join, merge join.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33.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Партиционирование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шардирование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34. Репликация и её виды.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35. Распределенные СУБД и распределенные транзакции.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36. Двухфазный коммит и его недостатки.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37. CAP-теорема и PACELC.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38. </w:t>
      </w:r>
      <w:proofErr w:type="spellStart"/>
      <w:r w:rsidRPr="00233792">
        <w:rPr>
          <w:rFonts w:ascii="Times New Roman" w:hAnsi="Times New Roman" w:cs="Times New Roman"/>
          <w:sz w:val="28"/>
          <w:szCs w:val="28"/>
        </w:rPr>
        <w:t>NoSQL</w:t>
      </w:r>
      <w:proofErr w:type="spellEnd"/>
      <w:r w:rsidRPr="00233792">
        <w:rPr>
          <w:rFonts w:ascii="Times New Roman" w:hAnsi="Times New Roman" w:cs="Times New Roman"/>
          <w:sz w:val="28"/>
          <w:szCs w:val="28"/>
        </w:rPr>
        <w:t xml:space="preserve">-СУБД: виды и области применения.  </w:t>
      </w:r>
    </w:p>
    <w:p w:rsidR="007C7461" w:rsidRPr="00233792" w:rsidRDefault="007C7461" w:rsidP="00233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3792">
        <w:rPr>
          <w:rFonts w:ascii="Times New Roman" w:hAnsi="Times New Roman" w:cs="Times New Roman"/>
          <w:sz w:val="28"/>
          <w:szCs w:val="28"/>
        </w:rPr>
        <w:t xml:space="preserve">39. OLTP и OLAP: различия и архитектура.  </w:t>
      </w:r>
    </w:p>
    <w:p w:rsidR="007C7461" w:rsidRDefault="007C7461" w:rsidP="00233792">
      <w:pPr>
        <w:spacing w:after="0" w:line="240" w:lineRule="auto"/>
      </w:pPr>
      <w:r w:rsidRPr="00233792">
        <w:rPr>
          <w:rFonts w:ascii="Times New Roman" w:hAnsi="Times New Roman" w:cs="Times New Roman"/>
          <w:sz w:val="28"/>
          <w:szCs w:val="28"/>
        </w:rPr>
        <w:t>40. Безопасность СУБД: аутентификация</w:t>
      </w:r>
      <w:r>
        <w:t>, авторизация, аудит.</w:t>
      </w:r>
    </w:p>
    <w:sectPr w:rsidR="007C7461" w:rsidSect="00233792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461"/>
    <w:rsid w:val="00233792"/>
    <w:rsid w:val="007C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CC94F"/>
  <w15:chartTrackingRefBased/>
  <w15:docId w15:val="{D5258BFA-0CA6-4995-8B42-7A5C3278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1660</Words>
  <Characters>9466</Characters>
  <Application>Microsoft Office Word</Application>
  <DocSecurity>0</DocSecurity>
  <Lines>78</Lines>
  <Paragraphs>22</Paragraphs>
  <ScaleCrop>false</ScaleCrop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 Юлия Владимировна</dc:creator>
  <cp:keywords/>
  <dc:description/>
  <cp:lastModifiedBy>Панько Юлия Владимировна</cp:lastModifiedBy>
  <cp:revision>2</cp:revision>
  <dcterms:created xsi:type="dcterms:W3CDTF">2026-10-11T16:10:00Z</dcterms:created>
  <dcterms:modified xsi:type="dcterms:W3CDTF">2026-10-11T16:15:00Z</dcterms:modified>
</cp:coreProperties>
</file>