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EBD43D" w14:textId="77777777" w:rsidR="005611E1" w:rsidRPr="00864C9E" w:rsidRDefault="005611E1" w:rsidP="00BC4752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864C9E">
        <w:rPr>
          <w:rFonts w:ascii="Times New Roman" w:hAnsi="Times New Roman"/>
          <w:sz w:val="28"/>
          <w:szCs w:val="28"/>
        </w:rPr>
        <w:t>Приложение</w:t>
      </w:r>
    </w:p>
    <w:p w14:paraId="513A2836" w14:textId="77777777" w:rsidR="00E332A8" w:rsidRPr="00864C9E" w:rsidRDefault="00E332A8" w:rsidP="00BC475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3F2589CA" w14:textId="69FE2668" w:rsidR="00E332A8" w:rsidRPr="00864C9E" w:rsidRDefault="00742E58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864C9E">
        <w:rPr>
          <w:rFonts w:ascii="Times New Roman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</w:t>
      </w:r>
      <w:r w:rsidR="004201A8">
        <w:rPr>
          <w:rFonts w:ascii="Times New Roman" w:hAnsi="Times New Roman"/>
          <w:b/>
          <w:iCs/>
          <w:sz w:val="28"/>
          <w:szCs w:val="28"/>
        </w:rPr>
        <w:t>промежуточной аттестации</w:t>
      </w:r>
      <w:r w:rsidRPr="00864C9E">
        <w:rPr>
          <w:rFonts w:ascii="Times New Roman" w:hAnsi="Times New Roman"/>
          <w:b/>
          <w:iCs/>
          <w:sz w:val="28"/>
          <w:szCs w:val="28"/>
        </w:rPr>
        <w:t xml:space="preserve"> по дисциплине </w:t>
      </w:r>
    </w:p>
    <w:p w14:paraId="1E23F2FC" w14:textId="27E58D6A" w:rsidR="00742E58" w:rsidRDefault="00742E58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864C9E">
        <w:rPr>
          <w:rFonts w:ascii="Times New Roman" w:hAnsi="Times New Roman"/>
          <w:b/>
          <w:iCs/>
          <w:sz w:val="28"/>
          <w:szCs w:val="28"/>
        </w:rPr>
        <w:t>«</w:t>
      </w:r>
      <w:r w:rsidR="00FA012D" w:rsidRPr="00864C9E">
        <w:rPr>
          <w:rFonts w:ascii="Times New Roman" w:hAnsi="Times New Roman"/>
          <w:b/>
          <w:iCs/>
          <w:sz w:val="28"/>
          <w:szCs w:val="28"/>
        </w:rPr>
        <w:t>Управление цепями поставок в таможенной логистике</w:t>
      </w:r>
      <w:r w:rsidR="00D05FA7">
        <w:rPr>
          <w:rFonts w:ascii="Times New Roman" w:hAnsi="Times New Roman"/>
          <w:b/>
          <w:iCs/>
          <w:sz w:val="28"/>
          <w:szCs w:val="28"/>
        </w:rPr>
        <w:t>»</w:t>
      </w:r>
    </w:p>
    <w:p w14:paraId="2C6EE28B" w14:textId="77777777" w:rsidR="00D05FA7" w:rsidRDefault="00D05FA7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0FA9D31" w14:textId="19170FDE" w:rsidR="00D05FA7" w:rsidRPr="003051C8" w:rsidRDefault="00D05FA7" w:rsidP="00D05FA7">
      <w:pPr>
        <w:spacing w:after="0" w:line="240" w:lineRule="auto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D1693F">
        <w:rPr>
          <w:rFonts w:ascii="Times New Roman" w:hAnsi="Times New Roman"/>
          <w:b/>
          <w:iCs/>
          <w:sz w:val="28"/>
          <w:szCs w:val="28"/>
        </w:rPr>
        <w:t>9</w:t>
      </w:r>
    </w:p>
    <w:p w14:paraId="36E4794A" w14:textId="5CB542AC" w:rsidR="003051C8" w:rsidRDefault="003051C8" w:rsidP="001814BA">
      <w:pPr>
        <w:spacing w:after="0" w:line="240" w:lineRule="auto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0F2E2558" w14:textId="5F584045" w:rsidR="002B5698" w:rsidRDefault="002B5698" w:rsidP="002B569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B5698">
        <w:rPr>
          <w:rFonts w:ascii="Times New Roman" w:hAnsi="Times New Roman"/>
          <w:b/>
          <w:bCs/>
          <w:iCs/>
          <w:sz w:val="28"/>
          <w:szCs w:val="28"/>
        </w:rPr>
        <w:t xml:space="preserve">Примерный перечень вопросов </w:t>
      </w:r>
      <w:r>
        <w:rPr>
          <w:rFonts w:ascii="Times New Roman" w:hAnsi="Times New Roman"/>
          <w:b/>
          <w:bCs/>
          <w:iCs/>
          <w:sz w:val="28"/>
          <w:szCs w:val="28"/>
        </w:rPr>
        <w:t>к зачету</w:t>
      </w:r>
    </w:p>
    <w:p w14:paraId="57A685A9" w14:textId="66920FA6" w:rsidR="000705D0" w:rsidRDefault="000705D0" w:rsidP="002B569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0C6F32D7" w14:textId="71CD0BF2" w:rsidR="000705D0" w:rsidRDefault="000705D0" w:rsidP="002B569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0705D0">
        <w:rPr>
          <w:rFonts w:ascii="Times New Roman" w:hAnsi="Times New Roman"/>
          <w:b/>
          <w:bCs/>
          <w:iCs/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</w:p>
    <w:p w14:paraId="62503A6C" w14:textId="77777777" w:rsidR="000705D0" w:rsidRPr="002B5698" w:rsidRDefault="000705D0" w:rsidP="002B569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62842DEE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Эволюция управления цепями поставок.</w:t>
      </w:r>
    </w:p>
    <w:p w14:paraId="03E2EACB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Место системного подхода в методологии и научной базе управления цепями поставок.</w:t>
      </w:r>
    </w:p>
    <w:p w14:paraId="33560D5E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Методологические принципы управления цепями поставок и их краткая характеристика.</w:t>
      </w:r>
    </w:p>
    <w:p w14:paraId="074B9BA7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Тенденции и перспективы развития управления цепями поставок в отечественной экономике.</w:t>
      </w:r>
    </w:p>
    <w:p w14:paraId="7A9F1A99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Роль и место таможенных органов в микро-, макро-, мезо-цепях поставок.</w:t>
      </w:r>
    </w:p>
    <w:p w14:paraId="44CC63FB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Субъект управления цепями поставок: сущность понятия и характеристика комплексных подсистем.</w:t>
      </w:r>
    </w:p>
    <w:p w14:paraId="70246C85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Трехгрупповая классификация цепей поставок: характеристика микро-, макро-, мезо-цепей.</w:t>
      </w:r>
    </w:p>
    <w:p w14:paraId="40643070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Объектная декомпозиция цепей поставок: сущность и краткая характеристика выделяемых составляющих.</w:t>
      </w:r>
    </w:p>
    <w:p w14:paraId="5EA317EB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Логистические посредники- примеры и краткая характеристика основных функций.</w:t>
      </w:r>
    </w:p>
    <w:p w14:paraId="31D98D68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Стратегия аутсорсинга как элемент общей бизнес- стратегии современного предприятия</w:t>
      </w:r>
    </w:p>
    <w:p w14:paraId="02128C00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Звено цепи поставок: сущность понятия и характеристика особенностей. Стороны цепи поставок.</w:t>
      </w:r>
    </w:p>
    <w:p w14:paraId="1C919ED7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Звенья и элементы цепи поставок- сущность понятия и характеристика взаимосвязи.</w:t>
      </w:r>
    </w:p>
    <w:p w14:paraId="1987527C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Логистическая сеть.</w:t>
      </w:r>
    </w:p>
    <w:p w14:paraId="77742840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Цепь поставок- сущность понятия и характеристика цепей по уровню сложности.</w:t>
      </w:r>
    </w:p>
    <w:p w14:paraId="3E390AD9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Процессный подход к управлению цепями поставок: характеристика потоков и процессов.</w:t>
      </w:r>
    </w:p>
    <w:p w14:paraId="2D61FA61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864C9E">
        <w:rPr>
          <w:rFonts w:ascii="Times New Roman" w:hAnsi="Times New Roman"/>
          <w:sz w:val="28"/>
          <w:szCs w:val="28"/>
          <w:lang w:eastAsia="ru-RU"/>
        </w:rPr>
        <w:t>-модель в управлении цепями поставок.</w:t>
      </w:r>
    </w:p>
    <w:p w14:paraId="22CF2306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val="en-US" w:eastAsia="ru-RU"/>
        </w:rPr>
        <w:t>SCOR</w:t>
      </w:r>
      <w:r w:rsidRPr="00864C9E">
        <w:rPr>
          <w:rFonts w:ascii="Times New Roman" w:hAnsi="Times New Roman"/>
          <w:sz w:val="28"/>
          <w:szCs w:val="28"/>
          <w:lang w:eastAsia="ru-RU"/>
        </w:rPr>
        <w:t>-модель в управлении цепями поставок.</w:t>
      </w:r>
    </w:p>
    <w:p w14:paraId="7F7F511A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Ключевые бизнес-процессы в управлении цепями поставок- теоретическое выделение и краткая характеристика.</w:t>
      </w:r>
    </w:p>
    <w:p w14:paraId="52574DED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lastRenderedPageBreak/>
        <w:t xml:space="preserve"> Характеристика процесса формирования организационной системы управления цепями поставок.</w:t>
      </w:r>
    </w:p>
    <w:p w14:paraId="7A55641F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Планирование, выполнение, обеспечение в рамках процессного подхода к управлению цепями поставок.</w:t>
      </w:r>
    </w:p>
    <w:p w14:paraId="38EEF019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Практическая интеграция бизнес- процессов в деятельности современного предприятия.</w:t>
      </w:r>
    </w:p>
    <w:p w14:paraId="417DCC38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Место и роль информационно- коммуникационных систем в управлении цепями поставок.</w:t>
      </w:r>
    </w:p>
    <w:p w14:paraId="121051B8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Современные направления в развитии информационного обеспечения управления цепями поставок.</w:t>
      </w:r>
    </w:p>
    <w:p w14:paraId="171BBD5D" w14:textId="77777777" w:rsidR="002B5698" w:rsidRPr="00864C9E" w:rsidRDefault="002B5698" w:rsidP="002D2750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Применение таможенных информационных систем и технологий в управлении цепями поставок.</w:t>
      </w:r>
    </w:p>
    <w:p w14:paraId="30CBA2B7" w14:textId="77777777" w:rsidR="002B5698" w:rsidRDefault="002B5698" w:rsidP="001814BA">
      <w:pPr>
        <w:spacing w:after="0" w:line="240" w:lineRule="auto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0E3E13E4" w14:textId="77777777" w:rsidR="005644D4" w:rsidRPr="003051C8" w:rsidRDefault="005644D4" w:rsidP="003051C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968BB0B" w14:textId="3DA41881" w:rsidR="00E00378" w:rsidRDefault="00D1693F" w:rsidP="00E00378">
      <w:pPr>
        <w:spacing w:after="0" w:line="240" w:lineRule="auto"/>
        <w:ind w:firstLine="709"/>
        <w:contextualSpacing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Семестр 10</w:t>
      </w:r>
    </w:p>
    <w:p w14:paraId="1F285D34" w14:textId="3ADE36A6" w:rsidR="00202C6E" w:rsidRDefault="00202C6E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2B5698">
        <w:rPr>
          <w:rFonts w:ascii="Times New Roman" w:hAnsi="Times New Roman"/>
          <w:b/>
          <w:bCs/>
          <w:iCs/>
          <w:sz w:val="28"/>
          <w:szCs w:val="28"/>
        </w:rPr>
        <w:t>Примерн</w:t>
      </w:r>
      <w:r w:rsidR="003B63AC" w:rsidRPr="002B5698">
        <w:rPr>
          <w:rFonts w:ascii="Times New Roman" w:hAnsi="Times New Roman"/>
          <w:b/>
          <w:bCs/>
          <w:iCs/>
          <w:sz w:val="28"/>
          <w:szCs w:val="28"/>
        </w:rPr>
        <w:t>ый</w:t>
      </w:r>
      <w:r w:rsidRPr="002B5698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B63AC" w:rsidRPr="002B5698">
        <w:rPr>
          <w:rFonts w:ascii="Times New Roman" w:hAnsi="Times New Roman"/>
          <w:b/>
          <w:bCs/>
          <w:iCs/>
          <w:sz w:val="28"/>
          <w:szCs w:val="28"/>
        </w:rPr>
        <w:t>перечень вопросов</w:t>
      </w:r>
      <w:r w:rsidR="002D5DAA" w:rsidRPr="002B5698">
        <w:rPr>
          <w:rFonts w:ascii="Times New Roman" w:hAnsi="Times New Roman"/>
          <w:b/>
          <w:bCs/>
          <w:iCs/>
          <w:sz w:val="28"/>
          <w:szCs w:val="28"/>
        </w:rPr>
        <w:t xml:space="preserve"> на </w:t>
      </w:r>
      <w:r w:rsidR="00FA6771" w:rsidRPr="002B5698">
        <w:rPr>
          <w:rFonts w:ascii="Times New Roman" w:hAnsi="Times New Roman"/>
          <w:b/>
          <w:bCs/>
          <w:iCs/>
          <w:sz w:val="28"/>
          <w:szCs w:val="28"/>
        </w:rPr>
        <w:t>экзамене</w:t>
      </w:r>
    </w:p>
    <w:p w14:paraId="79E349FB" w14:textId="06C08410" w:rsidR="000705D0" w:rsidRDefault="000705D0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0705D0">
        <w:rPr>
          <w:rFonts w:ascii="Times New Roman" w:hAnsi="Times New Roman"/>
          <w:b/>
          <w:bCs/>
          <w:iCs/>
          <w:sz w:val="28"/>
          <w:szCs w:val="28"/>
        </w:rPr>
        <w:t>При проведении промежуточной аттестации обучающемуся предлагается дать ответы на 2 вопроса из нижеприведенного списка.</w:t>
      </w:r>
      <w:bookmarkStart w:id="0" w:name="_GoBack"/>
      <w:bookmarkEnd w:id="0"/>
    </w:p>
    <w:p w14:paraId="156D784D" w14:textId="77777777" w:rsidR="000705D0" w:rsidRPr="002B5698" w:rsidRDefault="000705D0" w:rsidP="00BC475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24B71A82" w14:textId="4526664F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Эволюция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1F80BF20" w14:textId="08E49B4C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Место системного подхода в методологии и научной базе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2930F68F" w14:textId="66CAB091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Методологические принципы управления цепями поставок и их краткая характеристика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566F8DCF" w14:textId="7E06D29C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Тенденции и перспективы развития управления цепями поставок в отечественной экономике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10A03171" w14:textId="4E54E11C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Роль и место таможенных органов в микро-, макро-, мезо-цепях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C957D76" w14:textId="26A9775D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Субъект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:</w:t>
      </w: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сущность понятия и характеристика комплексных подсистем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DFB07A9" w14:textId="21B76A39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Трехгрупповая классификация цепей поставок: характеристика микро-, макро-, мезо-цепей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261B888" w14:textId="4F163335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Объектная декомпозиция цепей поставок: сущность и краткая характеристика выделяемых составляющих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59F126F3" w14:textId="18534F4E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Логистические посредники- примеры и краткая характеристика основных функций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1370278D" w14:textId="77777777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Стратегия аутсорсинга как элемент общей бизнес- стратегии современного предприятия</w:t>
      </w:r>
    </w:p>
    <w:p w14:paraId="50A9F595" w14:textId="3E7E8F7C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Звено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:</w:t>
      </w: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сущность понятия и характеристика особенностей. Стороны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70CA629E" w14:textId="77777777" w:rsidR="00864C9E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Звенья и элементы цепи поставок- сущность понятия и характеристика взаимосвязи.</w:t>
      </w:r>
    </w:p>
    <w:p w14:paraId="233F3929" w14:textId="1F36431B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Логистическая сеть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B80A02D" w14:textId="1A959A28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Цепь поставок- сущность понятия и характеристика цепей по уровню сложности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208DC6BA" w14:textId="4D0D8434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lastRenderedPageBreak/>
        <w:t xml:space="preserve"> Процессный подход к управлению цепями поставок: характеристика потоков и процессов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7A0D8204" w14:textId="656ACB7E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val="en-US" w:eastAsia="ru-RU"/>
        </w:rPr>
        <w:t>S</w:t>
      </w:r>
      <w:r w:rsidRPr="00864C9E">
        <w:rPr>
          <w:rFonts w:ascii="Times New Roman" w:hAnsi="Times New Roman"/>
          <w:sz w:val="28"/>
          <w:szCs w:val="28"/>
          <w:lang w:eastAsia="ru-RU"/>
        </w:rPr>
        <w:t>-модель в управлении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7341D959" w14:textId="5C207D11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val="en-US" w:eastAsia="ru-RU"/>
        </w:rPr>
        <w:t>SCOR</w:t>
      </w:r>
      <w:r w:rsidRPr="00864C9E">
        <w:rPr>
          <w:rFonts w:ascii="Times New Roman" w:hAnsi="Times New Roman"/>
          <w:sz w:val="28"/>
          <w:szCs w:val="28"/>
          <w:lang w:eastAsia="ru-RU"/>
        </w:rPr>
        <w:t>-модель в управлении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03C1BF3" w14:textId="588AB3CC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Ключевые бизнес-процессы в управлении цепями поставок- теоретическое выделение и краткая характеристика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5D09136A" w14:textId="01E8BC41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Характеристика процесса формирования организационной системы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03AB70E" w14:textId="3CB8357C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Планирование, выполнение, обеспечение в рамках процессного подхода к управлению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278D5CFE" w14:textId="550505B1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Практическая интеграция бизнес- процессов в деятельности современного предприятия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75354BFF" w14:textId="61535587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Место и роль информационно- коммуникационных систем в управлении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18B159AB" w14:textId="54587A29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Современные направления в развитии информационного обеспечения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6C9BB7A" w14:textId="603109F9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Применение таможенных информационных систем и технологий в управлении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20AE77A7" w14:textId="77777777" w:rsidR="00864C9E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Сущность понятия «логистическое администрирование».</w:t>
      </w:r>
    </w:p>
    <w:p w14:paraId="642A26A9" w14:textId="613DF35F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Основные функции логистического администрирования и их краткая характеристика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01A1E73" w14:textId="3AAE3324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Взаимосвязь и взаимозависимость бизнес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-</w:t>
      </w:r>
      <w:r w:rsidRPr="00864C9E">
        <w:rPr>
          <w:rFonts w:ascii="Times New Roman" w:hAnsi="Times New Roman"/>
          <w:sz w:val="28"/>
          <w:szCs w:val="28"/>
          <w:lang w:eastAsia="ru-RU"/>
        </w:rPr>
        <w:t>стратегии компании и стратегии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50F01B0" w14:textId="4AF7B7DA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Стратегическое планирование логистики- сущность понятия, основные подходы и технологии разработки концепции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BC08398" w14:textId="62A40F9C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Основные микрологистические концепции, применяемые при построении цепей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53854312" w14:textId="78940C2D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Стратегия логистического аутсорсинга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:</w:t>
      </w: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сущность понятия, характеристика деятельности компании, с позиции определения целесообразности перехода на логистический аутсорсинг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A6AF643" w14:textId="6F81CAB9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3</w:t>
      </w:r>
      <w:r w:rsidRPr="00864C9E">
        <w:rPr>
          <w:rFonts w:ascii="Times New Roman" w:hAnsi="Times New Roman"/>
          <w:sz w:val="28"/>
          <w:szCs w:val="28"/>
          <w:lang w:val="en-US" w:eastAsia="ru-RU"/>
        </w:rPr>
        <w:t>PL</w:t>
      </w:r>
      <w:r w:rsidRPr="00864C9E">
        <w:rPr>
          <w:rFonts w:ascii="Times New Roman" w:hAnsi="Times New Roman"/>
          <w:sz w:val="28"/>
          <w:szCs w:val="28"/>
          <w:lang w:eastAsia="ru-RU"/>
        </w:rPr>
        <w:t>- провайдеры в логистической цепи поставок- сущность понятие, характеристика деятельности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4763152" w14:textId="31C862C4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Проблема соотношения «затраты- качество» в логистических цепях поставок. Показатель «безупречное выполнение заказа»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54EED7B" w14:textId="65B29916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Основные типы организационных структур и структур управления логистическими цепями поставок и их краткая характеристика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2FF96798" w14:textId="0FA7C1F4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Характеристика линейно-функциональной организационной структуры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0E07F8E1" w14:textId="7595D11E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Характеристика дивизиональной организационной структуры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2E38E3A" w14:textId="5B520BA6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Характеристика матричной организационной структуры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ED433A4" w14:textId="0F701E96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lastRenderedPageBreak/>
        <w:t xml:space="preserve"> Характеристика процесса принятия управленческих решений о формировании оптимальной организационной структуры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DCDFBFC" w14:textId="5402EDF8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Диагностика цепей поставок. Характеристика основных этапов проведения диагностики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2248D17C" w14:textId="7990E51F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Контроллинг логистических бизнес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-</w:t>
      </w:r>
      <w:r w:rsidRPr="00864C9E">
        <w:rPr>
          <w:rFonts w:ascii="Times New Roman" w:hAnsi="Times New Roman"/>
          <w:sz w:val="28"/>
          <w:szCs w:val="28"/>
          <w:lang w:eastAsia="ru-RU"/>
        </w:rPr>
        <w:t>процессов в цепях поставок</w:t>
      </w:r>
    </w:p>
    <w:p w14:paraId="5E993AD7" w14:textId="55590ADF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Экспертиза, анализ и аудит логистики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7733E2C" w14:textId="46B2D318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Измерители и основные показатели (</w:t>
      </w:r>
      <w:r w:rsidRPr="00864C9E">
        <w:rPr>
          <w:rFonts w:ascii="Times New Roman" w:hAnsi="Times New Roman"/>
          <w:sz w:val="28"/>
          <w:szCs w:val="28"/>
          <w:lang w:val="en-US" w:eastAsia="ru-RU"/>
        </w:rPr>
        <w:t>KPI</w:t>
      </w:r>
      <w:r w:rsidRPr="00864C9E">
        <w:rPr>
          <w:rFonts w:ascii="Times New Roman" w:hAnsi="Times New Roman"/>
          <w:sz w:val="28"/>
          <w:szCs w:val="28"/>
          <w:lang w:eastAsia="ru-RU"/>
        </w:rPr>
        <w:t>)эффективности функционирования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5B24DF52" w14:textId="36A77F0E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Интеграция в цепях поставок. Концепция инжиниринга логистических бизнес- процессов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098359D" w14:textId="2FA3B6C5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Интеграция в цепях поставок. Концепция бенчмаркинга в рамках управления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5A4DA64B" w14:textId="46BF3010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Неопределенность в цепи поставок- сущность понятия. Неопределенность и риск в цепях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FF1786A" w14:textId="0EA0B7FD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Обеспечение устойчивости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1DA56D4D" w14:textId="5D5E8853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Характеристика основных уровней обеспечения безопасности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E5EE0F0" w14:textId="00BFE91C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Стандартизация в управлении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8E83958" w14:textId="1616B8E5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Основные направления снижения неопределенности в цепях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0FECBD03" w14:textId="4D7B8128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Учебный курс УЦП и его место в системе междисциплинарных связей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081BDFFB" w14:textId="0916DF27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Возможность применения основных логистических концепций в таможенном деле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06C4307" w14:textId="51AD86BD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Проблемы и перспективы интеграции таможенных услуг в микрологистическую цепь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45428C7" w14:textId="0231F5C0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 xml:space="preserve"> Таможенная логистика и ее место в управлении современными цепями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BAD2DD6" w14:textId="67BABEAE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Железнодорожный транспорт в международной логистической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6DC458E2" w14:textId="7B5E3240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Автомобильный транспорт в международной логистической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2092D6E8" w14:textId="5E22E2A8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Авиационный транспорт в международной логистической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3C4B3F0C" w14:textId="7017DA69" w:rsidR="006661F9" w:rsidRPr="00864C9E" w:rsidRDefault="006661F9" w:rsidP="000705D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3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64C9E">
        <w:rPr>
          <w:rFonts w:ascii="Times New Roman" w:hAnsi="Times New Roman"/>
          <w:sz w:val="28"/>
          <w:szCs w:val="28"/>
          <w:lang w:eastAsia="ru-RU"/>
        </w:rPr>
        <w:t>Морской транспорт в международной логистической цепи поставок</w:t>
      </w:r>
      <w:r w:rsidR="00864C9E" w:rsidRPr="00864C9E">
        <w:rPr>
          <w:rFonts w:ascii="Times New Roman" w:hAnsi="Times New Roman"/>
          <w:sz w:val="28"/>
          <w:szCs w:val="28"/>
          <w:lang w:eastAsia="ru-RU"/>
        </w:rPr>
        <w:t>.</w:t>
      </w:r>
    </w:p>
    <w:p w14:paraId="4581B188" w14:textId="755C46DF" w:rsidR="00354926" w:rsidRPr="00742E58" w:rsidRDefault="00354926" w:rsidP="00BC475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sectPr w:rsidR="00354926" w:rsidRPr="00742E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C6B3B" w14:textId="77777777" w:rsidR="00A41E0D" w:rsidRDefault="00A41E0D" w:rsidP="0076489F">
      <w:pPr>
        <w:spacing w:after="0" w:line="240" w:lineRule="auto"/>
      </w:pPr>
      <w:r>
        <w:separator/>
      </w:r>
    </w:p>
  </w:endnote>
  <w:endnote w:type="continuationSeparator" w:id="0">
    <w:p w14:paraId="336394C2" w14:textId="77777777" w:rsidR="00A41E0D" w:rsidRDefault="00A41E0D" w:rsidP="00764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2B58F" w14:textId="77777777" w:rsidR="00A41E0D" w:rsidRDefault="00A41E0D" w:rsidP="0076489F">
      <w:pPr>
        <w:spacing w:after="0" w:line="240" w:lineRule="auto"/>
      </w:pPr>
      <w:r>
        <w:separator/>
      </w:r>
    </w:p>
  </w:footnote>
  <w:footnote w:type="continuationSeparator" w:id="0">
    <w:p w14:paraId="6184D88C" w14:textId="77777777" w:rsidR="00A41E0D" w:rsidRDefault="00A41E0D" w:rsidP="007648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C48FB"/>
    <w:multiLevelType w:val="hybridMultilevel"/>
    <w:tmpl w:val="ED883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D0E29"/>
    <w:multiLevelType w:val="hybridMultilevel"/>
    <w:tmpl w:val="DF6276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968B0"/>
    <w:multiLevelType w:val="hybridMultilevel"/>
    <w:tmpl w:val="E86625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57468"/>
    <w:multiLevelType w:val="hybridMultilevel"/>
    <w:tmpl w:val="0292D542"/>
    <w:lvl w:ilvl="0" w:tplc="04190011">
      <w:start w:val="1"/>
      <w:numFmt w:val="decimal"/>
      <w:lvlText w:val="%1)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4" w15:restartNumberingAfterBreak="0">
    <w:nsid w:val="11AE031F"/>
    <w:multiLevelType w:val="hybridMultilevel"/>
    <w:tmpl w:val="D5304088"/>
    <w:lvl w:ilvl="0" w:tplc="04190011">
      <w:start w:val="1"/>
      <w:numFmt w:val="decimal"/>
      <w:lvlText w:val="%1)"/>
      <w:lvlJc w:val="left"/>
      <w:pPr>
        <w:ind w:left="3049" w:hanging="360"/>
      </w:pPr>
    </w:lvl>
    <w:lvl w:ilvl="1" w:tplc="04190019" w:tentative="1">
      <w:start w:val="1"/>
      <w:numFmt w:val="lowerLetter"/>
      <w:lvlText w:val="%2."/>
      <w:lvlJc w:val="left"/>
      <w:pPr>
        <w:ind w:left="3769" w:hanging="360"/>
      </w:pPr>
    </w:lvl>
    <w:lvl w:ilvl="2" w:tplc="0419001B">
      <w:start w:val="1"/>
      <w:numFmt w:val="lowerRoman"/>
      <w:lvlText w:val="%3."/>
      <w:lvlJc w:val="right"/>
      <w:pPr>
        <w:ind w:left="4489" w:hanging="180"/>
      </w:pPr>
    </w:lvl>
    <w:lvl w:ilvl="3" w:tplc="0419000F" w:tentative="1">
      <w:start w:val="1"/>
      <w:numFmt w:val="decimal"/>
      <w:lvlText w:val="%4."/>
      <w:lvlJc w:val="left"/>
      <w:pPr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5" w15:restartNumberingAfterBreak="0">
    <w:nsid w:val="18EB2572"/>
    <w:multiLevelType w:val="hybridMultilevel"/>
    <w:tmpl w:val="6DDE7A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9620AEA"/>
    <w:multiLevelType w:val="hybridMultilevel"/>
    <w:tmpl w:val="DF6276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D95232"/>
    <w:multiLevelType w:val="hybridMultilevel"/>
    <w:tmpl w:val="3A3A33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E1BB1"/>
    <w:multiLevelType w:val="hybridMultilevel"/>
    <w:tmpl w:val="1020E2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E2BE8"/>
    <w:multiLevelType w:val="hybridMultilevel"/>
    <w:tmpl w:val="4DEEFA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71B53"/>
    <w:multiLevelType w:val="hybridMultilevel"/>
    <w:tmpl w:val="E0BC155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2EC6779"/>
    <w:multiLevelType w:val="hybridMultilevel"/>
    <w:tmpl w:val="2C8EBF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77E3EB1"/>
    <w:multiLevelType w:val="hybridMultilevel"/>
    <w:tmpl w:val="7C600D38"/>
    <w:lvl w:ilvl="0" w:tplc="04190011">
      <w:start w:val="1"/>
      <w:numFmt w:val="decimal"/>
      <w:lvlText w:val="%1)"/>
      <w:lvlJc w:val="left"/>
      <w:pPr>
        <w:ind w:left="1457" w:hanging="360"/>
      </w:pPr>
    </w:lvl>
    <w:lvl w:ilvl="1" w:tplc="04190019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3" w15:restartNumberingAfterBreak="0">
    <w:nsid w:val="2B87249E"/>
    <w:multiLevelType w:val="hybridMultilevel"/>
    <w:tmpl w:val="D488EAB0"/>
    <w:lvl w:ilvl="0" w:tplc="04190011">
      <w:start w:val="1"/>
      <w:numFmt w:val="decimal"/>
      <w:lvlText w:val="%1)"/>
      <w:lvlJc w:val="left"/>
      <w:pPr>
        <w:ind w:left="3049" w:hanging="360"/>
      </w:pPr>
    </w:lvl>
    <w:lvl w:ilvl="1" w:tplc="04190019" w:tentative="1">
      <w:start w:val="1"/>
      <w:numFmt w:val="lowerLetter"/>
      <w:lvlText w:val="%2."/>
      <w:lvlJc w:val="left"/>
      <w:pPr>
        <w:ind w:left="3769" w:hanging="360"/>
      </w:pPr>
    </w:lvl>
    <w:lvl w:ilvl="2" w:tplc="0419001B" w:tentative="1">
      <w:start w:val="1"/>
      <w:numFmt w:val="lowerRoman"/>
      <w:lvlText w:val="%3."/>
      <w:lvlJc w:val="right"/>
      <w:pPr>
        <w:ind w:left="4489" w:hanging="180"/>
      </w:pPr>
    </w:lvl>
    <w:lvl w:ilvl="3" w:tplc="0419000F">
      <w:start w:val="1"/>
      <w:numFmt w:val="decimal"/>
      <w:lvlText w:val="%4."/>
      <w:lvlJc w:val="left"/>
      <w:pPr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14" w15:restartNumberingAfterBreak="0">
    <w:nsid w:val="2BDA13D1"/>
    <w:multiLevelType w:val="hybridMultilevel"/>
    <w:tmpl w:val="C87835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31F5D13"/>
    <w:multiLevelType w:val="hybridMultilevel"/>
    <w:tmpl w:val="C6B4730E"/>
    <w:lvl w:ilvl="0" w:tplc="04190011">
      <w:start w:val="1"/>
      <w:numFmt w:val="decimal"/>
      <w:lvlText w:val="%1)"/>
      <w:lvlJc w:val="left"/>
      <w:pPr>
        <w:ind w:left="3049" w:hanging="360"/>
      </w:pPr>
    </w:lvl>
    <w:lvl w:ilvl="1" w:tplc="04190019" w:tentative="1">
      <w:start w:val="1"/>
      <w:numFmt w:val="lowerLetter"/>
      <w:lvlText w:val="%2."/>
      <w:lvlJc w:val="left"/>
      <w:pPr>
        <w:ind w:left="3769" w:hanging="360"/>
      </w:pPr>
    </w:lvl>
    <w:lvl w:ilvl="2" w:tplc="0419001B">
      <w:start w:val="1"/>
      <w:numFmt w:val="lowerRoman"/>
      <w:lvlText w:val="%3."/>
      <w:lvlJc w:val="right"/>
      <w:pPr>
        <w:ind w:left="4489" w:hanging="180"/>
      </w:pPr>
    </w:lvl>
    <w:lvl w:ilvl="3" w:tplc="0419000F" w:tentative="1">
      <w:start w:val="1"/>
      <w:numFmt w:val="decimal"/>
      <w:lvlText w:val="%4."/>
      <w:lvlJc w:val="left"/>
      <w:pPr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16" w15:restartNumberingAfterBreak="0">
    <w:nsid w:val="350A0435"/>
    <w:multiLevelType w:val="hybridMultilevel"/>
    <w:tmpl w:val="32960B8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314A2E"/>
    <w:multiLevelType w:val="multilevel"/>
    <w:tmpl w:val="26D29F78"/>
    <w:lvl w:ilvl="0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 w15:restartNumberingAfterBreak="0">
    <w:nsid w:val="3C2D5BD9"/>
    <w:multiLevelType w:val="hybridMultilevel"/>
    <w:tmpl w:val="89169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61062A"/>
    <w:multiLevelType w:val="hybridMultilevel"/>
    <w:tmpl w:val="628AE6A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255BBF"/>
    <w:multiLevelType w:val="hybridMultilevel"/>
    <w:tmpl w:val="CA281D2E"/>
    <w:lvl w:ilvl="0" w:tplc="04190011">
      <w:start w:val="1"/>
      <w:numFmt w:val="decimal"/>
      <w:lvlText w:val="%1)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1" w15:restartNumberingAfterBreak="0">
    <w:nsid w:val="46D3613F"/>
    <w:multiLevelType w:val="hybridMultilevel"/>
    <w:tmpl w:val="D7B4BFDC"/>
    <w:lvl w:ilvl="0" w:tplc="04190011">
      <w:start w:val="1"/>
      <w:numFmt w:val="decimal"/>
      <w:lvlText w:val="%1)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22" w15:restartNumberingAfterBreak="0">
    <w:nsid w:val="4CC02A21"/>
    <w:multiLevelType w:val="hybridMultilevel"/>
    <w:tmpl w:val="F028AC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0B574A5"/>
    <w:multiLevelType w:val="hybridMultilevel"/>
    <w:tmpl w:val="46DA847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48E20E3"/>
    <w:multiLevelType w:val="hybridMultilevel"/>
    <w:tmpl w:val="AD3684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587CBE"/>
    <w:multiLevelType w:val="hybridMultilevel"/>
    <w:tmpl w:val="2C8EBF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EB7F0B"/>
    <w:multiLevelType w:val="hybridMultilevel"/>
    <w:tmpl w:val="3D3A5D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1CE61FC"/>
    <w:multiLevelType w:val="hybridMultilevel"/>
    <w:tmpl w:val="BA909FA4"/>
    <w:lvl w:ilvl="0" w:tplc="04190011">
      <w:start w:val="1"/>
      <w:numFmt w:val="decimal"/>
      <w:lvlText w:val="%1)"/>
      <w:lvlJc w:val="left"/>
      <w:pPr>
        <w:ind w:left="3049" w:hanging="360"/>
      </w:pPr>
    </w:lvl>
    <w:lvl w:ilvl="1" w:tplc="04190019" w:tentative="1">
      <w:start w:val="1"/>
      <w:numFmt w:val="lowerLetter"/>
      <w:lvlText w:val="%2."/>
      <w:lvlJc w:val="left"/>
      <w:pPr>
        <w:ind w:left="3769" w:hanging="360"/>
      </w:pPr>
    </w:lvl>
    <w:lvl w:ilvl="2" w:tplc="0419001B">
      <w:start w:val="1"/>
      <w:numFmt w:val="lowerRoman"/>
      <w:lvlText w:val="%3."/>
      <w:lvlJc w:val="right"/>
      <w:pPr>
        <w:ind w:left="4489" w:hanging="180"/>
      </w:pPr>
    </w:lvl>
    <w:lvl w:ilvl="3" w:tplc="0419000F" w:tentative="1">
      <w:start w:val="1"/>
      <w:numFmt w:val="decimal"/>
      <w:lvlText w:val="%4."/>
      <w:lvlJc w:val="left"/>
      <w:pPr>
        <w:ind w:left="5209" w:hanging="360"/>
      </w:pPr>
    </w:lvl>
    <w:lvl w:ilvl="4" w:tplc="04190019" w:tentative="1">
      <w:start w:val="1"/>
      <w:numFmt w:val="lowerLetter"/>
      <w:lvlText w:val="%5."/>
      <w:lvlJc w:val="left"/>
      <w:pPr>
        <w:ind w:left="5929" w:hanging="360"/>
      </w:pPr>
    </w:lvl>
    <w:lvl w:ilvl="5" w:tplc="0419001B" w:tentative="1">
      <w:start w:val="1"/>
      <w:numFmt w:val="lowerRoman"/>
      <w:lvlText w:val="%6."/>
      <w:lvlJc w:val="right"/>
      <w:pPr>
        <w:ind w:left="6649" w:hanging="180"/>
      </w:pPr>
    </w:lvl>
    <w:lvl w:ilvl="6" w:tplc="0419000F" w:tentative="1">
      <w:start w:val="1"/>
      <w:numFmt w:val="decimal"/>
      <w:lvlText w:val="%7."/>
      <w:lvlJc w:val="left"/>
      <w:pPr>
        <w:ind w:left="7369" w:hanging="360"/>
      </w:pPr>
    </w:lvl>
    <w:lvl w:ilvl="7" w:tplc="04190019" w:tentative="1">
      <w:start w:val="1"/>
      <w:numFmt w:val="lowerLetter"/>
      <w:lvlText w:val="%8."/>
      <w:lvlJc w:val="left"/>
      <w:pPr>
        <w:ind w:left="8089" w:hanging="360"/>
      </w:pPr>
    </w:lvl>
    <w:lvl w:ilvl="8" w:tplc="041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28" w15:restartNumberingAfterBreak="0">
    <w:nsid w:val="62E94839"/>
    <w:multiLevelType w:val="hybridMultilevel"/>
    <w:tmpl w:val="0AF8179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8EE4A32"/>
    <w:multiLevelType w:val="hybridMultilevel"/>
    <w:tmpl w:val="5B2C1756"/>
    <w:lvl w:ilvl="0" w:tplc="04190011">
      <w:start w:val="1"/>
      <w:numFmt w:val="decimal"/>
      <w:lvlText w:val="%1)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30" w15:restartNumberingAfterBreak="0">
    <w:nsid w:val="6A714512"/>
    <w:multiLevelType w:val="hybridMultilevel"/>
    <w:tmpl w:val="EEB6753C"/>
    <w:lvl w:ilvl="0" w:tplc="04190011">
      <w:start w:val="1"/>
      <w:numFmt w:val="decimal"/>
      <w:lvlText w:val="%1)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31" w15:restartNumberingAfterBreak="0">
    <w:nsid w:val="768C2603"/>
    <w:multiLevelType w:val="hybridMultilevel"/>
    <w:tmpl w:val="07BE709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1">
      <w:start w:val="1"/>
      <w:numFmt w:val="decimal"/>
      <w:lvlText w:val="%3)"/>
      <w:lvlJc w:val="lef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81871A1"/>
    <w:multiLevelType w:val="hybridMultilevel"/>
    <w:tmpl w:val="D60E90BC"/>
    <w:lvl w:ilvl="0" w:tplc="04190011">
      <w:start w:val="1"/>
      <w:numFmt w:val="decimal"/>
      <w:lvlText w:val="%1)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num w:numId="1">
    <w:abstractNumId w:val="31"/>
  </w:num>
  <w:num w:numId="2">
    <w:abstractNumId w:val="16"/>
  </w:num>
  <w:num w:numId="3">
    <w:abstractNumId w:val="28"/>
  </w:num>
  <w:num w:numId="4">
    <w:abstractNumId w:val="22"/>
  </w:num>
  <w:num w:numId="5">
    <w:abstractNumId w:val="4"/>
  </w:num>
  <w:num w:numId="6">
    <w:abstractNumId w:val="13"/>
  </w:num>
  <w:num w:numId="7">
    <w:abstractNumId w:val="26"/>
  </w:num>
  <w:num w:numId="8">
    <w:abstractNumId w:val="27"/>
  </w:num>
  <w:num w:numId="9">
    <w:abstractNumId w:val="15"/>
  </w:num>
  <w:num w:numId="10">
    <w:abstractNumId w:val="10"/>
  </w:num>
  <w:num w:numId="11">
    <w:abstractNumId w:val="25"/>
  </w:num>
  <w:num w:numId="12">
    <w:abstractNumId w:val="23"/>
  </w:num>
  <w:num w:numId="13">
    <w:abstractNumId w:val="5"/>
  </w:num>
  <w:num w:numId="14">
    <w:abstractNumId w:val="19"/>
  </w:num>
  <w:num w:numId="15">
    <w:abstractNumId w:val="32"/>
  </w:num>
  <w:num w:numId="16">
    <w:abstractNumId w:val="29"/>
  </w:num>
  <w:num w:numId="17">
    <w:abstractNumId w:val="20"/>
  </w:num>
  <w:num w:numId="18">
    <w:abstractNumId w:val="30"/>
  </w:num>
  <w:num w:numId="19">
    <w:abstractNumId w:val="17"/>
  </w:num>
  <w:num w:numId="20">
    <w:abstractNumId w:val="2"/>
  </w:num>
  <w:num w:numId="21">
    <w:abstractNumId w:val="1"/>
  </w:num>
  <w:num w:numId="22">
    <w:abstractNumId w:val="14"/>
  </w:num>
  <w:num w:numId="23">
    <w:abstractNumId w:val="12"/>
  </w:num>
  <w:num w:numId="24">
    <w:abstractNumId w:val="3"/>
  </w:num>
  <w:num w:numId="25">
    <w:abstractNumId w:val="11"/>
  </w:num>
  <w:num w:numId="26">
    <w:abstractNumId w:val="21"/>
  </w:num>
  <w:num w:numId="27">
    <w:abstractNumId w:val="7"/>
  </w:num>
  <w:num w:numId="28">
    <w:abstractNumId w:val="18"/>
  </w:num>
  <w:num w:numId="29">
    <w:abstractNumId w:val="24"/>
  </w:num>
  <w:num w:numId="30">
    <w:abstractNumId w:val="9"/>
  </w:num>
  <w:num w:numId="31">
    <w:abstractNumId w:val="8"/>
  </w:num>
  <w:num w:numId="32">
    <w:abstractNumId w:val="0"/>
  </w:num>
  <w:num w:numId="33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16604"/>
    <w:rsid w:val="00031C6C"/>
    <w:rsid w:val="000705D0"/>
    <w:rsid w:val="00102DD1"/>
    <w:rsid w:val="00175D46"/>
    <w:rsid w:val="001814BA"/>
    <w:rsid w:val="001D36BA"/>
    <w:rsid w:val="001D75D9"/>
    <w:rsid w:val="00202C6E"/>
    <w:rsid w:val="00203FAD"/>
    <w:rsid w:val="002569E4"/>
    <w:rsid w:val="002872A2"/>
    <w:rsid w:val="002B5698"/>
    <w:rsid w:val="002D2750"/>
    <w:rsid w:val="002D5DAA"/>
    <w:rsid w:val="002F3D61"/>
    <w:rsid w:val="003051C8"/>
    <w:rsid w:val="003371EC"/>
    <w:rsid w:val="00354926"/>
    <w:rsid w:val="00364CAC"/>
    <w:rsid w:val="003A50D0"/>
    <w:rsid w:val="003B63AC"/>
    <w:rsid w:val="003C5048"/>
    <w:rsid w:val="003D4355"/>
    <w:rsid w:val="003E3DD4"/>
    <w:rsid w:val="004201A8"/>
    <w:rsid w:val="00420937"/>
    <w:rsid w:val="00433603"/>
    <w:rsid w:val="00434D12"/>
    <w:rsid w:val="00453B31"/>
    <w:rsid w:val="00540523"/>
    <w:rsid w:val="005610FC"/>
    <w:rsid w:val="005611E1"/>
    <w:rsid w:val="005644D4"/>
    <w:rsid w:val="005D2A4F"/>
    <w:rsid w:val="005E022F"/>
    <w:rsid w:val="005F767A"/>
    <w:rsid w:val="00617EBE"/>
    <w:rsid w:val="006661F9"/>
    <w:rsid w:val="006E00B9"/>
    <w:rsid w:val="00715445"/>
    <w:rsid w:val="00742E58"/>
    <w:rsid w:val="0076489F"/>
    <w:rsid w:val="007777A5"/>
    <w:rsid w:val="007830E1"/>
    <w:rsid w:val="007A42C9"/>
    <w:rsid w:val="007A5550"/>
    <w:rsid w:val="007A7F18"/>
    <w:rsid w:val="007C3A5A"/>
    <w:rsid w:val="00803311"/>
    <w:rsid w:val="008159C5"/>
    <w:rsid w:val="00857C46"/>
    <w:rsid w:val="00864C9E"/>
    <w:rsid w:val="008B347A"/>
    <w:rsid w:val="009227D0"/>
    <w:rsid w:val="009724D5"/>
    <w:rsid w:val="00A06A18"/>
    <w:rsid w:val="00A41E0D"/>
    <w:rsid w:val="00A74EDB"/>
    <w:rsid w:val="00A83FD4"/>
    <w:rsid w:val="00AA3F74"/>
    <w:rsid w:val="00BC4752"/>
    <w:rsid w:val="00C34AC1"/>
    <w:rsid w:val="00C66447"/>
    <w:rsid w:val="00CE3885"/>
    <w:rsid w:val="00CF2CA4"/>
    <w:rsid w:val="00D05FA7"/>
    <w:rsid w:val="00D1693F"/>
    <w:rsid w:val="00D354DA"/>
    <w:rsid w:val="00D50F25"/>
    <w:rsid w:val="00D67884"/>
    <w:rsid w:val="00D90126"/>
    <w:rsid w:val="00DB22BD"/>
    <w:rsid w:val="00E00378"/>
    <w:rsid w:val="00E112BF"/>
    <w:rsid w:val="00E332A8"/>
    <w:rsid w:val="00E33BB5"/>
    <w:rsid w:val="00E71E83"/>
    <w:rsid w:val="00ED665E"/>
    <w:rsid w:val="00F519E4"/>
    <w:rsid w:val="00F8701C"/>
    <w:rsid w:val="00FA012D"/>
    <w:rsid w:val="00FA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52DAC"/>
  <w15:docId w15:val="{54BC9C37-A007-4918-B0DF-35AAD1941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89F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71E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3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1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1C6C"/>
    <w:rPr>
      <w:rFonts w:ascii="Tahoma" w:eastAsia="Times New Roman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rsid w:val="0076489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6489F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rsid w:val="0076489F"/>
    <w:rPr>
      <w:vertAlign w:val="superscript"/>
    </w:rPr>
  </w:style>
  <w:style w:type="table" w:customStyle="1" w:styleId="11">
    <w:name w:val="Сетка таблицы11"/>
    <w:basedOn w:val="a1"/>
    <w:next w:val="a4"/>
    <w:uiPriority w:val="39"/>
    <w:rsid w:val="00E71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71E8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a">
    <w:name w:val="Body Text"/>
    <w:basedOn w:val="a"/>
    <w:link w:val="ab"/>
    <w:uiPriority w:val="99"/>
    <w:semiHidden/>
    <w:unhideWhenUsed/>
    <w:rsid w:val="00E71E8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E71E83"/>
    <w:rPr>
      <w:rFonts w:ascii="Calibri" w:eastAsia="Times New Roman" w:hAnsi="Calibri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E71E8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71E83"/>
    <w:rPr>
      <w:rFonts w:ascii="Calibri" w:eastAsia="Times New Roman" w:hAnsi="Calibri" w:cs="Times New Roman"/>
    </w:rPr>
  </w:style>
  <w:style w:type="character" w:styleId="ac">
    <w:name w:val="annotation reference"/>
    <w:basedOn w:val="a0"/>
    <w:uiPriority w:val="99"/>
    <w:semiHidden/>
    <w:unhideWhenUsed/>
    <w:rsid w:val="002F3D61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F3D61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2F3D61"/>
    <w:rPr>
      <w:rFonts w:ascii="Calibri" w:eastAsia="Times New Roman" w:hAnsi="Calibri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F3D6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F3D61"/>
    <w:rPr>
      <w:rFonts w:ascii="Calibri" w:eastAsia="Times New Roman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87D73-3C43-41E3-B93F-7D26EC383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6</cp:revision>
  <dcterms:created xsi:type="dcterms:W3CDTF">2025-06-05T12:36:00Z</dcterms:created>
  <dcterms:modified xsi:type="dcterms:W3CDTF">2026-10-27T13:01:00Z</dcterms:modified>
</cp:coreProperties>
</file>