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6C" w:rsidRDefault="00BE5B0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материалы:</w:t>
      </w:r>
    </w:p>
    <w:p w:rsidR="00D2636C" w:rsidRDefault="00BE5B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tbl>
      <w:tblPr>
        <w:tblStyle w:val="a6"/>
        <w:tblW w:w="9498" w:type="dxa"/>
        <w:jc w:val="center"/>
        <w:tblLook w:val="04A0"/>
      </w:tblPr>
      <w:tblGrid>
        <w:gridCol w:w="9498"/>
      </w:tblGrid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BE5B0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 отчета о прохождении практики;</w:t>
            </w:r>
          </w:p>
        </w:tc>
      </w:tr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BE5B0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Защита отчета по практике.</w:t>
            </w:r>
          </w:p>
        </w:tc>
      </w:tr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D2636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36C" w:rsidRDefault="00D2636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2636C" w:rsidRPr="000F2A1F" w:rsidRDefault="00BE5B0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EE4628" w:rsidRPr="000F2A1F" w:rsidRDefault="00EE4628" w:rsidP="00EE462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66C36" w:rsidRDefault="00B66C36" w:rsidP="00B66C36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A30933">
        <w:rPr>
          <w:rFonts w:ascii="Times New Roman" w:hAnsi="Times New Roman"/>
          <w:sz w:val="28"/>
          <w:szCs w:val="28"/>
        </w:rPr>
        <w:t>Примерный перечень индивидуальных заданий на практику: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28"/>
          <w:szCs w:val="24"/>
          <w:lang w:eastAsia="ru-RU"/>
        </w:rPr>
      </w:pPr>
      <w:r w:rsidRPr="00F33149">
        <w:rPr>
          <w:rFonts w:ascii="Times New Roman" w:hAnsi="Times New Roman"/>
          <w:sz w:val="28"/>
          <w:szCs w:val="24"/>
          <w:lang w:eastAsia="ru-RU"/>
        </w:rPr>
        <w:t>Современная концепция проектного менеджмента.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32"/>
          <w:szCs w:val="28"/>
          <w:lang w:val="en-US"/>
        </w:rPr>
      </w:pPr>
      <w:r w:rsidRPr="00234AFE">
        <w:rPr>
          <w:rFonts w:ascii="Times New Roman" w:hAnsi="Times New Roman"/>
          <w:sz w:val="28"/>
          <w:szCs w:val="24"/>
          <w:lang w:eastAsia="ru-RU"/>
        </w:rPr>
        <w:t>Эффективное деловое общение.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32"/>
          <w:szCs w:val="28"/>
          <w:lang w:val="en-US"/>
        </w:rPr>
      </w:pPr>
      <w:r w:rsidRPr="00234AFE">
        <w:rPr>
          <w:rFonts w:ascii="Times New Roman" w:hAnsi="Times New Roman"/>
          <w:sz w:val="28"/>
          <w:szCs w:val="24"/>
          <w:lang w:eastAsia="ru-RU"/>
        </w:rPr>
        <w:t>Мотивация в системе менеджмента.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32"/>
          <w:szCs w:val="28"/>
        </w:rPr>
      </w:pPr>
      <w:r w:rsidRPr="00234AFE">
        <w:rPr>
          <w:rFonts w:ascii="Times New Roman" w:hAnsi="Times New Roman"/>
          <w:sz w:val="28"/>
          <w:szCs w:val="24"/>
          <w:lang w:eastAsia="ru-RU"/>
        </w:rPr>
        <w:t>Организация работы и совершенствование персонала.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32"/>
          <w:szCs w:val="28"/>
        </w:rPr>
      </w:pPr>
      <w:r w:rsidRPr="00234AFE">
        <w:rPr>
          <w:rFonts w:ascii="Times New Roman" w:hAnsi="Times New Roman"/>
          <w:sz w:val="28"/>
          <w:szCs w:val="24"/>
          <w:lang w:eastAsia="ru-RU"/>
        </w:rPr>
        <w:t>Управление конфликтами и стрессами.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32"/>
          <w:szCs w:val="28"/>
        </w:rPr>
      </w:pPr>
      <w:r w:rsidRPr="00234AFE">
        <w:rPr>
          <w:rFonts w:ascii="Times New Roman" w:hAnsi="Times New Roman"/>
          <w:sz w:val="28"/>
          <w:szCs w:val="24"/>
          <w:lang w:eastAsia="ru-RU"/>
        </w:rPr>
        <w:t>Типы и характеристики корпоративной культуры.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32"/>
          <w:szCs w:val="28"/>
        </w:rPr>
      </w:pPr>
      <w:r w:rsidRPr="00234AFE">
        <w:rPr>
          <w:rFonts w:ascii="Times New Roman" w:hAnsi="Times New Roman"/>
          <w:sz w:val="28"/>
          <w:szCs w:val="24"/>
          <w:lang w:eastAsia="ru-RU"/>
        </w:rPr>
        <w:t>Создание и управление имиджем предприятия и организации.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32"/>
          <w:szCs w:val="28"/>
        </w:rPr>
      </w:pPr>
      <w:r w:rsidRPr="00234AFE">
        <w:rPr>
          <w:rFonts w:ascii="Times New Roman" w:hAnsi="Times New Roman"/>
          <w:sz w:val="28"/>
          <w:szCs w:val="24"/>
          <w:lang w:eastAsia="ru-RU"/>
        </w:rPr>
        <w:t>Окружение и участники проекта.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32"/>
          <w:szCs w:val="28"/>
        </w:rPr>
      </w:pPr>
      <w:r w:rsidRPr="00234AFE">
        <w:rPr>
          <w:rFonts w:ascii="Times New Roman" w:hAnsi="Times New Roman"/>
          <w:sz w:val="28"/>
          <w:szCs w:val="24"/>
          <w:lang w:eastAsia="ru-RU"/>
        </w:rPr>
        <w:t>Жизненный цикл проекта.</w:t>
      </w:r>
    </w:p>
    <w:p w:rsidR="00B66C36" w:rsidRPr="00F33149" w:rsidRDefault="00B66C36" w:rsidP="00B66C36">
      <w:pPr>
        <w:pStyle w:val="a5"/>
        <w:numPr>
          <w:ilvl w:val="0"/>
          <w:numId w:val="6"/>
        </w:numPr>
        <w:tabs>
          <w:tab w:val="left" w:pos="708"/>
        </w:tabs>
        <w:spacing w:after="0"/>
        <w:rPr>
          <w:rFonts w:ascii="Times New Roman" w:hAnsi="Times New Roman"/>
          <w:sz w:val="32"/>
          <w:szCs w:val="28"/>
        </w:rPr>
      </w:pPr>
      <w:r w:rsidRPr="00234AFE">
        <w:rPr>
          <w:rFonts w:ascii="Times New Roman" w:hAnsi="Times New Roman"/>
          <w:sz w:val="28"/>
          <w:szCs w:val="24"/>
          <w:lang w:eastAsia="ru-RU"/>
        </w:rPr>
        <w:t>Подсистемы менеджмента проекта.</w:t>
      </w:r>
    </w:p>
    <w:p w:rsidR="00EE4628" w:rsidRPr="00EE4628" w:rsidRDefault="00EE46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E4628" w:rsidRPr="00EE4628" w:rsidSect="00D2636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553" w:rsidRDefault="00153553" w:rsidP="00D2636C">
      <w:pPr>
        <w:spacing w:after="0" w:line="240" w:lineRule="auto"/>
      </w:pPr>
      <w:r>
        <w:separator/>
      </w:r>
    </w:p>
  </w:endnote>
  <w:endnote w:type="continuationSeparator" w:id="1">
    <w:p w:rsidR="00153553" w:rsidRDefault="00153553" w:rsidP="00D2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6C" w:rsidRDefault="00AB28DE">
    <w:pPr>
      <w:pStyle w:val="a3"/>
      <w:jc w:val="center"/>
    </w:pPr>
    <w:r>
      <w:fldChar w:fldCharType="begin"/>
    </w:r>
    <w:r w:rsidR="00BE5B07">
      <w:instrText>PAGE   \* MERGEFORMAT</w:instrText>
    </w:r>
    <w:r>
      <w:fldChar w:fldCharType="separate"/>
    </w:r>
    <w:r w:rsidR="00BE5B07">
      <w:rPr>
        <w:noProof/>
      </w:rPr>
      <w:t>5</w:t>
    </w:r>
    <w:r>
      <w:fldChar w:fldCharType="end"/>
    </w:r>
  </w:p>
  <w:p w:rsidR="00D2636C" w:rsidRDefault="00D263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553" w:rsidRDefault="00153553" w:rsidP="00D2636C">
      <w:pPr>
        <w:spacing w:after="0" w:line="240" w:lineRule="auto"/>
      </w:pPr>
      <w:r>
        <w:separator/>
      </w:r>
    </w:p>
  </w:footnote>
  <w:footnote w:type="continuationSeparator" w:id="1">
    <w:p w:rsidR="00153553" w:rsidRDefault="00153553" w:rsidP="00D2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A073BA"/>
    <w:lvl w:ilvl="0" w:tplc="12606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08AE82E"/>
    <w:lvl w:ilvl="0" w:tplc="06F40FA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C4475"/>
    <w:multiLevelType w:val="hybridMultilevel"/>
    <w:tmpl w:val="62862E0E"/>
    <w:lvl w:ilvl="0" w:tplc="13DC575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507336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36C"/>
    <w:rsid w:val="000F2A1F"/>
    <w:rsid w:val="00153553"/>
    <w:rsid w:val="009E4F56"/>
    <w:rsid w:val="00AB28DE"/>
    <w:rsid w:val="00B66C36"/>
    <w:rsid w:val="00BE5B07"/>
    <w:rsid w:val="00D2636C"/>
    <w:rsid w:val="00EE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2636C"/>
  </w:style>
  <w:style w:type="paragraph" w:styleId="a5">
    <w:name w:val="List Paragraph"/>
    <w:basedOn w:val="a"/>
    <w:uiPriority w:val="34"/>
    <w:qFormat/>
    <w:rsid w:val="00D2636C"/>
    <w:pPr>
      <w:ind w:left="720"/>
      <w:contextualSpacing/>
    </w:pPr>
  </w:style>
  <w:style w:type="table" w:styleId="a6">
    <w:name w:val="Table Grid"/>
    <w:basedOn w:val="a1"/>
    <w:uiPriority w:val="39"/>
    <w:rsid w:val="00D26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SERGEY</cp:lastModifiedBy>
  <cp:revision>5</cp:revision>
  <dcterms:created xsi:type="dcterms:W3CDTF">2022-02-06T14:07:00Z</dcterms:created>
  <dcterms:modified xsi:type="dcterms:W3CDTF">2022-04-24T09:16:00Z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fae8f4ecef8e4d62866a65aceaddfabc</vt:lpwstr>
  </property>
</Properties>
</file>