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C1075" w14:textId="0B5C23B3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  <w:bookmarkStart w:id="0" w:name="_Hlk96273567"/>
      <w:bookmarkEnd w:id="0"/>
      <w:r w:rsidRPr="000869D5">
        <w:rPr>
          <w:b/>
          <w:sz w:val="28"/>
          <w:szCs w:val="28"/>
        </w:rPr>
        <w:t>Примерные оценочные материалы, применяемые при пров</w:t>
      </w:r>
      <w:r w:rsidR="00503D1C">
        <w:rPr>
          <w:b/>
          <w:sz w:val="28"/>
          <w:szCs w:val="28"/>
        </w:rPr>
        <w:t>едении промежуточной аттестации</w:t>
      </w:r>
      <w:r w:rsidR="00503D1C" w:rsidRPr="00503D1C">
        <w:t xml:space="preserve"> </w:t>
      </w:r>
      <w:r w:rsidR="00503D1C" w:rsidRPr="00503D1C">
        <w:rPr>
          <w:b/>
          <w:sz w:val="28"/>
          <w:szCs w:val="28"/>
        </w:rPr>
        <w:t xml:space="preserve">по производственной практике </w:t>
      </w:r>
      <w:bookmarkStart w:id="1" w:name="_GoBack"/>
      <w:bookmarkEnd w:id="1"/>
    </w:p>
    <w:p w14:paraId="7C60388F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266C0E9" w14:textId="29CE8BBD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 w:rsidR="001732FF">
        <w:rPr>
          <w:b/>
          <w:sz w:val="28"/>
          <w:szCs w:val="28"/>
        </w:rPr>
        <w:t>Пр</w:t>
      </w:r>
      <w:r w:rsidR="008C2AF1">
        <w:rPr>
          <w:b/>
          <w:sz w:val="28"/>
          <w:szCs w:val="28"/>
        </w:rPr>
        <w:t>еддипломная практика</w:t>
      </w:r>
      <w:r w:rsidRPr="000869D5">
        <w:rPr>
          <w:b/>
          <w:sz w:val="28"/>
          <w:szCs w:val="28"/>
        </w:rPr>
        <w:t>»</w:t>
      </w:r>
    </w:p>
    <w:p w14:paraId="0B0360F9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BABD806" w14:textId="1FC39B43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</w:t>
      </w:r>
      <w:r w:rsidR="00335DEE">
        <w:rPr>
          <w:rFonts w:ascii="Times New Roman" w:hAnsi="Times New Roman"/>
          <w:sz w:val="28"/>
          <w:szCs w:val="28"/>
        </w:rPr>
        <w:t>необходимо сформировать отчет по практике в соответствии с изложенными требованиями к содержанию и оформлению</w:t>
      </w:r>
      <w:r>
        <w:rPr>
          <w:rFonts w:ascii="Times New Roman" w:hAnsi="Times New Roman"/>
          <w:sz w:val="28"/>
          <w:szCs w:val="28"/>
        </w:rPr>
        <w:t>.</w:t>
      </w:r>
    </w:p>
    <w:p w14:paraId="0D297412" w14:textId="0A5682FA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7E5E0D" w14:textId="77777777" w:rsidR="00990249" w:rsidRPr="00990249" w:rsidRDefault="00990249" w:rsidP="009902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0249">
        <w:rPr>
          <w:rFonts w:ascii="Times New Roman" w:eastAsia="Calibri" w:hAnsi="Times New Roman" w:cs="Times New Roman"/>
          <w:b/>
          <w:bCs/>
          <w:sz w:val="28"/>
          <w:szCs w:val="28"/>
        </w:rPr>
        <w:t>Структура отчета по практике</w:t>
      </w:r>
    </w:p>
    <w:p w14:paraId="4BEAFAA7" w14:textId="77777777" w:rsidR="00990249" w:rsidRPr="00990249" w:rsidRDefault="00990249" w:rsidP="009902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0249">
        <w:rPr>
          <w:rFonts w:ascii="Times New Roman" w:eastAsia="Calibri" w:hAnsi="Times New Roman" w:cs="Times New Roman"/>
          <w:bCs/>
          <w:sz w:val="28"/>
          <w:szCs w:val="28"/>
        </w:rPr>
        <w:t> </w:t>
      </w:r>
    </w:p>
    <w:p w14:paraId="109EC205" w14:textId="77777777" w:rsidR="00990249" w:rsidRPr="00990249" w:rsidRDefault="00990249" w:rsidP="0099024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0249">
        <w:rPr>
          <w:rFonts w:ascii="Times New Roman" w:eastAsia="Calibri" w:hAnsi="Times New Roman" w:cs="Times New Roman"/>
          <w:bCs/>
          <w:sz w:val="28"/>
          <w:szCs w:val="28"/>
        </w:rPr>
        <w:t>Введение, где должны быть отражены цель и задачи практики.</w:t>
      </w:r>
    </w:p>
    <w:p w14:paraId="3585FC21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Проанализировать хозяйственно-производственную деятельность предприятия</w:t>
      </w:r>
    </w:p>
    <w:p w14:paraId="70264E4F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Изучить зарубежный и отечественный опыт в области темы исследования</w:t>
      </w:r>
    </w:p>
    <w:p w14:paraId="0897221E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Выявить проблемы в ключевом бизнес-процессе компании</w:t>
      </w:r>
    </w:p>
    <w:p w14:paraId="29047E4A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Предложить пути решения выявленных проблем</w:t>
      </w:r>
    </w:p>
    <w:p w14:paraId="2C6DA8DD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Оценить эффективность предложенных мероприятий</w:t>
      </w:r>
    </w:p>
    <w:p w14:paraId="05F3E0CF" w14:textId="77777777" w:rsidR="00990249" w:rsidRPr="00990249" w:rsidRDefault="00990249" w:rsidP="00990249">
      <w:pPr>
        <w:tabs>
          <w:tab w:val="left" w:pos="28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Заключение, где должны быть отражены выводы о проделанной работе</w:t>
      </w:r>
    </w:p>
    <w:p w14:paraId="7804135A" w14:textId="77777777" w:rsidR="00990249" w:rsidRPr="00990249" w:rsidRDefault="00990249" w:rsidP="00990249">
      <w:pPr>
        <w:tabs>
          <w:tab w:val="left" w:pos="28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</w:t>
      </w:r>
    </w:p>
    <w:p w14:paraId="1626C456" w14:textId="77777777" w:rsidR="00556B00" w:rsidRPr="00556B00" w:rsidRDefault="00556B00" w:rsidP="00556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Шаблон (бланк) индивидуального задания на практику</w:t>
      </w:r>
    </w:p>
    <w:p w14:paraId="7E58BCE9" w14:textId="7F483199" w:rsidR="00556B00" w:rsidRPr="00556B00" w:rsidRDefault="00556B00" w:rsidP="00556B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B00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 по пр</w:t>
      </w:r>
      <w:r>
        <w:rPr>
          <w:rFonts w:ascii="Times New Roman" w:eastAsia="Calibri" w:hAnsi="Times New Roman" w:cs="Times New Roman"/>
          <w:b/>
          <w:sz w:val="28"/>
          <w:szCs w:val="28"/>
        </w:rPr>
        <w:t>еддипломной</w:t>
      </w:r>
      <w:r w:rsidRPr="00556B00">
        <w:rPr>
          <w:rFonts w:ascii="Times New Roman" w:eastAsia="Calibri" w:hAnsi="Times New Roman" w:cs="Times New Roman"/>
          <w:b/>
          <w:sz w:val="28"/>
          <w:szCs w:val="28"/>
        </w:rPr>
        <w:t xml:space="preserve"> практике студенту направления обучения 38.03.02 «Менеджмент» профиль «Логистика и управление цепями поставок»</w:t>
      </w:r>
    </w:p>
    <w:p w14:paraId="00D8AAD7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Проанализировать хозяйственно-производственную деятельность предприятия</w:t>
      </w:r>
    </w:p>
    <w:p w14:paraId="131EA87D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Изучить зарубежный и отечественный опыт в области темы исследования</w:t>
      </w:r>
    </w:p>
    <w:p w14:paraId="1A328799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Выявить проблемы в ключевом бизнес-процессе компании</w:t>
      </w:r>
    </w:p>
    <w:p w14:paraId="1F88C2CD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Предложить пути решения выявленных проблем</w:t>
      </w:r>
    </w:p>
    <w:p w14:paraId="5CA5F5DF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Оценить эффективность предложенных мероприятий</w:t>
      </w:r>
    </w:p>
    <w:p w14:paraId="4F675FB3" w14:textId="77777777" w:rsidR="00990249" w:rsidRPr="00990249" w:rsidRDefault="00990249" w:rsidP="0099024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CF478B" w14:textId="5A040D45" w:rsidR="00990249" w:rsidRDefault="00556B00" w:rsidP="0099024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6B00">
        <w:rPr>
          <w:rFonts w:ascii="Times New Roman" w:eastAsia="Calibri" w:hAnsi="Times New Roman" w:cs="Times New Roman"/>
          <w:b/>
          <w:bCs/>
          <w:sz w:val="28"/>
          <w:szCs w:val="28"/>
        </w:rPr>
        <w:t>Образец оформления титульного листа отчета по практике</w:t>
      </w:r>
    </w:p>
    <w:p w14:paraId="784DC8EA" w14:textId="77777777" w:rsidR="00556B00" w:rsidRPr="00556B00" w:rsidRDefault="00556B00" w:rsidP="00556B00">
      <w:pPr>
        <w:keepNext/>
        <w:spacing w:after="8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14:paraId="5B21B311" w14:textId="77777777" w:rsidR="00556B00" w:rsidRPr="00556B00" w:rsidRDefault="00556B00" w:rsidP="0055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АВТОНОМНОЕ</w:t>
      </w:r>
      <w:r w:rsidRPr="0055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ОБРАЗОВАТЕЛЬНОЕ </w:t>
      </w:r>
    </w:p>
    <w:p w14:paraId="36DF68F8" w14:textId="77777777" w:rsidR="00556B00" w:rsidRPr="00556B00" w:rsidRDefault="00556B00" w:rsidP="00556B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ВЫСШЕГО ОБРАЗОВАНИЯ</w:t>
      </w:r>
    </w:p>
    <w:p w14:paraId="33CACB1C" w14:textId="77777777" w:rsidR="00556B00" w:rsidRPr="00556B00" w:rsidRDefault="00556B00" w:rsidP="0055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 (МИИТ)»</w:t>
      </w:r>
    </w:p>
    <w:p w14:paraId="05DEC2EC" w14:textId="77777777" w:rsidR="00556B00" w:rsidRPr="00556B00" w:rsidRDefault="00556B00" w:rsidP="0055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4DE891BA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B7D09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8B4C3" w14:textId="77777777" w:rsidR="00556B00" w:rsidRPr="00556B00" w:rsidRDefault="00556B00" w:rsidP="00556B00">
      <w:pPr>
        <w:autoSpaceDE w:val="0"/>
        <w:autoSpaceDN w:val="0"/>
        <w:adjustRightInd w:val="0"/>
        <w:spacing w:before="84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Кафедра</w:t>
      </w:r>
    </w:p>
    <w:p w14:paraId="6CEB654B" w14:textId="77777777" w:rsidR="00556B00" w:rsidRPr="00556B00" w:rsidRDefault="00556B00" w:rsidP="00556B00">
      <w:pPr>
        <w:autoSpaceDE w:val="0"/>
        <w:autoSpaceDN w:val="0"/>
        <w:adjustRightInd w:val="0"/>
        <w:spacing w:before="70" w:after="0" w:line="317" w:lineRule="exact"/>
        <w:ind w:left="1966" w:right="1958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«Логистика и управление транспортными системами»</w:t>
      </w:r>
    </w:p>
    <w:p w14:paraId="1D99E0E4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53B02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58DB2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9DAEE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09A33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88A24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86B55" w14:textId="77777777" w:rsidR="00556B00" w:rsidRPr="00556B00" w:rsidRDefault="00556B00" w:rsidP="00556B00">
      <w:pPr>
        <w:autoSpaceDE w:val="0"/>
        <w:autoSpaceDN w:val="0"/>
        <w:adjustRightInd w:val="0"/>
        <w:spacing w:before="146" w:after="0" w:line="317" w:lineRule="exact"/>
        <w:ind w:left="2930" w:right="2916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отчет </w:t>
      </w:r>
    </w:p>
    <w:p w14:paraId="50BA7737" w14:textId="77777777" w:rsidR="00556B00" w:rsidRPr="00556B00" w:rsidRDefault="00556B00" w:rsidP="00556B00">
      <w:pPr>
        <w:autoSpaceDE w:val="0"/>
        <w:autoSpaceDN w:val="0"/>
        <w:adjustRightInd w:val="0"/>
        <w:spacing w:before="146" w:after="0" w:line="317" w:lineRule="exact"/>
        <w:ind w:left="2268" w:right="2409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 производственной (преддипломной) практике в</w:t>
      </w:r>
      <w:proofErr w:type="gramStart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…(</w:t>
      </w:r>
      <w:proofErr w:type="gramEnd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наименование организации, где проходили практику)</w:t>
      </w:r>
    </w:p>
    <w:p w14:paraId="1C7C62EE" w14:textId="77777777" w:rsidR="00556B00" w:rsidRPr="00556B00" w:rsidRDefault="00556B00" w:rsidP="00556B00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6AEC1827" w14:textId="77777777" w:rsidR="00556B00" w:rsidRPr="00556B00" w:rsidRDefault="00556B00" w:rsidP="00556B00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7E678C3F" w14:textId="77777777" w:rsidR="00556B00" w:rsidRPr="00556B00" w:rsidRDefault="00556B00" w:rsidP="00556B00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Результаты зачета по практике</w:t>
      </w:r>
    </w:p>
    <w:p w14:paraId="657C454B" w14:textId="77777777" w:rsidR="00556B00" w:rsidRPr="00556B00" w:rsidRDefault="00556B00" w:rsidP="00556B00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Исполнитель – студент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 </w:t>
      </w:r>
      <w:r w:rsidRPr="00556B00">
        <w:rPr>
          <w:rFonts w:ascii="Times New Roman" w:eastAsia="Times New Roman" w:hAnsi="Times New Roman" w:cs="Times New Roman"/>
          <w:i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группы</w:t>
      </w:r>
    </w:p>
    <w:p w14:paraId="6B7B4A8D" w14:textId="77777777" w:rsidR="00556B00" w:rsidRPr="00556B00" w:rsidRDefault="00556B00" w:rsidP="00556B00">
      <w:pPr>
        <w:tabs>
          <w:tab w:val="left" w:leader="underscore" w:pos="1836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ФИО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  <w:t>(</w:t>
      </w:r>
      <w:r w:rsidRPr="00556B00">
        <w:rPr>
          <w:rFonts w:ascii="Times New Roman" w:eastAsia="Times New Roman" w:hAnsi="Times New Roman" w:cs="Times New Roman"/>
          <w:color w:val="FF0000"/>
          <w:spacing w:val="10"/>
          <w:sz w:val="28"/>
          <w:szCs w:val="28"/>
          <w:lang w:eastAsia="ru-RU"/>
        </w:rPr>
        <w:t>подпись студента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)</w:t>
      </w:r>
    </w:p>
    <w:p w14:paraId="73E7EA2C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8A01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E111F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3940C" w14:textId="77777777" w:rsidR="00556B00" w:rsidRPr="00556B00" w:rsidRDefault="00556B00" w:rsidP="00556B00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Члены комиссии: </w:t>
      </w:r>
    </w:p>
    <w:p w14:paraId="31637CA2" w14:textId="77777777" w:rsidR="00556B00" w:rsidRPr="00556B00" w:rsidRDefault="00556B00" w:rsidP="00556B00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50B11862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кафедрой, </w:t>
      </w:r>
    </w:p>
    <w:p w14:paraId="35015705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д.т.н., проф. </w:t>
      </w:r>
      <w:proofErr w:type="spellStart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Багинова</w:t>
      </w:r>
      <w:proofErr w:type="spellEnd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</w:p>
    <w:p w14:paraId="0F74387B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10534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17D39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DCBAB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</w:p>
    <w:p w14:paraId="612B68C3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6B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Ваш научный руководитель согласно приказа</w:t>
      </w: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95EF49A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DD3AA" w14:textId="77777777" w:rsidR="00556B00" w:rsidRPr="00556B00" w:rsidRDefault="00556B00" w:rsidP="00556B00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DD729" w14:textId="77777777" w:rsidR="00556B00" w:rsidRPr="00556B00" w:rsidRDefault="00556B00" w:rsidP="00556B00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организацию практики,</w:t>
      </w:r>
    </w:p>
    <w:p w14:paraId="6D3E9DB7" w14:textId="77777777" w:rsid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EC9C1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578AF" w14:textId="77777777" w:rsidR="00556B00" w:rsidRPr="00556B00" w:rsidRDefault="00556B00" w:rsidP="00556B00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_______________________</w:t>
      </w:r>
    </w:p>
    <w:p w14:paraId="1C638727" w14:textId="77777777" w:rsidR="00556B00" w:rsidRPr="00556B00" w:rsidRDefault="00556B00" w:rsidP="00556B00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дата защиты отчета</w:t>
      </w:r>
    </w:p>
    <w:p w14:paraId="57A5A623" w14:textId="77777777" w:rsidR="00556B00" w:rsidRDefault="00556B00" w:rsidP="00556B00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314491C6" w14:textId="691EA4D0" w:rsidR="00556B00" w:rsidRPr="00556B00" w:rsidRDefault="00556B00" w:rsidP="00556B00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Москва 2024 г.</w:t>
      </w:r>
    </w:p>
    <w:p w14:paraId="1176C6A6" w14:textId="77777777" w:rsidR="00556B00" w:rsidRPr="00556B00" w:rsidRDefault="00556B00" w:rsidP="0099024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F88073" w14:textId="77777777" w:rsidR="00990249" w:rsidRPr="00990249" w:rsidRDefault="00990249" w:rsidP="009902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0249">
        <w:rPr>
          <w:rFonts w:ascii="Times New Roman" w:eastAsia="Calibri" w:hAnsi="Times New Roman" w:cs="Times New Roman"/>
          <w:b/>
          <w:sz w:val="28"/>
          <w:szCs w:val="28"/>
        </w:rPr>
        <w:t>Содержание отчета по практике</w:t>
      </w:r>
    </w:p>
    <w:p w14:paraId="7D64BDA0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</w:p>
    <w:p w14:paraId="1CCB9B03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Во введении указываются цели и задачи преддипломной практики. Они являются для студентов одинаковыми.</w:t>
      </w:r>
    </w:p>
    <w:p w14:paraId="4A068D8B" w14:textId="77777777" w:rsidR="00990249" w:rsidRPr="00990249" w:rsidRDefault="00990249" w:rsidP="00990249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преддип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14:paraId="7870E3F6" w14:textId="77777777" w:rsidR="00990249" w:rsidRPr="00990249" w:rsidRDefault="00990249" w:rsidP="00990249">
      <w:pPr>
        <w:spacing w:before="16"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х зн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Pr="009902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области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видов деятельности: организационно-управленческой и предпринимательской</w:t>
      </w:r>
    </w:p>
    <w:p w14:paraId="1DE645BC" w14:textId="77777777" w:rsidR="00990249" w:rsidRPr="00990249" w:rsidRDefault="00990249" w:rsidP="00990249">
      <w:pPr>
        <w:spacing w:before="16"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ков а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 w:rsidRPr="009902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902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ия и предложения путей совершенствования функционирования организации.</w:t>
      </w:r>
    </w:p>
    <w:p w14:paraId="260E1065" w14:textId="77777777" w:rsidR="00990249" w:rsidRPr="00990249" w:rsidRDefault="00990249" w:rsidP="00990249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плом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14:paraId="5409FC0D" w14:textId="77777777" w:rsidR="00FA367D" w:rsidRPr="00FA367D" w:rsidRDefault="00990249" w:rsidP="00FA3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902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367D"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изучить хозяйственно-производственную деятельность предприятия, включая внутреннюю и внешнюю среду и основные процессы компании, а также привести экономическую характеристику объекта исследования;</w:t>
      </w:r>
    </w:p>
    <w:p w14:paraId="1E176EF8" w14:textId="77777777" w:rsidR="00FA367D" w:rsidRPr="00FA367D" w:rsidRDefault="00FA367D" w:rsidP="00FA367D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охарактеризовать отечественный и зарубежный опыт функционирования процессов, совпадающих с темой исследования;</w:t>
      </w:r>
    </w:p>
    <w:p w14:paraId="0408D752" w14:textId="77777777" w:rsidR="00FA367D" w:rsidRPr="00FA367D" w:rsidRDefault="00FA367D" w:rsidP="00FA3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рассмотреть организацию производства, снабжения, сбыта, грузовых перевозок, а также систем контроллинга и управления рисками предприятия и выявить проблемы в изученных процессах предприятия;</w:t>
      </w:r>
    </w:p>
    <w:p w14:paraId="6239133E" w14:textId="77777777" w:rsidR="00FA367D" w:rsidRPr="00FA367D" w:rsidRDefault="00FA367D" w:rsidP="00FA3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предложить пути решения выявленных проблем и способы нивелирования рисков предприятия;</w:t>
      </w:r>
    </w:p>
    <w:p w14:paraId="42A4230A" w14:textId="77777777" w:rsidR="00FA367D" w:rsidRPr="00FA367D" w:rsidRDefault="00FA367D" w:rsidP="00FA3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проанализировать эффективность предложенных мероприятий.</w:t>
      </w:r>
    </w:p>
    <w:p w14:paraId="1B391533" w14:textId="2DE11797" w:rsidR="00990249" w:rsidRPr="00990249" w:rsidRDefault="00990249" w:rsidP="00FA367D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Введение</w:t>
      </w:r>
    </w:p>
    <w:p w14:paraId="77EF0FC7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iCs/>
          <w:sz w:val="28"/>
          <w:szCs w:val="28"/>
        </w:rPr>
        <w:t>Характеристика хозяйственно-производственной деятельности</w:t>
      </w: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0249">
        <w:rPr>
          <w:rFonts w:ascii="Times New Roman" w:eastAsia="Calibri" w:hAnsi="Times New Roman" w:cs="Times New Roman"/>
          <w:i/>
          <w:sz w:val="28"/>
          <w:szCs w:val="28"/>
        </w:rPr>
        <w:t>компании</w:t>
      </w:r>
    </w:p>
    <w:p w14:paraId="293D45B9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 xml:space="preserve">Отечественный и зарубежный опыт в области темы исследования </w:t>
      </w:r>
    </w:p>
    <w:p w14:paraId="2EA88A92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 xml:space="preserve">Проблемы в ключевом бизнес-процессе компании </w:t>
      </w:r>
    </w:p>
    <w:p w14:paraId="12D8DE01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>Пути решения выявленных проблем</w:t>
      </w:r>
    </w:p>
    <w:p w14:paraId="24C99379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>Оценка эффективности предложенных мероприятий</w:t>
      </w:r>
    </w:p>
    <w:p w14:paraId="642B4AE4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Заключение </w:t>
      </w:r>
    </w:p>
    <w:p w14:paraId="6BE50709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В заключении отчета делаются выводы была ли достигнута цель и решены задачи, и далее описывается все, что было сделано в ходе написания отчета.</w:t>
      </w:r>
    </w:p>
    <w:p w14:paraId="4C4BC7EC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>Список использованных источников</w:t>
      </w:r>
    </w:p>
    <w:p w14:paraId="1241990E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В данном разделе указываются все законы, стандарты, книги и сайты, которые были использованы в ходе составления отчета.</w:t>
      </w:r>
    </w:p>
    <w:p w14:paraId="79996C46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DBB07E" w14:textId="77777777" w:rsidR="00990249" w:rsidRPr="00990249" w:rsidRDefault="00990249" w:rsidP="009902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0249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отчета</w:t>
      </w:r>
    </w:p>
    <w:p w14:paraId="400E9D60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По результатам практики по получению первичных профессиональных умений и навыков студенты составляют отчет о прохождении практики объемом 25-30 страниц. Отчет должен вклю</w:t>
      </w:r>
      <w:r w:rsidRPr="00990249">
        <w:rPr>
          <w:rFonts w:ascii="Times New Roman" w:eastAsia="Calibri" w:hAnsi="Times New Roman" w:cs="Times New Roman"/>
          <w:sz w:val="28"/>
          <w:szCs w:val="28"/>
        </w:rPr>
        <w:softHyphen/>
        <w:t>чать текстовый, графический и другой иллюстративный материал.</w:t>
      </w:r>
    </w:p>
    <w:p w14:paraId="0BB85048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Отчет должен быть оформлен на персональном компьютере на одной стороне листа. Размер бумаги – А 4 (210 х </w:t>
      </w:r>
      <w:smartTag w:uri="urn:schemas-microsoft-com:office:smarttags" w:element="metricconverter">
        <w:smartTagPr>
          <w:attr w:name="ProductID" w:val="297 мм"/>
        </w:smartTagPr>
        <w:r w:rsidRPr="00990249">
          <w:rPr>
            <w:rFonts w:ascii="Times New Roman" w:eastAsia="Calibri" w:hAnsi="Times New Roman" w:cs="Times New Roman"/>
            <w:sz w:val="28"/>
            <w:szCs w:val="28"/>
          </w:rPr>
          <w:t>297 мм</w:t>
        </w:r>
      </w:smartTag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). Поля: верхнее и нижнее – до </w:t>
      </w:r>
      <w:smartTag w:uri="urn:schemas-microsoft-com:office:smarttags" w:element="metricconverter">
        <w:smartTagPr>
          <w:attr w:name="ProductID" w:val="20 мм"/>
        </w:smartTagPr>
        <w:r w:rsidRPr="00990249">
          <w:rPr>
            <w:rFonts w:ascii="Times New Roman" w:eastAsia="Calibri" w:hAnsi="Times New Roman" w:cs="Times New Roman"/>
            <w:sz w:val="28"/>
            <w:szCs w:val="28"/>
          </w:rPr>
          <w:t>20 мм</w:t>
        </w:r>
      </w:smartTag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990249">
          <w:rPr>
            <w:rFonts w:ascii="Times New Roman" w:eastAsia="Calibri" w:hAnsi="Times New Roman" w:cs="Times New Roman"/>
            <w:sz w:val="28"/>
            <w:szCs w:val="28"/>
          </w:rPr>
          <w:t>30 мм</w:t>
        </w:r>
      </w:smartTag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5 мм"/>
        </w:smartTagPr>
        <w:r w:rsidRPr="00990249">
          <w:rPr>
            <w:rFonts w:ascii="Times New Roman" w:eastAsia="Calibri" w:hAnsi="Times New Roman" w:cs="Times New Roman"/>
            <w:sz w:val="28"/>
            <w:szCs w:val="28"/>
          </w:rPr>
          <w:t>15 мм</w:t>
        </w:r>
      </w:smartTag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. Интервал написания текста – полуторный, выравнивание – по ширине. Отступ в первых строках – 1,25 см. </w:t>
      </w:r>
    </w:p>
    <w:p w14:paraId="38EC9CEB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Шрифт предпочтительно </w:t>
      </w:r>
      <w:proofErr w:type="spellStart"/>
      <w:r w:rsidRPr="00990249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90249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90249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. Размер шрифта: для текста – 14, для названия разделов – 14 полужирный, буквы заглавные; для названия подразделов – 14 полужирный, буквы прописные. </w:t>
      </w:r>
    </w:p>
    <w:p w14:paraId="684CB724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Разделы отчета должны иметь порядковую нумерацию в пределах всего отчета и обозначаться арабскими цифрами с точкой на конце. Подразделы нумеруются арабскими цифрами в пределах каждого раздела. Номер подраздела состоит из номера раздела и подраздела, разделенных точкой. Все страницы отчета нумеруют арабскими цифрами внизу страницы посередине. Сокращения слов, кроме общепринятых, не допускаются.</w:t>
      </w:r>
    </w:p>
    <w:p w14:paraId="621ABCC3" w14:textId="77777777" w:rsidR="00990249" w:rsidRPr="00990249" w:rsidRDefault="00990249" w:rsidP="0099024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(таблицы, схемы, заполненные формы (бланки) документов, графики и другой иллюстрированный материал) должны иметь название и соответствующий номер. Таблицы, рисунки, фотографии, чертежи, схемы и графики должны быть четко оформлены, пронумерованы и иметь название. Слова «Таблица» и «Рисунок» пишутся полностью. </w:t>
      </w:r>
    </w:p>
    <w:p w14:paraId="36C87921" w14:textId="77777777" w:rsidR="00990249" w:rsidRPr="00990249" w:rsidRDefault="00990249" w:rsidP="00990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Иллюстрации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14:paraId="43DBBD3B" w14:textId="77777777" w:rsidR="00990249" w:rsidRPr="00990249" w:rsidRDefault="00990249" w:rsidP="00990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Графики, диаграммы, схемы в тексте именуются рисунками. Слово </w:t>
      </w:r>
      <w:r w:rsidRPr="009902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«Рисунок»</w:t>
      </w: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помещают после пояснительных данных и располагают посередине строки следующим образом: </w:t>
      </w:r>
    </w:p>
    <w:p w14:paraId="2FB39C94" w14:textId="3258544B" w:rsidR="00990249" w:rsidRPr="00556B00" w:rsidRDefault="00990249" w:rsidP="00556B00">
      <w:pPr>
        <w:tabs>
          <w:tab w:val="left" w:pos="3594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Рисунок 1 – Схема логистического процесса</w:t>
      </w:r>
    </w:p>
    <w:p w14:paraId="17A9A611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В тексте на все приложения должны быть даны ссылки по тексту.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Каждому приложению дается арабская цифра, на которую при необходимости делается ссылка в тексте работы, например, </w:t>
      </w:r>
      <w:r w:rsidRPr="0099024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Приложение 1, Приложение 2.</w:t>
      </w: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 Каждое приложение следует начинать с нового листа с указанием в правом верхнем углу слова «Приложение» и его порядкового номера (без знака №). Каждое приложение должно иметь тематический заголовок, отражающий содержание данного приложения.</w:t>
      </w:r>
    </w:p>
    <w:p w14:paraId="62549DC2" w14:textId="77777777" w:rsidR="00990249" w:rsidRPr="00990249" w:rsidRDefault="00990249" w:rsidP="00990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ссылке на иллюстрации указывают ее порядковый номер, например, </w:t>
      </w:r>
      <w:r w:rsidRPr="00990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2.</w:t>
      </w:r>
    </w:p>
    <w:p w14:paraId="63351588" w14:textId="77777777" w:rsidR="00990249" w:rsidRPr="00990249" w:rsidRDefault="00990249" w:rsidP="00990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Сноску располагают в конце страницы с абзацного отступа.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цифрами. </w:t>
      </w:r>
    </w:p>
    <w:p w14:paraId="0687FE7E" w14:textId="44BFDD60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 должен содержать перечень источников, использованных при выполнении отчета. Сведения об источниках, включенных в список использованной литературы, необходимо давать в соответствии с требованиями </w:t>
      </w:r>
      <w:r w:rsidRPr="001732FF">
        <w:rPr>
          <w:rFonts w:ascii="Times New Roman" w:eastAsia="Calibri" w:hAnsi="Times New Roman" w:cs="Times New Roman"/>
          <w:sz w:val="28"/>
          <w:szCs w:val="28"/>
        </w:rPr>
        <w:t xml:space="preserve">ГОСТ Р </w:t>
      </w:r>
      <w:r w:rsidRPr="001732FF">
        <w:rPr>
          <w:rFonts w:ascii="Times New Roman" w:eastAsia="Calibri" w:hAnsi="Times New Roman" w:cs="Times New Roman"/>
          <w:color w:val="444444"/>
          <w:sz w:val="28"/>
          <w:szCs w:val="28"/>
          <w:shd w:val="clear" w:color="auto" w:fill="FFFFFF"/>
        </w:rPr>
        <w:t>7.0.100-2018</w:t>
      </w:r>
      <w:r w:rsidRPr="009902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3510FD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Описание порядка представления и защиты отчета по практике</w:t>
      </w:r>
    </w:p>
    <w:p w14:paraId="79D9AF9F" w14:textId="486D7B8F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 окончании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еддипломной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студент должен защитить отчет по практике. Основанием для допуска студента к защите отчета по практике является полностью оформленный отчет, допущенный к защите. </w:t>
      </w:r>
    </w:p>
    <w:p w14:paraId="2F334E50" w14:textId="3F2647AE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Защита отчета о прохождении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еддипломной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проводится в установленный кафедрой «Логистика и управление транспортными системами» день в соответствии с календарным графиком проведения учебного процесса.</w:t>
      </w:r>
    </w:p>
    <w:p w14:paraId="5E502E19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Критерии оценки результатов защиты отчета по практики</w:t>
      </w:r>
    </w:p>
    <w:p w14:paraId="45056985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 защиты отчета по практике определяется оценками «отлично», «хорошо», «удовлетворительно», «неудовлетворительно». </w:t>
      </w:r>
    </w:p>
    <w:p w14:paraId="7BADF77E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«Отлично»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знаний. </w:t>
      </w:r>
    </w:p>
    <w:p w14:paraId="5BFC975B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«Хорошо» - студент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 </w:t>
      </w:r>
    </w:p>
    <w:p w14:paraId="04475E32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Оценка «удовлетворительно» 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 </w:t>
      </w:r>
    </w:p>
    <w:p w14:paraId="40F5595D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Оценка «неудовлетворительно» - студент показывает недостаточные знания программного материала, не способен аргументировано и последовательно его излагать, допускается грубые ошибки в ответах, неправильно отвечает на поставленный вопрос или затрудняется с ответом.</w:t>
      </w:r>
    </w:p>
    <w:p w14:paraId="2F44A61B" w14:textId="77777777" w:rsidR="001732FF" w:rsidRPr="001732FF" w:rsidRDefault="001732FF" w:rsidP="001732FF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7A520FD" w14:textId="77777777" w:rsidR="001732FF" w:rsidRPr="001732FF" w:rsidRDefault="001732FF" w:rsidP="001732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4EF792E" w14:textId="77777777" w:rsidR="001732FF" w:rsidRPr="001732FF" w:rsidRDefault="001732FF" w:rsidP="001732F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4208A983" w14:textId="77777777" w:rsidR="001732FF" w:rsidRPr="001732FF" w:rsidRDefault="001732FF" w:rsidP="001732F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1732FF" w:rsidRPr="0017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CBA"/>
    <w:multiLevelType w:val="hybridMultilevel"/>
    <w:tmpl w:val="3FA2B266"/>
    <w:lvl w:ilvl="0" w:tplc="77E29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6905"/>
    <w:multiLevelType w:val="multilevel"/>
    <w:tmpl w:val="74D0E2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EB70C0"/>
    <w:multiLevelType w:val="hybridMultilevel"/>
    <w:tmpl w:val="6E623462"/>
    <w:lvl w:ilvl="0" w:tplc="F718E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247"/>
    <w:multiLevelType w:val="hybridMultilevel"/>
    <w:tmpl w:val="3DE4C266"/>
    <w:lvl w:ilvl="0" w:tplc="87BCD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AF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42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41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AC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2A4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8B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CE0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4F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A1778"/>
    <w:multiLevelType w:val="hybridMultilevel"/>
    <w:tmpl w:val="A2DC4222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647F4"/>
    <w:multiLevelType w:val="hybridMultilevel"/>
    <w:tmpl w:val="A2DC422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80CFB"/>
    <w:multiLevelType w:val="hybridMultilevel"/>
    <w:tmpl w:val="0F04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47D92"/>
    <w:multiLevelType w:val="hybridMultilevel"/>
    <w:tmpl w:val="E06C3B10"/>
    <w:lvl w:ilvl="0" w:tplc="0A7EC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8079F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E6A8B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451A5"/>
    <w:multiLevelType w:val="hybridMultilevel"/>
    <w:tmpl w:val="C3A05D42"/>
    <w:lvl w:ilvl="0" w:tplc="B9EAD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D59"/>
    <w:multiLevelType w:val="hybridMultilevel"/>
    <w:tmpl w:val="095A12AA"/>
    <w:lvl w:ilvl="0" w:tplc="6FD46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2B2558"/>
    <w:multiLevelType w:val="hybridMultilevel"/>
    <w:tmpl w:val="C90EB39A"/>
    <w:lvl w:ilvl="0" w:tplc="ADBC7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EF5402C"/>
    <w:multiLevelType w:val="hybridMultilevel"/>
    <w:tmpl w:val="74685C7A"/>
    <w:lvl w:ilvl="0" w:tplc="C9622E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9C"/>
    <w:rsid w:val="000C543F"/>
    <w:rsid w:val="001732FF"/>
    <w:rsid w:val="00335DEE"/>
    <w:rsid w:val="003C3A3C"/>
    <w:rsid w:val="00462735"/>
    <w:rsid w:val="004F1F8E"/>
    <w:rsid w:val="00503D1C"/>
    <w:rsid w:val="00556B00"/>
    <w:rsid w:val="005F30B7"/>
    <w:rsid w:val="00681D9C"/>
    <w:rsid w:val="006D1D3C"/>
    <w:rsid w:val="006F0B67"/>
    <w:rsid w:val="00751B3B"/>
    <w:rsid w:val="007938BB"/>
    <w:rsid w:val="0088711A"/>
    <w:rsid w:val="008C2AF1"/>
    <w:rsid w:val="00990249"/>
    <w:rsid w:val="009A0C12"/>
    <w:rsid w:val="00AD4505"/>
    <w:rsid w:val="00B20F59"/>
    <w:rsid w:val="00C73B97"/>
    <w:rsid w:val="00CB4CA5"/>
    <w:rsid w:val="00CE6AA9"/>
    <w:rsid w:val="00D2658B"/>
    <w:rsid w:val="00F66817"/>
    <w:rsid w:val="00FA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43A3D"/>
  <w15:chartTrackingRefBased/>
  <w15:docId w15:val="{35BB24FC-2038-40E4-97DA-914C5B2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Мусатов Дмитрий Вадимович</cp:lastModifiedBy>
  <cp:revision>18</cp:revision>
  <dcterms:created xsi:type="dcterms:W3CDTF">2022-02-15T08:58:00Z</dcterms:created>
  <dcterms:modified xsi:type="dcterms:W3CDTF">2026-03-24T13:10:00Z</dcterms:modified>
</cp:coreProperties>
</file>