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1E" w:rsidRDefault="004D3C1E" w:rsidP="002728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«</w:t>
      </w:r>
      <w:r w:rsidR="009638A2">
        <w:rPr>
          <w:b/>
          <w:sz w:val="28"/>
          <w:szCs w:val="28"/>
        </w:rPr>
        <w:t>Строительная механика»</w:t>
      </w:r>
    </w:p>
    <w:p w:rsidR="003A56D6" w:rsidRDefault="003A56D6" w:rsidP="003A56D6">
      <w:pPr>
        <w:rPr>
          <w:sz w:val="28"/>
          <w:szCs w:val="28"/>
        </w:rPr>
      </w:pPr>
    </w:p>
    <w:p w:rsidR="00573705" w:rsidRPr="00573705" w:rsidRDefault="00573705" w:rsidP="00573705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>Примеры вопросов для экзамена: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>Основные задачи, решаемые в курсе «</w:t>
      </w:r>
      <w:r>
        <w:rPr>
          <w:rFonts w:eastAsiaTheme="minorEastAsia"/>
          <w:noProof/>
          <w:sz w:val="28"/>
          <w:szCs w:val="28"/>
        </w:rPr>
        <w:t>С</w:t>
      </w:r>
      <w:bookmarkStart w:id="0" w:name="_GoBack"/>
      <w:bookmarkEnd w:id="0"/>
      <w:r w:rsidRPr="00573705">
        <w:rPr>
          <w:rFonts w:eastAsiaTheme="minorEastAsia"/>
          <w:noProof/>
          <w:sz w:val="28"/>
          <w:szCs w:val="28"/>
        </w:rPr>
        <w:t xml:space="preserve">троительной механики». Гипотезы и предпосылки, используемые в курсе. Характеристики линейно-деформируемой системы.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Расчётная схема сооружения. Классификация расчётных схем сооружения.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Кинематический анализ расчётных схем сооружений (основные понятия, этапы и алгоритм).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Кинематический анализ систем с простой структурой.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Расчёт статически определимых балок и рам, имеющих главные и второстепенные части, на неподвижную нагрузку.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Определение усилий в стержнях ферм способом вырезания узлов. Частные случаи равновесия улов.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Определение усилий в стержнях ферм способом моментной точки.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Определение расчётных усилий в стержнях ферм.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Расчет трёхшарнирной арки с опорными шарнирами на одном уровне на вертикальную нагрузку.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Рациональная ось трёхшарнирной арки в случае вертикальной нагрузки.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трёхшарнирных рамных систем с затяжкой.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Расчет трехшарнирных рамных систем, имеющих составные диски (с подкосами или раскосами).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шпренгельной балки на неподвижную нагрузку.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Обобщённые силы и обобщённые перемещения. Действительная и возможная работа статически приложенной нагрузки. Энергия деформации и потенциальная энергия упругой деформации системы. Теорема Клапейрона.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Возможная и действительная работа внутренних сил в стержневых системах, её выражение через внутренние силовые факторы.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Метод Максвелла–Мора определения перемещений линейно деформируемых систем: идея метода, выбор фиктивных единичных состояний.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Формула Максвелла–Мора для определения перемещений в стержневых системах от силового воздействия. Частные случаи формулы для систем разных типов.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Способы вычисления интегралов формулы Максвелла–Мора.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Общий порядок решения задач по определению перемещений от силового воздействия в плоских стержневых системах.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перемещений в стержневых системах от температурного воздействия.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перемещений в стержневых системах от смещения связей.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lastRenderedPageBreak/>
        <w:t xml:space="preserve"> Понятие о матрице перемещений. Вычисление интегралов формулы Максвелла-Мора на отдельном грузовом участке в матричной форме.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Матричная форма определения перемещений в балках и рамах от силовых воздействий.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Матричная форма определения перемещений в фермах от силовых воздействий.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Матричная форма определения перемещений в стержневых системах от силовых воздействий по полной формуле Максвелла–Мора. Частные случаи формулы.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Матричная форма определения перемещений в стержневых системах от температурных воздействий.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Матричная форма определения перемещений в стержневых системах от смещения опорных связей.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Понятие о статически неопределимых системах, их свойствах. Степень статической неопределимости. Методы расчёта СНС.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Основная система метода сил (ОС МС) и требования, предъявляемые к ней. Рекомендации по выбору рациональной основной системы.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Система канонических уравнений метода сил (СКУ МС). Определение её коэффициентов в случае силового воздействия.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внутренних усилий в заданной системе методом сил от силового воздействия. Промежуточные и окончательные проверки правильности решения.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СНС методом сил на заданное изменение температуры.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СНС методом сил на заданные смещения связей.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симметричных СНС методом сил. Группировка неизвестных.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Использование прямой или обратной симметрии внешних воздействий в расчётах симметричных СНС методом сил.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Расчёт СНС методом сил в матричной форме на независимые многовариантные воздействия (силовые, температурные, смещение связей).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Понятие о кинематически неопределимых системах. Расчётные узлы кинематически неопределимой системы. Степень кинематической неопределимости.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Основная система метода перемещений (ОСМП), правила её формирования и без учёта продольных деформаций элементов.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Система канонических уравнений метода перемещений (СКУ МП).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Стандартные задачи для типовых элементов основной системы метода перемещений.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Свойства и способы определения коэффициентов СКУ МП.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внутренних усилий в заданной системе по найденным основным не- известным метода перемещений. Промежуточные и окончательная проверки правильности решения.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Учет деформаций растяжения-сжатия элементов в расчётах СНС методом перемещений.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Расчет симметричных СНС методом перемещений. Группировка </w:t>
      </w:r>
      <w:r w:rsidRPr="00573705">
        <w:rPr>
          <w:rFonts w:eastAsiaTheme="minorEastAsia"/>
          <w:noProof/>
          <w:sz w:val="28"/>
          <w:szCs w:val="28"/>
        </w:rPr>
        <w:lastRenderedPageBreak/>
        <w:t xml:space="preserve">неизвестных.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Использование прямой и обратной симметрии внешних воздействий в расчётах симметричных СНС методом перемещений.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перемещений в СНС от силовых воздействий.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перемещений в СНС от температурных воздействий. </w:t>
      </w:r>
    </w:p>
    <w:p w:rsidR="00573705" w:rsidRPr="00573705" w:rsidRDefault="00573705" w:rsidP="00573705">
      <w:pPr>
        <w:widowControl w:val="0"/>
        <w:numPr>
          <w:ilvl w:val="0"/>
          <w:numId w:val="47"/>
        </w:numPr>
        <w:autoSpaceDE w:val="0"/>
        <w:autoSpaceDN w:val="0"/>
        <w:adjustRightInd w:val="0"/>
        <w:contextualSpacing/>
        <w:rPr>
          <w:rFonts w:eastAsiaTheme="minorEastAsia"/>
          <w:noProof/>
          <w:sz w:val="28"/>
          <w:szCs w:val="28"/>
        </w:rPr>
      </w:pPr>
      <w:r w:rsidRPr="00573705">
        <w:rPr>
          <w:rFonts w:eastAsiaTheme="minorEastAsia"/>
          <w:noProof/>
          <w:sz w:val="28"/>
          <w:szCs w:val="28"/>
        </w:rPr>
        <w:t xml:space="preserve"> Определение перемещений в СНС от смещений связей.</w:t>
      </w:r>
    </w:p>
    <w:p w:rsidR="00573705" w:rsidRPr="00573705" w:rsidRDefault="00573705" w:rsidP="00573705">
      <w:pPr>
        <w:widowControl w:val="0"/>
        <w:autoSpaceDE w:val="0"/>
        <w:autoSpaceDN w:val="0"/>
        <w:adjustRightInd w:val="0"/>
        <w:rPr>
          <w:rFonts w:eastAsiaTheme="minorEastAsia"/>
          <w:sz w:val="20"/>
          <w:szCs w:val="20"/>
        </w:rPr>
      </w:pPr>
    </w:p>
    <w:p w:rsidR="003A56D6" w:rsidRDefault="003A56D6" w:rsidP="00573705">
      <w:pPr>
        <w:rPr>
          <w:sz w:val="28"/>
          <w:szCs w:val="28"/>
        </w:rPr>
      </w:pPr>
    </w:p>
    <w:sectPr w:rsidR="003A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EE2"/>
    <w:multiLevelType w:val="hybridMultilevel"/>
    <w:tmpl w:val="C578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B3641"/>
    <w:multiLevelType w:val="hybridMultilevel"/>
    <w:tmpl w:val="9D10FD00"/>
    <w:lvl w:ilvl="0" w:tplc="21BC97D6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722EDB"/>
    <w:multiLevelType w:val="hybridMultilevel"/>
    <w:tmpl w:val="D138E2AA"/>
    <w:lvl w:ilvl="0" w:tplc="E9644D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55676EE"/>
    <w:multiLevelType w:val="hybridMultilevel"/>
    <w:tmpl w:val="D27EE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2316C2"/>
    <w:multiLevelType w:val="hybridMultilevel"/>
    <w:tmpl w:val="C97E7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8779BC"/>
    <w:multiLevelType w:val="hybridMultilevel"/>
    <w:tmpl w:val="BFD6ED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8B24DC5"/>
    <w:multiLevelType w:val="hybridMultilevel"/>
    <w:tmpl w:val="BD1A3A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5D32AE"/>
    <w:multiLevelType w:val="hybridMultilevel"/>
    <w:tmpl w:val="2FF2B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397D8D"/>
    <w:multiLevelType w:val="hybridMultilevel"/>
    <w:tmpl w:val="97040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E64DA7"/>
    <w:multiLevelType w:val="hybridMultilevel"/>
    <w:tmpl w:val="478AC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439B8"/>
    <w:multiLevelType w:val="hybridMultilevel"/>
    <w:tmpl w:val="FE3E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663E1"/>
    <w:multiLevelType w:val="hybridMultilevel"/>
    <w:tmpl w:val="5F0CA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5326F"/>
    <w:multiLevelType w:val="hybridMultilevel"/>
    <w:tmpl w:val="0128A3C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83301B"/>
    <w:multiLevelType w:val="hybridMultilevel"/>
    <w:tmpl w:val="A740E81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E85532"/>
    <w:multiLevelType w:val="hybridMultilevel"/>
    <w:tmpl w:val="05A61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D56D41"/>
    <w:multiLevelType w:val="hybridMultilevel"/>
    <w:tmpl w:val="A9605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DF5D68"/>
    <w:multiLevelType w:val="hybridMultilevel"/>
    <w:tmpl w:val="598A8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C7080E"/>
    <w:multiLevelType w:val="hybridMultilevel"/>
    <w:tmpl w:val="CA7EF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B00775"/>
    <w:multiLevelType w:val="hybridMultilevel"/>
    <w:tmpl w:val="EC26F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E70D6"/>
    <w:multiLevelType w:val="hybridMultilevel"/>
    <w:tmpl w:val="E6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0704F7"/>
    <w:multiLevelType w:val="hybridMultilevel"/>
    <w:tmpl w:val="F0800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A804B5"/>
    <w:multiLevelType w:val="hybridMultilevel"/>
    <w:tmpl w:val="4956F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C24DA"/>
    <w:multiLevelType w:val="hybridMultilevel"/>
    <w:tmpl w:val="CAD8496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FE0412E"/>
    <w:multiLevelType w:val="hybridMultilevel"/>
    <w:tmpl w:val="8BFE1CF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C03DD"/>
    <w:multiLevelType w:val="hybridMultilevel"/>
    <w:tmpl w:val="D748702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2410D"/>
    <w:multiLevelType w:val="hybridMultilevel"/>
    <w:tmpl w:val="C6ECDE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3C10E0"/>
    <w:multiLevelType w:val="hybridMultilevel"/>
    <w:tmpl w:val="77B0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242EB"/>
    <w:multiLevelType w:val="hybridMultilevel"/>
    <w:tmpl w:val="CF184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5B70A6"/>
    <w:multiLevelType w:val="hybridMultilevel"/>
    <w:tmpl w:val="E6444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6C4338"/>
    <w:multiLevelType w:val="hybridMultilevel"/>
    <w:tmpl w:val="5C441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245E3"/>
    <w:multiLevelType w:val="hybridMultilevel"/>
    <w:tmpl w:val="C9704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62EDA"/>
    <w:multiLevelType w:val="hybridMultilevel"/>
    <w:tmpl w:val="26D410E0"/>
    <w:lvl w:ilvl="0" w:tplc="CBF045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225C48"/>
    <w:multiLevelType w:val="hybridMultilevel"/>
    <w:tmpl w:val="FAFACE2C"/>
    <w:lvl w:ilvl="0" w:tplc="F7A87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11C0A"/>
    <w:multiLevelType w:val="hybridMultilevel"/>
    <w:tmpl w:val="8FE6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D87540"/>
    <w:multiLevelType w:val="hybridMultilevel"/>
    <w:tmpl w:val="B19C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216DB5"/>
    <w:multiLevelType w:val="hybridMultilevel"/>
    <w:tmpl w:val="130E4CC8"/>
    <w:lvl w:ilvl="0" w:tplc="F9165F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C1DA9"/>
    <w:multiLevelType w:val="hybridMultilevel"/>
    <w:tmpl w:val="4C8E3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B5694D"/>
    <w:multiLevelType w:val="hybridMultilevel"/>
    <w:tmpl w:val="A9689CD4"/>
    <w:lvl w:ilvl="0" w:tplc="9A1A4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A7D3BFF"/>
    <w:multiLevelType w:val="hybridMultilevel"/>
    <w:tmpl w:val="F38CF3A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07F34EC"/>
    <w:multiLevelType w:val="hybridMultilevel"/>
    <w:tmpl w:val="1412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FD16CF"/>
    <w:multiLevelType w:val="hybridMultilevel"/>
    <w:tmpl w:val="83B404F4"/>
    <w:lvl w:ilvl="0" w:tplc="3558F862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80A1CBA"/>
    <w:multiLevelType w:val="hybridMultilevel"/>
    <w:tmpl w:val="1B2A7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70060"/>
    <w:multiLevelType w:val="hybridMultilevel"/>
    <w:tmpl w:val="275441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761C2A"/>
    <w:multiLevelType w:val="hybridMultilevel"/>
    <w:tmpl w:val="095C6EB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123EAA"/>
    <w:multiLevelType w:val="hybridMultilevel"/>
    <w:tmpl w:val="82DE0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186D74"/>
    <w:multiLevelType w:val="hybridMultilevel"/>
    <w:tmpl w:val="8C72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143BA"/>
    <w:multiLevelType w:val="hybridMultilevel"/>
    <w:tmpl w:val="94A8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5"/>
  </w:num>
  <w:num w:numId="5">
    <w:abstractNumId w:val="0"/>
  </w:num>
  <w:num w:numId="6">
    <w:abstractNumId w:val="15"/>
  </w:num>
  <w:num w:numId="7">
    <w:abstractNumId w:val="35"/>
  </w:num>
  <w:num w:numId="8">
    <w:abstractNumId w:val="32"/>
  </w:num>
  <w:num w:numId="9">
    <w:abstractNumId w:val="10"/>
  </w:num>
  <w:num w:numId="10">
    <w:abstractNumId w:val="33"/>
  </w:num>
  <w:num w:numId="11">
    <w:abstractNumId w:val="14"/>
  </w:num>
  <w:num w:numId="12">
    <w:abstractNumId w:val="30"/>
  </w:num>
  <w:num w:numId="13">
    <w:abstractNumId w:val="37"/>
  </w:num>
  <w:num w:numId="14">
    <w:abstractNumId w:val="17"/>
  </w:num>
  <w:num w:numId="15">
    <w:abstractNumId w:val="29"/>
  </w:num>
  <w:num w:numId="16">
    <w:abstractNumId w:val="9"/>
  </w:num>
  <w:num w:numId="17">
    <w:abstractNumId w:val="36"/>
  </w:num>
  <w:num w:numId="18">
    <w:abstractNumId w:val="3"/>
  </w:num>
  <w:num w:numId="19">
    <w:abstractNumId w:val="18"/>
  </w:num>
  <w:num w:numId="20">
    <w:abstractNumId w:val="21"/>
  </w:num>
  <w:num w:numId="21">
    <w:abstractNumId w:val="26"/>
  </w:num>
  <w:num w:numId="22">
    <w:abstractNumId w:val="4"/>
  </w:num>
  <w:num w:numId="23">
    <w:abstractNumId w:val="41"/>
  </w:num>
  <w:num w:numId="24">
    <w:abstractNumId w:val="11"/>
  </w:num>
  <w:num w:numId="25">
    <w:abstractNumId w:val="8"/>
  </w:num>
  <w:num w:numId="26">
    <w:abstractNumId w:val="31"/>
  </w:num>
  <w:num w:numId="27">
    <w:abstractNumId w:val="7"/>
  </w:num>
  <w:num w:numId="28">
    <w:abstractNumId w:val="39"/>
  </w:num>
  <w:num w:numId="29">
    <w:abstractNumId w:val="34"/>
  </w:num>
  <w:num w:numId="30">
    <w:abstractNumId w:val="44"/>
  </w:num>
  <w:num w:numId="31">
    <w:abstractNumId w:val="28"/>
  </w:num>
  <w:num w:numId="32">
    <w:abstractNumId w:val="5"/>
  </w:num>
  <w:num w:numId="33">
    <w:abstractNumId w:val="1"/>
  </w:num>
  <w:num w:numId="34">
    <w:abstractNumId w:val="22"/>
  </w:num>
  <w:num w:numId="35">
    <w:abstractNumId w:val="25"/>
  </w:num>
  <w:num w:numId="36">
    <w:abstractNumId w:val="13"/>
  </w:num>
  <w:num w:numId="37">
    <w:abstractNumId w:val="12"/>
  </w:num>
  <w:num w:numId="38">
    <w:abstractNumId w:val="38"/>
  </w:num>
  <w:num w:numId="39">
    <w:abstractNumId w:val="23"/>
  </w:num>
  <w:num w:numId="40">
    <w:abstractNumId w:val="42"/>
  </w:num>
  <w:num w:numId="41">
    <w:abstractNumId w:val="43"/>
  </w:num>
  <w:num w:numId="42">
    <w:abstractNumId w:val="40"/>
  </w:num>
  <w:num w:numId="43">
    <w:abstractNumId w:val="24"/>
  </w:num>
  <w:num w:numId="44">
    <w:abstractNumId w:val="6"/>
  </w:num>
  <w:num w:numId="45">
    <w:abstractNumId w:val="27"/>
  </w:num>
  <w:num w:numId="46">
    <w:abstractNumId w:val="20"/>
  </w:num>
  <w:num w:numId="47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CF"/>
    <w:rsid w:val="00004A38"/>
    <w:rsid w:val="00011578"/>
    <w:rsid w:val="00011B06"/>
    <w:rsid w:val="00037864"/>
    <w:rsid w:val="000455EA"/>
    <w:rsid w:val="00055DC2"/>
    <w:rsid w:val="00066F26"/>
    <w:rsid w:val="00084F0A"/>
    <w:rsid w:val="000D0BA3"/>
    <w:rsid w:val="000F3729"/>
    <w:rsid w:val="001576F7"/>
    <w:rsid w:val="001619B9"/>
    <w:rsid w:val="001E3AF0"/>
    <w:rsid w:val="001F1789"/>
    <w:rsid w:val="00267219"/>
    <w:rsid w:val="002728FF"/>
    <w:rsid w:val="002E7127"/>
    <w:rsid w:val="002F6694"/>
    <w:rsid w:val="003008DC"/>
    <w:rsid w:val="00306E64"/>
    <w:rsid w:val="00313542"/>
    <w:rsid w:val="00330D2B"/>
    <w:rsid w:val="0035223D"/>
    <w:rsid w:val="003A56D6"/>
    <w:rsid w:val="003B7245"/>
    <w:rsid w:val="003C20AE"/>
    <w:rsid w:val="004028DA"/>
    <w:rsid w:val="00410B85"/>
    <w:rsid w:val="0043721D"/>
    <w:rsid w:val="00470C51"/>
    <w:rsid w:val="004A40D3"/>
    <w:rsid w:val="004B4DA0"/>
    <w:rsid w:val="004D3C1E"/>
    <w:rsid w:val="00524BFC"/>
    <w:rsid w:val="00573705"/>
    <w:rsid w:val="005744BB"/>
    <w:rsid w:val="00594B6F"/>
    <w:rsid w:val="00596A1E"/>
    <w:rsid w:val="005C6D9D"/>
    <w:rsid w:val="005D546C"/>
    <w:rsid w:val="005E06B9"/>
    <w:rsid w:val="005E5E78"/>
    <w:rsid w:val="005E7762"/>
    <w:rsid w:val="005F0798"/>
    <w:rsid w:val="006140B1"/>
    <w:rsid w:val="00615F7C"/>
    <w:rsid w:val="00640A54"/>
    <w:rsid w:val="006636E1"/>
    <w:rsid w:val="0068113A"/>
    <w:rsid w:val="006C400D"/>
    <w:rsid w:val="006D062D"/>
    <w:rsid w:val="006E5BDC"/>
    <w:rsid w:val="006F6F01"/>
    <w:rsid w:val="007028D8"/>
    <w:rsid w:val="007223DE"/>
    <w:rsid w:val="00747662"/>
    <w:rsid w:val="00762752"/>
    <w:rsid w:val="007857F8"/>
    <w:rsid w:val="007C04AD"/>
    <w:rsid w:val="007C784E"/>
    <w:rsid w:val="007D225F"/>
    <w:rsid w:val="007E109E"/>
    <w:rsid w:val="007F05A9"/>
    <w:rsid w:val="007F6B49"/>
    <w:rsid w:val="008155E6"/>
    <w:rsid w:val="0081740E"/>
    <w:rsid w:val="00823E27"/>
    <w:rsid w:val="008277B7"/>
    <w:rsid w:val="00831AEF"/>
    <w:rsid w:val="008B1C2F"/>
    <w:rsid w:val="008E7B3F"/>
    <w:rsid w:val="008F0446"/>
    <w:rsid w:val="009164ED"/>
    <w:rsid w:val="00917230"/>
    <w:rsid w:val="0092082D"/>
    <w:rsid w:val="00946E10"/>
    <w:rsid w:val="009569E4"/>
    <w:rsid w:val="009638A2"/>
    <w:rsid w:val="009C50CF"/>
    <w:rsid w:val="009C5DFA"/>
    <w:rsid w:val="009D0521"/>
    <w:rsid w:val="009D0B88"/>
    <w:rsid w:val="00A02F7A"/>
    <w:rsid w:val="00A119CE"/>
    <w:rsid w:val="00A13B94"/>
    <w:rsid w:val="00A27A21"/>
    <w:rsid w:val="00A57510"/>
    <w:rsid w:val="00AE13B2"/>
    <w:rsid w:val="00AE1F28"/>
    <w:rsid w:val="00AF464A"/>
    <w:rsid w:val="00AF4778"/>
    <w:rsid w:val="00B00A97"/>
    <w:rsid w:val="00B22228"/>
    <w:rsid w:val="00B41B37"/>
    <w:rsid w:val="00B42338"/>
    <w:rsid w:val="00B42BD5"/>
    <w:rsid w:val="00B739CD"/>
    <w:rsid w:val="00B92A4B"/>
    <w:rsid w:val="00B949F3"/>
    <w:rsid w:val="00BC1A55"/>
    <w:rsid w:val="00BD5C87"/>
    <w:rsid w:val="00BE70A8"/>
    <w:rsid w:val="00C144D9"/>
    <w:rsid w:val="00C45BF1"/>
    <w:rsid w:val="00C50AB8"/>
    <w:rsid w:val="00C52A7E"/>
    <w:rsid w:val="00C714B8"/>
    <w:rsid w:val="00CA0059"/>
    <w:rsid w:val="00CB57EC"/>
    <w:rsid w:val="00CD746D"/>
    <w:rsid w:val="00CE2FD1"/>
    <w:rsid w:val="00CF5EC0"/>
    <w:rsid w:val="00D330E9"/>
    <w:rsid w:val="00D51A1D"/>
    <w:rsid w:val="00D67429"/>
    <w:rsid w:val="00D76E96"/>
    <w:rsid w:val="00D87891"/>
    <w:rsid w:val="00DA4A81"/>
    <w:rsid w:val="00E12638"/>
    <w:rsid w:val="00E14CEB"/>
    <w:rsid w:val="00E156E8"/>
    <w:rsid w:val="00E242AF"/>
    <w:rsid w:val="00E249C7"/>
    <w:rsid w:val="00E32202"/>
    <w:rsid w:val="00EA0C0F"/>
    <w:rsid w:val="00EA1E1F"/>
    <w:rsid w:val="00EC0434"/>
    <w:rsid w:val="00EC2D86"/>
    <w:rsid w:val="00EF40B8"/>
    <w:rsid w:val="00F3411C"/>
    <w:rsid w:val="00F45081"/>
    <w:rsid w:val="00F61502"/>
    <w:rsid w:val="00F61FC1"/>
    <w:rsid w:val="00F65BAA"/>
    <w:rsid w:val="00FD6F95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9C50CF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b/>
      <w:bCs/>
      <w:spacing w:val="-1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9C50CF"/>
    <w:rPr>
      <w:rFonts w:ascii="Times New Roman" w:eastAsia="Times New Roman" w:hAnsi="Times New Roman" w:cs="Times New Roman"/>
      <w:b/>
      <w:bCs/>
      <w:spacing w:val="-1"/>
      <w:sz w:val="28"/>
      <w:szCs w:val="16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9C50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CF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CF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C50CF"/>
    <w:pPr>
      <w:widowControl w:val="0"/>
      <w:shd w:val="clear" w:color="auto" w:fill="FFFFFF"/>
      <w:tabs>
        <w:tab w:val="left" w:pos="1493"/>
      </w:tabs>
      <w:autoSpaceDE w:val="0"/>
      <w:autoSpaceDN w:val="0"/>
      <w:adjustRightInd w:val="0"/>
      <w:spacing w:line="360" w:lineRule="auto"/>
    </w:pPr>
    <w:rPr>
      <w:sz w:val="28"/>
      <w:szCs w:val="22"/>
    </w:rPr>
  </w:style>
  <w:style w:type="character" w:customStyle="1" w:styleId="a7">
    <w:name w:val="Основной текст Знак"/>
    <w:basedOn w:val="a0"/>
    <w:link w:val="a6"/>
    <w:rsid w:val="009C50CF"/>
    <w:rPr>
      <w:rFonts w:ascii="Times New Roman" w:eastAsia="Times New Roman" w:hAnsi="Times New Roman" w:cs="Times New Roman"/>
      <w:sz w:val="28"/>
      <w:shd w:val="clear" w:color="auto" w:fill="FFFFFF"/>
      <w:lang w:eastAsia="ru-RU"/>
    </w:rPr>
  </w:style>
  <w:style w:type="table" w:styleId="a8">
    <w:name w:val="Table Grid"/>
    <w:basedOn w:val="a1"/>
    <w:rsid w:val="009C50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C50C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rsid w:val="009C50C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rsid w:val="009C50CF"/>
    <w:rPr>
      <w:rFonts w:ascii="Calibri" w:eastAsia="Calibri" w:hAnsi="Calibri" w:cs="Times New Roman"/>
    </w:rPr>
  </w:style>
  <w:style w:type="character" w:styleId="ac">
    <w:name w:val="page number"/>
    <w:basedOn w:val="a0"/>
    <w:rsid w:val="009C50CF"/>
  </w:style>
  <w:style w:type="paragraph" w:customStyle="1" w:styleId="DefaultText">
    <w:name w:val="Default Text"/>
    <w:basedOn w:val="a"/>
    <w:rsid w:val="009C50CF"/>
    <w:rPr>
      <w:szCs w:val="20"/>
    </w:rPr>
  </w:style>
  <w:style w:type="character" w:styleId="ad">
    <w:name w:val="Hyperlink"/>
    <w:rsid w:val="009C50CF"/>
    <w:rPr>
      <w:color w:val="0000FF"/>
      <w:u w:val="single"/>
    </w:rPr>
  </w:style>
  <w:style w:type="paragraph" w:customStyle="1" w:styleId="Default">
    <w:name w:val="Default"/>
    <w:rsid w:val="009C50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9C50CF"/>
    <w:rPr>
      <w:color w:val="808080"/>
    </w:rPr>
  </w:style>
  <w:style w:type="paragraph" w:styleId="af">
    <w:name w:val="header"/>
    <w:basedOn w:val="a"/>
    <w:link w:val="af0"/>
    <w:unhideWhenUsed/>
    <w:rsid w:val="009C50C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"/>
    <w:rsid w:val="009C50CF"/>
    <w:rPr>
      <w:rFonts w:ascii="Calibri" w:eastAsia="Calibri" w:hAnsi="Calibri" w:cs="Times New Roman"/>
    </w:rPr>
  </w:style>
  <w:style w:type="paragraph" w:styleId="af1">
    <w:name w:val="Normal (Web)"/>
    <w:basedOn w:val="a"/>
    <w:rsid w:val="009C50CF"/>
    <w:pPr>
      <w:spacing w:before="100" w:beforeAutospacing="1" w:after="100" w:afterAutospacing="1"/>
    </w:pPr>
  </w:style>
  <w:style w:type="paragraph" w:styleId="z-">
    <w:name w:val="HTML Bottom of Form"/>
    <w:basedOn w:val="a"/>
    <w:next w:val="a"/>
    <w:link w:val="z-0"/>
    <w:hidden/>
    <w:rsid w:val="009C50C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"/>
    <w:next w:val="a"/>
    <w:link w:val="z-2"/>
    <w:hidden/>
    <w:rsid w:val="009C50C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9C50CF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2">
    <w:name w:val="Strong"/>
    <w:qFormat/>
    <w:rsid w:val="009C50CF"/>
    <w:rPr>
      <w:b/>
      <w:bCs/>
    </w:rPr>
  </w:style>
  <w:style w:type="character" w:styleId="af3">
    <w:name w:val="Emphasis"/>
    <w:qFormat/>
    <w:rsid w:val="009C50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Гусарова Ольга Федоровна</cp:lastModifiedBy>
  <cp:revision>10</cp:revision>
  <dcterms:created xsi:type="dcterms:W3CDTF">2021-05-20T21:50:00Z</dcterms:created>
  <dcterms:modified xsi:type="dcterms:W3CDTF">2024-05-21T11:14:00Z</dcterms:modified>
</cp:coreProperties>
</file>