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775AE" w14:textId="77777777" w:rsidR="00583BFB" w:rsidRPr="00192094" w:rsidRDefault="00583BFB" w:rsidP="00583BFB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1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Б1.31 Архитектуры квантовых компьютеров</w:t>
      </w:r>
      <w:bookmarkEnd w:id="0"/>
    </w:p>
    <w:p w14:paraId="121A8D13" w14:textId="77777777" w:rsidR="00583BFB" w:rsidRPr="00192094" w:rsidRDefault="00583BFB" w:rsidP="00583BFB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«АРХИТЕКТУРЫ КВАНТОВЫХ КОМПЬЮТЕРОВ»</w:t>
      </w:r>
    </w:p>
    <w:p w14:paraId="1FA2DBDC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5D9451D" w14:textId="77777777" w:rsidR="00583BFB" w:rsidRPr="00192094" w:rsidRDefault="00583BFB" w:rsidP="00583BFB">
      <w:pPr>
        <w:pStyle w:val="2"/>
        <w:spacing w:before="0" w:after="0"/>
        <w:rPr>
          <w:rFonts w:ascii="Times New Roman" w:eastAsia="Aptos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Экзамен</w:t>
      </w:r>
    </w:p>
    <w:p w14:paraId="3B3D3A3C" w14:textId="77777777" w:rsidR="00583BFB" w:rsidRPr="00192094" w:rsidRDefault="00583BFB" w:rsidP="00583BF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 xml:space="preserve">Инструкция для выполнения заданий закрытого типа: </w:t>
      </w:r>
    </w:p>
    <w:p w14:paraId="36EFDB53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на выполнение теста обучающемуся дается 20 минут; </w:t>
      </w:r>
    </w:p>
    <w:p w14:paraId="2ABDDC97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50C453BD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16CD4D0F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тестирование может проводиться с использованием тестов на бумажном носителе; 3 </w:t>
      </w:r>
    </w:p>
    <w:p w14:paraId="5D11F24B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</w:t>
      </w:r>
    </w:p>
    <w:p w14:paraId="148909C8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«отлично» - 8-10 правильных ответов; </w:t>
      </w:r>
    </w:p>
    <w:p w14:paraId="6848EBA9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«хорошо» - 5-7 правильных ответов; </w:t>
      </w:r>
    </w:p>
    <w:p w14:paraId="5085A077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- 4-2 правильных ответов; </w:t>
      </w:r>
    </w:p>
    <w:p w14:paraId="3169C88D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- 0-1 правильных ответов.</w:t>
      </w:r>
    </w:p>
    <w:p w14:paraId="423FA276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</w:p>
    <w:p w14:paraId="1E486F85" w14:textId="77777777" w:rsidR="00583BFB" w:rsidRPr="00192094" w:rsidRDefault="00583BFB" w:rsidP="00583BF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>Инструкция для выполнения заданий открытого типа:</w:t>
      </w:r>
    </w:p>
    <w:p w14:paraId="5BEB154F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каждому обучающемуся выдается два задания открытого типа на бумажном носителе; </w:t>
      </w:r>
    </w:p>
    <w:p w14:paraId="649D694A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время на подготовку развернутого ответа на полученные задания – 15 20 минут; </w:t>
      </w:r>
    </w:p>
    <w:p w14:paraId="05DD23D0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0FB39392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730F392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 </w:t>
      </w:r>
    </w:p>
    <w:p w14:paraId="2BFD1656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274EA31B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обучающийся не показал знания по изучаемому материалу.</w:t>
      </w:r>
    </w:p>
    <w:p w14:paraId="0ED40FB0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86A9459" w14:textId="77777777" w:rsidR="00583BFB" w:rsidRPr="00192094" w:rsidRDefault="00583BFB" w:rsidP="00583BFB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Семестр изучения: 6</w:t>
      </w:r>
    </w:p>
    <w:p w14:paraId="2BCA0A20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00F347C5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ОПК-4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ab/>
      </w:r>
    </w:p>
    <w:p w14:paraId="1014F163" w14:textId="77777777" w:rsidR="00583BFB" w:rsidRPr="00BF46F1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center"/>
        <w:rPr>
          <w:rFonts w:eastAsia="Arial Unicode MS" w:cs="Times New Roman"/>
          <w:kern w:val="0"/>
          <w:szCs w:val="28"/>
          <w:lang w:eastAsia="ru-RU"/>
        </w:rPr>
      </w:pPr>
      <w:r w:rsidRPr="00BF46F1">
        <w:rPr>
          <w:rFonts w:eastAsia="Arial Unicode MS" w:cs="Times New Roman"/>
          <w:b/>
          <w:kern w:val="0"/>
          <w:szCs w:val="28"/>
          <w:lang w:eastAsia="ru-RU"/>
        </w:rPr>
        <w:t>Знать</w:t>
      </w:r>
      <w:r w:rsidRPr="00BF46F1">
        <w:rPr>
          <w:rFonts w:eastAsia="Arial Unicode MS" w:cs="Times New Roman"/>
          <w:kern w:val="0"/>
          <w:szCs w:val="28"/>
          <w:lang w:eastAsia="ru-RU"/>
        </w:rPr>
        <w:t>:</w:t>
      </w:r>
    </w:p>
    <w:p w14:paraId="0E7D2BE0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both"/>
        <w:rPr>
          <w:rFonts w:eastAsia="Arial Unicode MS" w:cs="Times New Roman"/>
          <w:kern w:val="0"/>
          <w:szCs w:val="28"/>
          <w:lang w:eastAsia="ru-RU"/>
        </w:rPr>
      </w:pPr>
      <w:r w:rsidRPr="00296BC6">
        <w:rPr>
          <w:rFonts w:eastAsia="Arial Unicode MS" w:cs="Times New Roman"/>
          <w:kern w:val="0"/>
          <w:szCs w:val="28"/>
          <w:lang w:eastAsia="ru-RU"/>
        </w:rPr>
        <w:t>- физические основы и принципы функционирования классических и</w:t>
      </w:r>
    </w:p>
    <w:p w14:paraId="7308E53C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both"/>
        <w:rPr>
          <w:rFonts w:eastAsia="Arial Unicode MS" w:cs="Times New Roman"/>
          <w:kern w:val="0"/>
          <w:szCs w:val="28"/>
          <w:lang w:eastAsia="ru-RU"/>
        </w:rPr>
      </w:pPr>
      <w:r w:rsidRPr="00296BC6">
        <w:rPr>
          <w:rFonts w:eastAsia="Arial Unicode MS" w:cs="Times New Roman"/>
          <w:kern w:val="0"/>
          <w:szCs w:val="28"/>
          <w:lang w:eastAsia="ru-RU"/>
        </w:rPr>
        <w:t>квантовых компьютеров и устройств безопасной передачи информации по</w:t>
      </w:r>
    </w:p>
    <w:p w14:paraId="374F217A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both"/>
        <w:rPr>
          <w:rFonts w:eastAsia="Arial Unicode MS" w:cs="Times New Roman"/>
          <w:kern w:val="0"/>
          <w:szCs w:val="28"/>
          <w:lang w:eastAsia="ru-RU"/>
        </w:rPr>
      </w:pPr>
      <w:r w:rsidRPr="00296BC6">
        <w:rPr>
          <w:rFonts w:eastAsia="Arial Unicode MS" w:cs="Times New Roman"/>
          <w:kern w:val="0"/>
          <w:szCs w:val="28"/>
          <w:lang w:eastAsia="ru-RU"/>
        </w:rPr>
        <w:t>квантовым каналам.</w:t>
      </w:r>
    </w:p>
    <w:p w14:paraId="71C40C20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center"/>
        <w:rPr>
          <w:rFonts w:eastAsia="Arial Unicode MS" w:cs="Times New Roman"/>
          <w:kern w:val="0"/>
          <w:szCs w:val="28"/>
          <w:lang w:eastAsia="ru-RU"/>
        </w:rPr>
      </w:pPr>
      <w:r w:rsidRPr="00296BC6">
        <w:rPr>
          <w:rFonts w:eastAsia="Arial Unicode MS" w:cs="Times New Roman"/>
          <w:b/>
          <w:kern w:val="0"/>
          <w:szCs w:val="28"/>
          <w:lang w:eastAsia="ru-RU"/>
        </w:rPr>
        <w:t>Уметь</w:t>
      </w:r>
      <w:r w:rsidRPr="00296BC6">
        <w:rPr>
          <w:rFonts w:eastAsia="Arial Unicode MS" w:cs="Times New Roman"/>
          <w:kern w:val="0"/>
          <w:szCs w:val="28"/>
          <w:lang w:eastAsia="ru-RU"/>
        </w:rPr>
        <w:t>:</w:t>
      </w:r>
    </w:p>
    <w:p w14:paraId="09121A6B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rPr>
          <w:rFonts w:eastAsia="Arial Unicode MS" w:cs="Times New Roman"/>
          <w:kern w:val="0"/>
          <w:szCs w:val="28"/>
          <w:lang w:eastAsia="ru-RU"/>
        </w:rPr>
      </w:pPr>
      <w:r w:rsidRPr="00296BC6">
        <w:rPr>
          <w:rFonts w:eastAsia="Arial Unicode MS" w:cs="Times New Roman"/>
          <w:kern w:val="0"/>
          <w:szCs w:val="28"/>
          <w:lang w:eastAsia="ru-RU"/>
        </w:rPr>
        <w:t xml:space="preserve">- анализировать и создавать простейшие базовые квантовые схемы </w:t>
      </w:r>
      <w:proofErr w:type="spellStart"/>
      <w:r w:rsidRPr="00296BC6">
        <w:rPr>
          <w:rFonts w:eastAsia="Arial Unicode MS" w:cs="Times New Roman"/>
          <w:kern w:val="0"/>
          <w:szCs w:val="28"/>
          <w:lang w:eastAsia="ru-RU"/>
        </w:rPr>
        <w:t>прототипных</w:t>
      </w:r>
      <w:proofErr w:type="spellEnd"/>
      <w:r w:rsidRPr="00296BC6">
        <w:rPr>
          <w:rFonts w:eastAsia="Arial Unicode MS" w:cs="Times New Roman"/>
          <w:kern w:val="0"/>
          <w:szCs w:val="28"/>
          <w:lang w:eastAsia="ru-RU"/>
        </w:rPr>
        <w:t xml:space="preserve"> устройств квантовой информатики (квантового компьютера и устройств безопасной передачи информации по квантовому каналу);</w:t>
      </w:r>
    </w:p>
    <w:p w14:paraId="168C38D7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rPr>
          <w:rFonts w:eastAsia="Arial Unicode MS" w:cs="Times New Roman"/>
          <w:kern w:val="0"/>
          <w:szCs w:val="28"/>
          <w:lang w:eastAsia="ru-RU"/>
        </w:rPr>
      </w:pPr>
      <w:r w:rsidRPr="00296BC6">
        <w:rPr>
          <w:rFonts w:eastAsia="Arial Unicode MS" w:cs="Times New Roman"/>
          <w:kern w:val="0"/>
          <w:szCs w:val="28"/>
          <w:lang w:eastAsia="ru-RU"/>
        </w:rPr>
        <w:t>- выделять и систематизировать основные идеи в научных текстах.</w:t>
      </w:r>
    </w:p>
    <w:p w14:paraId="1C6D4BE7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center"/>
        <w:rPr>
          <w:rFonts w:eastAsia="Arial Unicode MS" w:cs="Times New Roman"/>
          <w:kern w:val="0"/>
          <w:szCs w:val="28"/>
          <w:lang w:eastAsia="ru-RU"/>
        </w:rPr>
      </w:pPr>
      <w:r w:rsidRPr="00296BC6">
        <w:rPr>
          <w:rFonts w:eastAsia="Arial Unicode MS" w:cs="Times New Roman"/>
          <w:b/>
          <w:kern w:val="0"/>
          <w:szCs w:val="28"/>
          <w:lang w:eastAsia="ru-RU"/>
        </w:rPr>
        <w:t>Владеть</w:t>
      </w:r>
      <w:r w:rsidRPr="00296BC6">
        <w:rPr>
          <w:rFonts w:eastAsia="Arial Unicode MS" w:cs="Times New Roman"/>
          <w:kern w:val="0"/>
          <w:szCs w:val="28"/>
          <w:lang w:eastAsia="ru-RU"/>
        </w:rPr>
        <w:t>:</w:t>
      </w:r>
    </w:p>
    <w:p w14:paraId="28058E73" w14:textId="77777777" w:rsidR="00583BFB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both"/>
        <w:rPr>
          <w:rFonts w:eastAsia="Arial Unicode MS" w:cs="Times New Roman"/>
          <w:kern w:val="0"/>
          <w:szCs w:val="28"/>
          <w:lang w:eastAsia="ru-RU"/>
        </w:rPr>
      </w:pPr>
      <w:r w:rsidRPr="00296BC6">
        <w:rPr>
          <w:rFonts w:eastAsia="Arial Unicode MS" w:cs="Times New Roman"/>
          <w:kern w:val="0"/>
          <w:szCs w:val="28"/>
          <w:lang w:eastAsia="ru-RU"/>
        </w:rPr>
        <w:t>- навыками проводить сравнительные вычисления булевых функций на квантовом процессоре в классическом и квантовом режимах его работы.</w:t>
      </w:r>
    </w:p>
    <w:p w14:paraId="783687B9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F01BC04" w14:textId="77777777" w:rsidR="00583BFB" w:rsidRPr="00192094" w:rsidRDefault="00583BFB" w:rsidP="00583BFB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83BFB" w:rsidRPr="00192094" w14:paraId="14C4D46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096D060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83BFB" w:rsidRPr="00192094" w14:paraId="4DCC0606" w14:textId="77777777" w:rsidTr="002D00B8">
        <w:trPr>
          <w:cantSplit/>
          <w:jc w:val="center"/>
        </w:trPr>
        <w:tc>
          <w:tcPr>
            <w:tcW w:w="9785" w:type="dxa"/>
          </w:tcPr>
          <w:p w14:paraId="5E166CD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базовым элементом информации в квантовом компьютере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D59FE4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бит;     </w:t>
            </w:r>
          </w:p>
          <w:p w14:paraId="207D781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0873B81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байт;     </w:t>
            </w:r>
          </w:p>
          <w:p w14:paraId="5A6AC9C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тетрада.</w:t>
            </w:r>
          </w:p>
        </w:tc>
      </w:tr>
      <w:tr w:rsidR="00583BFB" w:rsidRPr="00192094" w14:paraId="1E236391" w14:textId="77777777" w:rsidTr="002D00B8">
        <w:trPr>
          <w:cantSplit/>
          <w:jc w:val="center"/>
        </w:trPr>
        <w:tc>
          <w:tcPr>
            <w:tcW w:w="9785" w:type="dxa"/>
          </w:tcPr>
          <w:p w14:paraId="2710048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Какое квантово‑механическое явление позволяет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кубиту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находиться в нескольких состояниях одновременно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C8960B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запутанность;     </w:t>
            </w:r>
          </w:p>
          <w:p w14:paraId="2D4F370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52FDC68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суперпозиция;     </w:t>
            </w:r>
          </w:p>
          <w:p w14:paraId="6CB6067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туннелирование.</w:t>
            </w:r>
          </w:p>
        </w:tc>
      </w:tr>
      <w:tr w:rsidR="00583BFB" w:rsidRPr="00192094" w14:paraId="367F1A11" w14:textId="77777777" w:rsidTr="002D00B8">
        <w:trPr>
          <w:cantSplit/>
          <w:jc w:val="center"/>
        </w:trPr>
        <w:tc>
          <w:tcPr>
            <w:tcW w:w="9785" w:type="dxa"/>
          </w:tcPr>
          <w:p w14:paraId="4EAF853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3. Как называется явление, при котором квантовое состояние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нарушается из‑за взаимодействия с окружающей средой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E96A37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когерентность;     </w:t>
            </w:r>
          </w:p>
          <w:p w14:paraId="340ACCB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1D5BC42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суперпозиция;     </w:t>
            </w:r>
          </w:p>
          <w:p w14:paraId="6480A67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запутанность.</w:t>
            </w:r>
          </w:p>
        </w:tc>
      </w:tr>
      <w:tr w:rsidR="00583BFB" w:rsidRPr="00192094" w14:paraId="0E90DAC8" w14:textId="77777777" w:rsidTr="002D00B8">
        <w:trPr>
          <w:jc w:val="center"/>
        </w:trPr>
        <w:tc>
          <w:tcPr>
            <w:tcW w:w="9785" w:type="dxa"/>
          </w:tcPr>
          <w:p w14:paraId="4517DB2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квантовая запутанность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F3F9DB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способность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находиться в суперпозиции;     </w:t>
            </w:r>
          </w:p>
          <w:p w14:paraId="06917B6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взаимосвязь состояний двух или более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при которой измерение одного мгновенно определяет состояние другого;     </w:t>
            </w:r>
          </w:p>
          <w:p w14:paraId="1638BC3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процесс потери квантового состояния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внешних воздействий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19989B7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метод кодирования информации 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83BFB" w:rsidRPr="00192094" w14:paraId="4A96EF41" w14:textId="77777777" w:rsidTr="002D00B8">
        <w:trPr>
          <w:cantSplit/>
          <w:jc w:val="center"/>
        </w:trPr>
        <w:tc>
          <w:tcPr>
            <w:tcW w:w="9785" w:type="dxa"/>
          </w:tcPr>
          <w:p w14:paraId="6625E71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Какой компонент квантового компьютера представляет собой набор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для выполнения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5720808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квантовый вентиль;     </w:t>
            </w:r>
          </w:p>
          <w:p w14:paraId="14EEB27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квантовый регистр;     </w:t>
            </w:r>
          </w:p>
          <w:p w14:paraId="2440BA9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квантовый процессор;     </w:t>
            </w:r>
          </w:p>
          <w:p w14:paraId="62434AB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квантовый модуль.</w:t>
            </w:r>
          </w:p>
        </w:tc>
      </w:tr>
      <w:tr w:rsidR="00583BFB" w:rsidRPr="00192094" w14:paraId="3C0E7256" w14:textId="77777777" w:rsidTr="002D00B8">
        <w:trPr>
          <w:jc w:val="center"/>
        </w:trPr>
        <w:tc>
          <w:tcPr>
            <w:tcW w:w="9785" w:type="dxa"/>
          </w:tcPr>
          <w:p w14:paraId="1B656C1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Какая проблема является одной из ключевых при разработке квантовых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CF0F2F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недостаток программного обеспечения;     </w:t>
            </w:r>
          </w:p>
          <w:p w14:paraId="62A5DF8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шум;     </w:t>
            </w:r>
          </w:p>
          <w:p w14:paraId="107DD45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высокая стоимость классических компонентов;     </w:t>
            </w:r>
          </w:p>
          <w:p w14:paraId="4647658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отсутствие алгоритмов.</w:t>
            </w:r>
          </w:p>
        </w:tc>
      </w:tr>
      <w:tr w:rsidR="00583BFB" w:rsidRPr="00192094" w14:paraId="5D150F18" w14:textId="77777777" w:rsidTr="002D00B8">
        <w:trPr>
          <w:jc w:val="center"/>
        </w:trPr>
        <w:tc>
          <w:tcPr>
            <w:tcW w:w="9785" w:type="dxa"/>
          </w:tcPr>
          <w:p w14:paraId="114530F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позволяет квантовым компьютерам решать некоторые задачи экспоненциально быстрее классических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674913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более высокая тактовая частота;     </w:t>
            </w:r>
          </w:p>
          <w:p w14:paraId="60F456E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суперпозиции и запутанности;     </w:t>
            </w:r>
          </w:p>
          <w:p w14:paraId="18B7C1C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больший объём оперативной памяти;     </w:t>
            </w:r>
          </w:p>
          <w:p w14:paraId="5C91B68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параллельная обработка данных на обычных процессорах.</w:t>
            </w:r>
          </w:p>
        </w:tc>
      </w:tr>
      <w:tr w:rsidR="00583BFB" w:rsidRPr="00192094" w14:paraId="3AC7A644" w14:textId="77777777" w:rsidTr="002D00B8">
        <w:trPr>
          <w:cantSplit/>
          <w:jc w:val="center"/>
        </w:trPr>
        <w:tc>
          <w:tcPr>
            <w:tcW w:w="9785" w:type="dxa"/>
          </w:tcPr>
          <w:p w14:paraId="0BF0FDB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Какой тип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основан на электрических цепях из сверхпроводящих материалов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74106F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ионные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54B58DF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фотонные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541350A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сверхпроводящие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040B264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спиновые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83BFB" w:rsidRPr="00192094" w14:paraId="721B762D" w14:textId="77777777" w:rsidTr="002D00B8">
        <w:trPr>
          <w:cantSplit/>
          <w:jc w:val="center"/>
        </w:trPr>
        <w:tc>
          <w:tcPr>
            <w:tcW w:w="9785" w:type="dxa"/>
          </w:tcPr>
          <w:p w14:paraId="184254F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9. Что определяет время, в течение которого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сохраняет своё квантовое состояние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3C1A46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операций;     </w:t>
            </w:r>
          </w:p>
          <w:p w14:paraId="76CBD64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точность операций;     </w:t>
            </w:r>
          </w:p>
          <w:p w14:paraId="04E7849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коэрентное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время;     </w:t>
            </w:r>
          </w:p>
          <w:p w14:paraId="40D6237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масштабируемость.</w:t>
            </w:r>
          </w:p>
        </w:tc>
      </w:tr>
      <w:tr w:rsidR="00583BFB" w:rsidRPr="00192094" w14:paraId="57D6D894" w14:textId="77777777" w:rsidTr="002D00B8">
        <w:trPr>
          <w:cantSplit/>
          <w:jc w:val="center"/>
        </w:trPr>
        <w:tc>
          <w:tcPr>
            <w:tcW w:w="9785" w:type="dxa"/>
          </w:tcPr>
          <w:p w14:paraId="2291966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Какая характеристика квантового компьютера определяет вероятность ошибки при выполнении операции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643E99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коэрентное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время;     </w:t>
            </w:r>
          </w:p>
          <w:p w14:paraId="3664856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скорость операций;     </w:t>
            </w:r>
          </w:p>
          <w:p w14:paraId="495F2B9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точность операций;     </w:t>
            </w:r>
          </w:p>
          <w:p w14:paraId="63192CC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количество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83BFB" w:rsidRPr="00192094" w14:paraId="23A0E7B9" w14:textId="77777777" w:rsidTr="002D00B8">
        <w:trPr>
          <w:jc w:val="center"/>
        </w:trPr>
        <w:tc>
          <w:tcPr>
            <w:tcW w:w="9785" w:type="dxa"/>
          </w:tcPr>
          <w:p w14:paraId="683F984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означает термин «масштабируемость» в контексте квантовых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AC0E46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возможность увеличения числа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без потери производительности;     </w:t>
            </w:r>
          </w:p>
          <w:p w14:paraId="0508429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способность работать с большими объёмами данных;     </w:t>
            </w:r>
          </w:p>
          <w:p w14:paraId="28EFE45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совместимость с классическими архитектурами;     </w:t>
            </w:r>
          </w:p>
          <w:p w14:paraId="1617A1A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скорость выполнения операций.</w:t>
            </w:r>
          </w:p>
        </w:tc>
      </w:tr>
      <w:tr w:rsidR="00583BFB" w:rsidRPr="00192094" w14:paraId="26F93E58" w14:textId="77777777" w:rsidTr="002D00B8">
        <w:trPr>
          <w:cantSplit/>
          <w:jc w:val="center"/>
        </w:trPr>
        <w:tc>
          <w:tcPr>
            <w:tcW w:w="9785" w:type="dxa"/>
          </w:tcPr>
          <w:p w14:paraId="6EE6613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Какой компании принадлежит квантовый процессор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Sycamore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с 53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кубитами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72BB5D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IBM;     </w:t>
            </w:r>
          </w:p>
          <w:p w14:paraId="02EB207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Intel;     </w:t>
            </w:r>
          </w:p>
          <w:p w14:paraId="114953A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Google;     </w:t>
            </w:r>
          </w:p>
          <w:p w14:paraId="451A8F5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Microsoft.</w:t>
            </w:r>
          </w:p>
        </w:tc>
      </w:tr>
      <w:tr w:rsidR="00583BFB" w:rsidRPr="00192094" w14:paraId="3B23DFD5" w14:textId="77777777" w:rsidTr="002D00B8">
        <w:trPr>
          <w:cantSplit/>
          <w:jc w:val="center"/>
        </w:trPr>
        <w:tc>
          <w:tcPr>
            <w:tcW w:w="9785" w:type="dxa"/>
          </w:tcPr>
          <w:p w14:paraId="42D96B9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Какая компания представила квантовый процессор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IBM Quantum Condor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 433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кубитами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A02685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Google;     </w:t>
            </w:r>
          </w:p>
          <w:p w14:paraId="3969803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IBM;     </w:t>
            </w:r>
          </w:p>
          <w:p w14:paraId="1F6870B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Intel;     </w:t>
            </w:r>
          </w:p>
          <w:p w14:paraId="04B8A87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IonQ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83BFB" w:rsidRPr="00192094" w14:paraId="7780DD2D" w14:textId="77777777" w:rsidTr="002D00B8">
        <w:trPr>
          <w:jc w:val="center"/>
        </w:trPr>
        <w:tc>
          <w:tcPr>
            <w:tcW w:w="9785" w:type="dxa"/>
          </w:tcPr>
          <w:p w14:paraId="6A4EB8D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Для чего используются квантовые регистры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916988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хранения классических данных;     </w:t>
            </w:r>
          </w:p>
          <w:p w14:paraId="22E64D4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выполнения квантовых алгоритмов и хранения промежуточных результатов;     </w:t>
            </w:r>
          </w:p>
          <w:p w14:paraId="782EAB2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управления питанием квантового компьютера;     </w:t>
            </w:r>
          </w:p>
          <w:p w14:paraId="3167D5C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охлаждения системы.</w:t>
            </w:r>
          </w:p>
        </w:tc>
      </w:tr>
      <w:tr w:rsidR="00583BFB" w:rsidRPr="00192094" w14:paraId="76243C73" w14:textId="77777777" w:rsidTr="002D00B8">
        <w:trPr>
          <w:jc w:val="center"/>
        </w:trPr>
        <w:tc>
          <w:tcPr>
            <w:tcW w:w="9785" w:type="dxa"/>
          </w:tcPr>
          <w:p w14:paraId="25B1F5C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15. Что такое квантовый вентиль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72F3CB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охлаждения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2A384B3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логический элемент, выполняющий операции над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кубитами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4CAB1D1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модуль памяти для хранения квантовых состояний;     </w:t>
            </w:r>
          </w:p>
          <w:p w14:paraId="5B8771C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интерфейс для подключения к классическим системам.</w:t>
            </w:r>
          </w:p>
        </w:tc>
      </w:tr>
      <w:tr w:rsidR="00583BFB" w:rsidRPr="00192094" w14:paraId="58DF6A49" w14:textId="77777777" w:rsidTr="002D00B8">
        <w:trPr>
          <w:cantSplit/>
          <w:jc w:val="center"/>
        </w:trPr>
        <w:tc>
          <w:tcPr>
            <w:tcW w:w="9785" w:type="dxa"/>
          </w:tcPr>
          <w:p w14:paraId="672FF63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Какой фактор критически влияет на надёжность работы квантового компьютера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605B8A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температура окружающей среды;     </w:t>
            </w:r>
          </w:p>
          <w:p w14:paraId="1489D79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коэрентное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время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07210F3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мощность блока питания;     </w:t>
            </w:r>
          </w:p>
          <w:p w14:paraId="1A520D9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размер корпуса.</w:t>
            </w:r>
          </w:p>
        </w:tc>
      </w:tr>
      <w:tr w:rsidR="00583BFB" w:rsidRPr="00192094" w14:paraId="5D511572" w14:textId="77777777" w:rsidTr="002D00B8">
        <w:trPr>
          <w:jc w:val="center"/>
        </w:trPr>
        <w:tc>
          <w:tcPr>
            <w:tcW w:w="9785" w:type="dxa"/>
          </w:tcPr>
          <w:p w14:paraId="0DFD60F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Какая задача демонстрирует преимущество квантовых компьютеров над классическими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C7DB38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сортировка массива;     </w:t>
            </w:r>
          </w:p>
          <w:p w14:paraId="0D5D2D0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задача коммивояжёра при большом числе городов;     </w:t>
            </w:r>
          </w:p>
          <w:p w14:paraId="4A95C12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вычисление квадратного корня;     </w:t>
            </w:r>
          </w:p>
          <w:p w14:paraId="6E20044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обработка текстовой информации.</w:t>
            </w:r>
          </w:p>
        </w:tc>
      </w:tr>
      <w:tr w:rsidR="00583BFB" w:rsidRPr="00192094" w14:paraId="475D4DE1" w14:textId="77777777" w:rsidTr="002D00B8">
        <w:trPr>
          <w:jc w:val="center"/>
        </w:trPr>
        <w:tc>
          <w:tcPr>
            <w:tcW w:w="9785" w:type="dxa"/>
          </w:tcPr>
          <w:p w14:paraId="0AB0A7C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Что необходимо для точного манипулирования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кубитами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62176A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методы квантового контроля и измерения;     </w:t>
            </w:r>
          </w:p>
          <w:p w14:paraId="3CD2AE9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увеличение тактовой частоты;     </w:t>
            </w:r>
          </w:p>
          <w:p w14:paraId="7980348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дополнительные классические процессоры;     </w:t>
            </w:r>
          </w:p>
          <w:p w14:paraId="466C64A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увеличенный объём ОЗУ.</w:t>
            </w:r>
          </w:p>
        </w:tc>
      </w:tr>
      <w:tr w:rsidR="00583BFB" w:rsidRPr="00192094" w14:paraId="32BB6D86" w14:textId="77777777" w:rsidTr="002D00B8">
        <w:trPr>
          <w:cantSplit/>
          <w:jc w:val="center"/>
        </w:trPr>
        <w:tc>
          <w:tcPr>
            <w:tcW w:w="9785" w:type="dxa"/>
          </w:tcPr>
          <w:p w14:paraId="61817EF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Какой ресурс особенно ценен в квантовых вычислениях и обеспечивает более быстрые вычисления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FF0957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оперативная память;     </w:t>
            </w:r>
          </w:p>
          <w:p w14:paraId="0BA3820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процессорное время;     </w:t>
            </w:r>
          </w:p>
          <w:p w14:paraId="1AC0011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запутанность;     </w:t>
            </w:r>
          </w:p>
          <w:p w14:paraId="52F5975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дисковое пространство.</w:t>
            </w:r>
          </w:p>
        </w:tc>
      </w:tr>
      <w:tr w:rsidR="00583BFB" w:rsidRPr="00192094" w14:paraId="34949A91" w14:textId="77777777" w:rsidTr="002D00B8">
        <w:trPr>
          <w:jc w:val="center"/>
        </w:trPr>
        <w:tc>
          <w:tcPr>
            <w:tcW w:w="9785" w:type="dxa"/>
          </w:tcPr>
          <w:p w14:paraId="5B6578C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относится к основным компонентам архитектуры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5ED6847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процессор, ОЗУ, жёсткий диск;     </w:t>
            </w:r>
          </w:p>
          <w:p w14:paraId="66A4A8D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квантовые регистры, квантовые вентили;     </w:t>
            </w:r>
          </w:p>
          <w:p w14:paraId="55EE114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видеокарта, материнская плата, блок питания;     </w:t>
            </w:r>
          </w:p>
          <w:p w14:paraId="2918B99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сетевой адаптер, клавиатура, монитор.</w:t>
            </w:r>
          </w:p>
        </w:tc>
      </w:tr>
    </w:tbl>
    <w:p w14:paraId="43FA75CE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A864476" w14:textId="77777777" w:rsidR="00583BFB" w:rsidRPr="00192094" w:rsidRDefault="00583BFB" w:rsidP="00583BFB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83BFB" w:rsidRPr="00192094" w14:paraId="127B1F1D" w14:textId="77777777" w:rsidTr="002D00B8">
        <w:trPr>
          <w:cantSplit/>
          <w:jc w:val="center"/>
        </w:trPr>
        <w:tc>
          <w:tcPr>
            <w:tcW w:w="9785" w:type="dxa"/>
          </w:tcPr>
          <w:p w14:paraId="0BFD60E6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583BFB" w:rsidRPr="00192094" w14:paraId="0443F8DB" w14:textId="77777777" w:rsidTr="002D00B8">
        <w:trPr>
          <w:jc w:val="center"/>
        </w:trPr>
        <w:tc>
          <w:tcPr>
            <w:tcW w:w="9785" w:type="dxa"/>
          </w:tcPr>
          <w:p w14:paraId="186560E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базовым элементом информации в квантовом компьютере и чем он принципиально отличается от классического бита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D99FF1F" w14:textId="77777777" w:rsidTr="002D00B8">
        <w:trPr>
          <w:cantSplit/>
          <w:jc w:val="center"/>
        </w:trPr>
        <w:tc>
          <w:tcPr>
            <w:tcW w:w="9785" w:type="dxa"/>
          </w:tcPr>
          <w:p w14:paraId="3EAEA919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суперпозиция в контексте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7AEC56B" w14:textId="77777777" w:rsidTr="002D00B8">
        <w:trPr>
          <w:cantSplit/>
          <w:jc w:val="center"/>
        </w:trPr>
        <w:tc>
          <w:tcPr>
            <w:tcW w:w="9785" w:type="dxa"/>
          </w:tcPr>
          <w:p w14:paraId="27DD1657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Что понимается под термином «запутанность» (квантовая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сцепленность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2DC40646" w14:textId="77777777" w:rsidTr="002D00B8">
        <w:trPr>
          <w:cantSplit/>
          <w:jc w:val="center"/>
        </w:trPr>
        <w:tc>
          <w:tcPr>
            <w:tcW w:w="9785" w:type="dxa"/>
          </w:tcPr>
          <w:p w14:paraId="36D89474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почему она критична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для  квантовых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0B1496C4" w14:textId="77777777" w:rsidTr="002D00B8">
        <w:trPr>
          <w:cantSplit/>
          <w:jc w:val="center"/>
        </w:trPr>
        <w:tc>
          <w:tcPr>
            <w:tcW w:w="9785" w:type="dxa"/>
          </w:tcPr>
          <w:p w14:paraId="543186FE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представляет собой квантовый регистр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0AFCF29D" w14:textId="77777777" w:rsidTr="002D00B8">
        <w:trPr>
          <w:cantSplit/>
          <w:jc w:val="center"/>
        </w:trPr>
        <w:tc>
          <w:tcPr>
            <w:tcW w:w="9785" w:type="dxa"/>
          </w:tcPr>
          <w:p w14:paraId="2FE8A489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квантовый вентиль и какова его функция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82904BB" w14:textId="77777777" w:rsidTr="002D00B8">
        <w:trPr>
          <w:cantSplit/>
          <w:jc w:val="center"/>
        </w:trPr>
        <w:tc>
          <w:tcPr>
            <w:tcW w:w="9785" w:type="dxa"/>
          </w:tcPr>
          <w:p w14:paraId="24F4388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означает термин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коэрентное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время» в квантовых вычислениях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7808F04B" w14:textId="77777777" w:rsidTr="002D00B8">
        <w:trPr>
          <w:cantSplit/>
          <w:jc w:val="center"/>
        </w:trPr>
        <w:tc>
          <w:tcPr>
            <w:tcW w:w="9785" w:type="dxa"/>
          </w:tcPr>
          <w:p w14:paraId="68A75F89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Что такое логический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74E3BE73" w14:textId="77777777" w:rsidTr="002D00B8">
        <w:trPr>
          <w:cantSplit/>
          <w:jc w:val="center"/>
        </w:trPr>
        <w:tc>
          <w:tcPr>
            <w:tcW w:w="9785" w:type="dxa"/>
          </w:tcPr>
          <w:p w14:paraId="09F7722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представляет собой система квантовой коррекции ошибок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BA1C78E" w14:textId="77777777" w:rsidTr="002D00B8">
        <w:trPr>
          <w:cantSplit/>
          <w:jc w:val="center"/>
        </w:trPr>
        <w:tc>
          <w:tcPr>
            <w:tcW w:w="9785" w:type="dxa"/>
          </w:tcPr>
          <w:p w14:paraId="600E320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такое «квантовое превосходство»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(quantum supremacy)?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DEFB619" w14:textId="77777777" w:rsidTr="002D00B8">
        <w:trPr>
          <w:cantSplit/>
          <w:jc w:val="center"/>
        </w:trPr>
        <w:tc>
          <w:tcPr>
            <w:tcW w:w="9785" w:type="dxa"/>
          </w:tcPr>
          <w:p w14:paraId="28714EFB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Для чего в квантовых компьютерах используется криостат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26C9620B" w14:textId="77777777" w:rsidTr="002D00B8">
        <w:trPr>
          <w:cantSplit/>
          <w:jc w:val="center"/>
        </w:trPr>
        <w:tc>
          <w:tcPr>
            <w:tcW w:w="9785" w:type="dxa"/>
          </w:tcPr>
          <w:p w14:paraId="1029986E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Что такое квантовый отжиг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(quantum annealing) </w:t>
            </w:r>
            <w:r>
              <w:rPr>
                <w:rFonts w:eastAsia="Times New Roman" w:cs="Times New Roman"/>
                <w:sz w:val="24"/>
                <w:szCs w:val="24"/>
              </w:rPr>
              <w:t>и где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5416ABAF" w14:textId="77777777" w:rsidTr="002D00B8">
        <w:trPr>
          <w:cantSplit/>
          <w:jc w:val="center"/>
        </w:trPr>
        <w:tc>
          <w:tcPr>
            <w:tcW w:w="9785" w:type="dxa"/>
          </w:tcPr>
          <w:p w14:paraId="16C30EA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адиабатический квантовый компьютер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C233E92" w14:textId="77777777" w:rsidTr="002D00B8">
        <w:trPr>
          <w:cantSplit/>
          <w:jc w:val="center"/>
        </w:trPr>
        <w:tc>
          <w:tcPr>
            <w:tcW w:w="9785" w:type="dxa"/>
          </w:tcPr>
          <w:p w14:paraId="04C53231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представляет собой «квантовая сеть»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78E3170F" w14:textId="77777777" w:rsidTr="002D00B8">
        <w:trPr>
          <w:cantSplit/>
          <w:jc w:val="center"/>
        </w:trPr>
        <w:tc>
          <w:tcPr>
            <w:tcW w:w="9785" w:type="dxa"/>
          </w:tcPr>
          <w:p w14:paraId="0F24266F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Как осуществляется считывание состояния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DCAB06A" w14:textId="77777777" w:rsidTr="002D00B8">
        <w:trPr>
          <w:cantSplit/>
          <w:jc w:val="center"/>
        </w:trPr>
        <w:tc>
          <w:tcPr>
            <w:tcW w:w="9785" w:type="dxa"/>
          </w:tcPr>
          <w:p w14:paraId="3AF89721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квантовая криптография и на чём она основана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67CFF7B" w14:textId="77777777" w:rsidTr="002D00B8">
        <w:trPr>
          <w:jc w:val="center"/>
        </w:trPr>
        <w:tc>
          <w:tcPr>
            <w:tcW w:w="9785" w:type="dxa"/>
          </w:tcPr>
          <w:p w14:paraId="13DED423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Почему квантовые компьютеры пока не заменяют классические в массовых приложениях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D5E50CB" w14:textId="77777777" w:rsidTr="002D00B8">
        <w:trPr>
          <w:cantSplit/>
          <w:jc w:val="center"/>
        </w:trPr>
        <w:tc>
          <w:tcPr>
            <w:tcW w:w="9785" w:type="dxa"/>
          </w:tcPr>
          <w:p w14:paraId="6461F76F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ограничивает масштабируемость квантовых процессоров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3FEF5575" w14:textId="77777777" w:rsidTr="002D00B8">
        <w:trPr>
          <w:cantSplit/>
          <w:jc w:val="center"/>
        </w:trPr>
        <w:tc>
          <w:tcPr>
            <w:tcW w:w="9785" w:type="dxa"/>
          </w:tcPr>
          <w:p w14:paraId="464E2BB3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Для чего в сверхпроводящих квантовых компьютерах используются микроволновые сигналы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790F62F" w14:textId="77777777" w:rsidTr="002D00B8">
        <w:trPr>
          <w:cantSplit/>
          <w:jc w:val="center"/>
        </w:trPr>
        <w:tc>
          <w:tcPr>
            <w:tcW w:w="9785" w:type="dxa"/>
          </w:tcPr>
          <w:p w14:paraId="5BAE44C4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включает в себя архитектура квантовых вычислений (основные компоненты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1F4140E4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563402C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BA1AD8D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ПК-4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управлять планово-профилактическими работами и проводить техническое обслуживание на оборудовании компьютерной сети и участка сети квантовых коммуникаций.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ab/>
      </w:r>
    </w:p>
    <w:p w14:paraId="348BE4B2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center"/>
        <w:rPr>
          <w:rFonts w:eastAsia="Arial Unicode MS" w:cs="Times New Roman"/>
          <w:kern w:val="0"/>
          <w:szCs w:val="28"/>
          <w:u w:color="000000"/>
          <w:lang w:eastAsia="ru-RU"/>
        </w:rPr>
      </w:pPr>
      <w:r w:rsidRPr="00296BC6">
        <w:rPr>
          <w:rFonts w:eastAsia="Arial Unicode MS" w:cs="Times New Roman"/>
          <w:b/>
          <w:kern w:val="0"/>
          <w:szCs w:val="28"/>
          <w:u w:color="000000"/>
          <w:lang w:eastAsia="ru-RU"/>
        </w:rPr>
        <w:t>Знает</w:t>
      </w:r>
      <w:r w:rsidRPr="00296BC6">
        <w:rPr>
          <w:rFonts w:eastAsia="Arial Unicode MS" w:cs="Times New Roman"/>
          <w:kern w:val="0"/>
          <w:szCs w:val="28"/>
          <w:u w:color="000000"/>
          <w:lang w:eastAsia="ru-RU"/>
        </w:rPr>
        <w:t>:</w:t>
      </w:r>
    </w:p>
    <w:p w14:paraId="75D15ED9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 w:rsidRPr="00296BC6">
        <w:rPr>
          <w:rFonts w:eastAsia="Arial Unicode MS" w:cs="Times New Roman"/>
          <w:kern w:val="0"/>
          <w:szCs w:val="28"/>
          <w:u w:color="000000"/>
          <w:lang w:eastAsia="ru-RU"/>
        </w:rPr>
        <w:t>- основные методы научно-исследовательской деятельности.</w:t>
      </w:r>
    </w:p>
    <w:p w14:paraId="7C309108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center"/>
        <w:rPr>
          <w:rFonts w:eastAsia="Arial Unicode MS" w:cs="Times New Roman"/>
          <w:i/>
          <w:iCs/>
          <w:kern w:val="0"/>
          <w:szCs w:val="28"/>
          <w:lang w:eastAsia="ru-RU"/>
        </w:rPr>
      </w:pPr>
      <w:r w:rsidRPr="00296BC6">
        <w:rPr>
          <w:rFonts w:eastAsia="Arial Unicode MS" w:cs="Times New Roman"/>
          <w:b/>
          <w:kern w:val="0"/>
          <w:szCs w:val="28"/>
          <w:lang w:eastAsia="ru-RU"/>
        </w:rPr>
        <w:lastRenderedPageBreak/>
        <w:t>Умеет</w:t>
      </w:r>
      <w:r w:rsidRPr="00296BC6">
        <w:rPr>
          <w:rFonts w:eastAsia="Arial Unicode MS" w:cs="Times New Roman"/>
          <w:i/>
          <w:iCs/>
          <w:kern w:val="0"/>
          <w:szCs w:val="28"/>
          <w:lang w:eastAsia="ru-RU"/>
        </w:rPr>
        <w:t>:</w:t>
      </w:r>
    </w:p>
    <w:p w14:paraId="6E38D6D1" w14:textId="77777777" w:rsidR="00583BFB" w:rsidRPr="00296BC6" w:rsidRDefault="00583BFB" w:rsidP="0058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7760"/>
        </w:tabs>
        <w:jc w:val="both"/>
        <w:rPr>
          <w:rFonts w:eastAsia="Arial Unicode MS" w:cs="Times New Roman"/>
          <w:iCs/>
          <w:kern w:val="0"/>
          <w:szCs w:val="28"/>
          <w:lang w:eastAsia="ru-RU"/>
        </w:rPr>
      </w:pPr>
      <w:r w:rsidRPr="00296BC6">
        <w:rPr>
          <w:rFonts w:eastAsia="Arial Unicode MS" w:cs="Times New Roman"/>
          <w:iCs/>
          <w:kern w:val="0"/>
          <w:szCs w:val="28"/>
          <w:lang w:eastAsia="ru-RU"/>
        </w:rPr>
        <w:t>- критически оценивать любую поступающую информацию, вне зависимости от источника; избегать автоматического применения стандартных формул и приемов при решении задач</w:t>
      </w:r>
    </w:p>
    <w:p w14:paraId="1595F3F5" w14:textId="77777777" w:rsidR="00583BFB" w:rsidRPr="00296BC6" w:rsidRDefault="00583BFB" w:rsidP="00583BFB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eastAsia="Arial Unicode MS" w:cs="Times New Roman"/>
          <w:kern w:val="0"/>
          <w:szCs w:val="28"/>
          <w:u w:color="000000"/>
          <w:lang w:eastAsia="ru-RU"/>
        </w:rPr>
      </w:pPr>
      <w:r w:rsidRPr="00296BC6">
        <w:rPr>
          <w:rFonts w:eastAsia="Arial Unicode MS" w:cs="Times New Roman"/>
          <w:b/>
          <w:kern w:val="0"/>
          <w:szCs w:val="28"/>
          <w:u w:color="000000"/>
          <w:lang w:eastAsia="ru-RU"/>
        </w:rPr>
        <w:t>Владеет</w:t>
      </w:r>
      <w:r w:rsidRPr="00296BC6">
        <w:rPr>
          <w:rFonts w:eastAsia="Arial Unicode MS" w:cs="Times New Roman"/>
          <w:kern w:val="0"/>
          <w:szCs w:val="28"/>
          <w:u w:color="000000"/>
          <w:lang w:eastAsia="ru-RU"/>
        </w:rPr>
        <w:t>:</w:t>
      </w:r>
    </w:p>
    <w:p w14:paraId="34BCC45D" w14:textId="77777777" w:rsidR="00583BFB" w:rsidRDefault="00583BFB" w:rsidP="00583BFB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 w:rsidRPr="00296BC6">
        <w:rPr>
          <w:rFonts w:eastAsia="Arial Unicode MS" w:cs="Times New Roman"/>
          <w:kern w:val="0"/>
          <w:szCs w:val="28"/>
          <w:u w:color="000000"/>
          <w:lang w:eastAsia="ru-RU"/>
        </w:rPr>
        <w:t>- навыками сбора, обработки, анализа и систематизации информации по теме исследования; навыками выбора методов и средств решения задач исследования.</w:t>
      </w:r>
    </w:p>
    <w:p w14:paraId="48C5ECC4" w14:textId="77777777" w:rsidR="00583BFB" w:rsidRPr="00192094" w:rsidRDefault="00583BFB" w:rsidP="00583BFB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83BFB" w:rsidRPr="00192094" w14:paraId="1404BE1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C18F1E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83BFB" w:rsidRPr="00192094" w14:paraId="63884D89" w14:textId="77777777" w:rsidTr="002D00B8">
        <w:trPr>
          <w:cantSplit/>
          <w:jc w:val="center"/>
        </w:trPr>
        <w:tc>
          <w:tcPr>
            <w:tcW w:w="9785" w:type="dxa"/>
          </w:tcPr>
          <w:p w14:paraId="14FDB21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Какой физический принцип лежит в основе работы сверхпроводящих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3A6744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эффект Джозефсона;     </w:t>
            </w:r>
          </w:p>
          <w:p w14:paraId="03C8742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фотоэффект;     </w:t>
            </w:r>
          </w:p>
          <w:p w14:paraId="3C1DEA1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эффект Холла;     </w:t>
            </w:r>
          </w:p>
          <w:p w14:paraId="62AB5FD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явление ферромагнетизма.</w:t>
            </w:r>
          </w:p>
        </w:tc>
      </w:tr>
      <w:tr w:rsidR="00583BFB" w:rsidRPr="00192094" w14:paraId="66A8E0C1" w14:textId="77777777" w:rsidTr="002D00B8">
        <w:trPr>
          <w:jc w:val="center"/>
        </w:trPr>
        <w:tc>
          <w:tcPr>
            <w:tcW w:w="9785" w:type="dxa"/>
          </w:tcPr>
          <w:p w14:paraId="7F1374D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Для чего в квантовом компьютере нужен криостат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875F71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генерации микроволновых сигналов;     </w:t>
            </w:r>
          </w:p>
          <w:p w14:paraId="5094A31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охлаждения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до крайне низких температур;     </w:t>
            </w:r>
          </w:p>
          <w:p w14:paraId="7141879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защиты от электромагнитных помех;     </w:t>
            </w:r>
          </w:p>
          <w:p w14:paraId="79FC7F3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управления логическими операциями.</w:t>
            </w:r>
          </w:p>
        </w:tc>
      </w:tr>
      <w:tr w:rsidR="00583BFB" w:rsidRPr="00192094" w14:paraId="7A367000" w14:textId="77777777" w:rsidTr="002D00B8">
        <w:trPr>
          <w:jc w:val="center"/>
        </w:trPr>
        <w:tc>
          <w:tcPr>
            <w:tcW w:w="9785" w:type="dxa"/>
          </w:tcPr>
          <w:p w14:paraId="77C3377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Что такое квантовый отжиг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(quantum annealing)?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734750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охлаждения квантового процессора;     </w:t>
            </w:r>
          </w:p>
          <w:p w14:paraId="527B47D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 коррекции ошибок в квантовых вычислениях;     </w:t>
            </w:r>
          </w:p>
          <w:p w14:paraId="5E80E8D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подход к решению оптимизационных задач на квантовых системах;     </w:t>
            </w:r>
          </w:p>
          <w:p w14:paraId="1270534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технология передачи квантовой информации.</w:t>
            </w:r>
          </w:p>
        </w:tc>
      </w:tr>
      <w:tr w:rsidR="00583BFB" w:rsidRPr="00EB37FE" w14:paraId="1CF0D73B" w14:textId="77777777" w:rsidTr="002D00B8">
        <w:trPr>
          <w:cantSplit/>
          <w:jc w:val="center"/>
        </w:trPr>
        <w:tc>
          <w:tcPr>
            <w:tcW w:w="9785" w:type="dxa"/>
          </w:tcPr>
          <w:p w14:paraId="1573A13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Какая компания разработала квантовые компьютеры серии D‑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Wave?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0FFCA68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IBM;     </w:t>
            </w:r>
          </w:p>
          <w:p w14:paraId="6A8C6F7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Google;     </w:t>
            </w:r>
          </w:p>
          <w:p w14:paraId="289C0DF4" w14:textId="77777777" w:rsidR="00583BFB" w:rsidRPr="001C5D7E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>D‑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WaveSystems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;     </w:t>
            </w:r>
          </w:p>
          <w:p w14:paraId="05D0238F" w14:textId="77777777" w:rsidR="00583BFB" w:rsidRPr="001C5D7E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>Intel.</w:t>
            </w:r>
          </w:p>
        </w:tc>
      </w:tr>
      <w:tr w:rsidR="00583BFB" w:rsidRPr="00192094" w14:paraId="4A85B86B" w14:textId="77777777" w:rsidTr="002D00B8">
        <w:trPr>
          <w:jc w:val="center"/>
        </w:trPr>
        <w:tc>
          <w:tcPr>
            <w:tcW w:w="9785" w:type="dxa"/>
          </w:tcPr>
          <w:p w14:paraId="5E7DA15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Что представляет собой «квантовое превосходство»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(quantum supremacy)?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4A3553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способность квантового компьютера решать любые задачи быстрее классического;     </w:t>
            </w:r>
          </w:p>
          <w:p w14:paraId="59089A7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демонстрация решения специфической задачи квантовым компьютером значительно быстрее лучшего классического суперкомпьютера;     </w:t>
            </w:r>
          </w:p>
          <w:p w14:paraId="3A1B64C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полная замена классических компьютеров квантовыми;     </w:t>
            </w:r>
          </w:p>
          <w:p w14:paraId="47F62F6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достижение 1000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одном процессоре.</w:t>
            </w:r>
          </w:p>
        </w:tc>
      </w:tr>
      <w:tr w:rsidR="00583BFB" w:rsidRPr="00192094" w14:paraId="31CEC88C" w14:textId="77777777" w:rsidTr="002D00B8">
        <w:trPr>
          <w:jc w:val="center"/>
        </w:trPr>
        <w:tc>
          <w:tcPr>
            <w:tcW w:w="9785" w:type="dxa"/>
          </w:tcPr>
          <w:p w14:paraId="0700C29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6. Какой тип квантовых компьютеров использует ионы в ловушках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3357C3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сверхпроводящие квантовые компьютеры;     </w:t>
            </w:r>
          </w:p>
          <w:p w14:paraId="75EAF24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ионные квантовые компьютеры;     </w:t>
            </w:r>
          </w:p>
          <w:p w14:paraId="515DF67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фотонные квантовые компьютеры;     </w:t>
            </w:r>
          </w:p>
          <w:p w14:paraId="1CC44D1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топологические квантовые компьютеры.</w:t>
            </w:r>
          </w:p>
        </w:tc>
      </w:tr>
      <w:tr w:rsidR="00583BFB" w:rsidRPr="00192094" w14:paraId="2B8B82A8" w14:textId="77777777" w:rsidTr="002D00B8">
        <w:trPr>
          <w:jc w:val="center"/>
        </w:trPr>
        <w:tc>
          <w:tcPr>
            <w:tcW w:w="9785" w:type="dxa"/>
          </w:tcPr>
          <w:p w14:paraId="64F05E2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Что такое логический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7457E57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отдельный физический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6B0AD90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группа физических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объединённых для защиты от ошибок;     </w:t>
            </w:r>
          </w:p>
          <w:p w14:paraId="1A34B07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элемент квантового регистра;     </w:t>
            </w:r>
          </w:p>
          <w:p w14:paraId="7261C33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базовый элемент квантового алгоритма.</w:t>
            </w:r>
          </w:p>
        </w:tc>
      </w:tr>
      <w:tr w:rsidR="00583BFB" w:rsidRPr="00192094" w14:paraId="5075EB7F" w14:textId="77777777" w:rsidTr="002D00B8">
        <w:trPr>
          <w:cantSplit/>
          <w:jc w:val="center"/>
        </w:trPr>
        <w:tc>
          <w:tcPr>
            <w:tcW w:w="9785" w:type="dxa"/>
          </w:tcPr>
          <w:p w14:paraId="222020C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Какая система отвечает за коррекцию ошибок в квантовом компьютере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597340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система управления питанием;     </w:t>
            </w:r>
          </w:p>
          <w:p w14:paraId="54B415C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 квантовой коррекции ошибок;     </w:t>
            </w:r>
          </w:p>
          <w:p w14:paraId="1BB3A12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система охлаждения;     </w:t>
            </w:r>
          </w:p>
          <w:p w14:paraId="553AEBD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синхронизации.</w:t>
            </w:r>
          </w:p>
        </w:tc>
      </w:tr>
      <w:tr w:rsidR="00583BFB" w:rsidRPr="00192094" w14:paraId="018B9C89" w14:textId="77777777" w:rsidTr="002D00B8">
        <w:trPr>
          <w:jc w:val="center"/>
        </w:trPr>
        <w:tc>
          <w:tcPr>
            <w:tcW w:w="9785" w:type="dxa"/>
          </w:tcPr>
          <w:p w14:paraId="56D84BE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означает термин «квантовая релаксация»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2E5359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процесс восстановления квантового состояния после измерения;     </w:t>
            </w:r>
          </w:p>
          <w:p w14:paraId="6E46873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решения оптимизационных задач через постепенное изменение квантового состояния;     </w:t>
            </w:r>
          </w:p>
          <w:p w14:paraId="22BD8E1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способ передачи квантовой информации;     </w:t>
            </w:r>
          </w:p>
          <w:p w14:paraId="5D00C4D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механизм защиты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83BFB" w:rsidRPr="00192094" w14:paraId="646B4EAC" w14:textId="77777777" w:rsidTr="002D00B8">
        <w:trPr>
          <w:cantSplit/>
          <w:jc w:val="center"/>
        </w:trPr>
        <w:tc>
          <w:tcPr>
            <w:tcW w:w="9785" w:type="dxa"/>
          </w:tcPr>
          <w:p w14:paraId="6400EAF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Какой температурный режим требуется для работы сверхпроводящих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243E71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комнатная температура;     </w:t>
            </w:r>
          </w:p>
          <w:p w14:paraId="52055A5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около 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C;     </w:t>
            </w:r>
          </w:p>
          <w:p w14:paraId="32676E2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около −100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C;     </w:t>
            </w:r>
          </w:p>
          <w:p w14:paraId="44FACBD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около −273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°</w:t>
            </w:r>
            <w:r>
              <w:rPr>
                <w:rFonts w:eastAsia="Times New Roman" w:cs="Times New Roman"/>
                <w:sz w:val="24"/>
                <w:szCs w:val="24"/>
              </w:rPr>
              <w:t>C (близко к абсолютному нулю).</w:t>
            </w:r>
          </w:p>
        </w:tc>
      </w:tr>
      <w:tr w:rsidR="00583BFB" w:rsidRPr="00192094" w14:paraId="485346B6" w14:textId="77777777" w:rsidTr="002D00B8">
        <w:trPr>
          <w:jc w:val="center"/>
        </w:trPr>
        <w:tc>
          <w:tcPr>
            <w:tcW w:w="9785" w:type="dxa"/>
          </w:tcPr>
          <w:p w14:paraId="03B60C9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«квантовый алгоритм Гровера»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7A0D596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факторизации больших чисел;     </w:t>
            </w:r>
          </w:p>
          <w:p w14:paraId="6D2C149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поиска в неупорядоченной базе данных;     </w:t>
            </w:r>
          </w:p>
          <w:p w14:paraId="4F1DEF9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моделирования квантовых систем;     </w:t>
            </w:r>
          </w:p>
          <w:p w14:paraId="4A7D69D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коррекции ошибок.</w:t>
            </w:r>
          </w:p>
        </w:tc>
      </w:tr>
      <w:tr w:rsidR="00583BFB" w:rsidRPr="00192094" w14:paraId="3B377618" w14:textId="77777777" w:rsidTr="002D00B8">
        <w:trPr>
          <w:cantSplit/>
          <w:jc w:val="center"/>
        </w:trPr>
        <w:tc>
          <w:tcPr>
            <w:tcW w:w="9785" w:type="dxa"/>
          </w:tcPr>
          <w:p w14:paraId="3DCC7E8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12. Какая задача эффективно решается алгоритмом Шора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91E9C5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поиск кратчайшего пути;     </w:t>
            </w:r>
          </w:p>
          <w:p w14:paraId="565FADC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факторизация больших чисел;     </w:t>
            </w:r>
          </w:p>
          <w:p w14:paraId="2F99DF9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сортировка данных;     </w:t>
            </w:r>
          </w:p>
          <w:p w14:paraId="3D2478B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оптимизация маршрутов.</w:t>
            </w:r>
          </w:p>
        </w:tc>
      </w:tr>
      <w:tr w:rsidR="00583BFB" w:rsidRPr="00192094" w14:paraId="6BC44767" w14:textId="77777777" w:rsidTr="002D00B8">
        <w:trPr>
          <w:jc w:val="center"/>
        </w:trPr>
        <w:tc>
          <w:tcPr>
            <w:tcW w:w="9785" w:type="dxa"/>
          </w:tcPr>
          <w:p w14:paraId="59BA555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ограничивает масштабируемость квантовых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5C69475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сложность поддержания когерентности при увеличении числа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4DE2D92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недостаток программного обеспечения;     </w:t>
            </w:r>
          </w:p>
          <w:p w14:paraId="12B1936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высокая стоимость корпусов;     </w:t>
            </w:r>
          </w:p>
          <w:p w14:paraId="416F740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отсутствие стандартов передачи данных.</w:t>
            </w:r>
          </w:p>
        </w:tc>
      </w:tr>
      <w:tr w:rsidR="00583BFB" w:rsidRPr="00192094" w14:paraId="61D03090" w14:textId="77777777" w:rsidTr="002D00B8">
        <w:trPr>
          <w:jc w:val="center"/>
        </w:trPr>
        <w:tc>
          <w:tcPr>
            <w:tcW w:w="9785" w:type="dxa"/>
          </w:tcPr>
          <w:p w14:paraId="63F4201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Для чего используются микроволновые сигналы в сверхпроводящих квантовых компьютерах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780254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охлаждения системы;     </w:t>
            </w:r>
          </w:p>
          <w:p w14:paraId="7A23694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управления состояниями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3B8B1AD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передачи данных наружу;     </w:t>
            </w:r>
          </w:p>
          <w:p w14:paraId="6290A32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синхронизации классических компонентов.</w:t>
            </w:r>
          </w:p>
        </w:tc>
      </w:tr>
      <w:tr w:rsidR="00583BFB" w:rsidRPr="00192094" w14:paraId="72E53CF2" w14:textId="77777777" w:rsidTr="002D00B8">
        <w:trPr>
          <w:jc w:val="center"/>
        </w:trPr>
        <w:tc>
          <w:tcPr>
            <w:tcW w:w="9785" w:type="dxa"/>
          </w:tcPr>
          <w:p w14:paraId="0AE3E7E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«квантовая сеть»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443FF0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 для передачи классической информации;     </w:t>
            </w:r>
          </w:p>
          <w:p w14:paraId="1F9B8A4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инфраструктура для распределения квантовых ключей и связи между квантовыми устройствами;     </w:t>
            </w:r>
          </w:p>
          <w:p w14:paraId="2D14C4B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внутренняя шина данных квантового компьютера;     </w:t>
            </w:r>
          </w:p>
          <w:p w14:paraId="10CBBB8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охлаждения квантовых процессоров.</w:t>
            </w:r>
          </w:p>
        </w:tc>
      </w:tr>
      <w:tr w:rsidR="00583BFB" w:rsidRPr="00192094" w14:paraId="6FFED2D0" w14:textId="77777777" w:rsidTr="002D00B8">
        <w:trPr>
          <w:jc w:val="center"/>
        </w:trPr>
        <w:tc>
          <w:tcPr>
            <w:tcW w:w="9785" w:type="dxa"/>
          </w:tcPr>
          <w:p w14:paraId="5F5FFE2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Какой метод используется для считывания состояния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00A53FB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оптическая микроскопия;     </w:t>
            </w:r>
          </w:p>
          <w:p w14:paraId="5E88F48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измерение квантового состояния через взаимодействие с детектором;     </w:t>
            </w:r>
          </w:p>
          <w:p w14:paraId="471A356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магнитно‑резонансная томография;     </w:t>
            </w:r>
          </w:p>
          <w:p w14:paraId="537FFC4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ультразвуковое сканирование.</w:t>
            </w:r>
          </w:p>
        </w:tc>
      </w:tr>
      <w:tr w:rsidR="00583BFB" w:rsidRPr="00192094" w14:paraId="0BE3CF28" w14:textId="77777777" w:rsidTr="002D00B8">
        <w:trPr>
          <w:jc w:val="center"/>
        </w:trPr>
        <w:tc>
          <w:tcPr>
            <w:tcW w:w="9785" w:type="dxa"/>
          </w:tcPr>
          <w:p w14:paraId="1DEA624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«квантовая криптография»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3C9539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шифрования с использованием квантовых алгоритмов;     </w:t>
            </w:r>
          </w:p>
          <w:p w14:paraId="1D980C1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технология безопасной передачи ключей на основе квантовых принципов;     </w:t>
            </w:r>
          </w:p>
          <w:p w14:paraId="6D139D9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способ хранения данных в квантовых регистрах;     </w:t>
            </w:r>
          </w:p>
          <w:p w14:paraId="2491E3F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 синхронизации квантовых компьютеров.</w:t>
            </w:r>
          </w:p>
        </w:tc>
      </w:tr>
      <w:tr w:rsidR="00583BFB" w:rsidRPr="00192094" w14:paraId="6232E732" w14:textId="77777777" w:rsidTr="002D00B8">
        <w:trPr>
          <w:jc w:val="center"/>
        </w:trPr>
        <w:tc>
          <w:tcPr>
            <w:tcW w:w="9785" w:type="dxa"/>
          </w:tcPr>
          <w:p w14:paraId="3D8EE32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18. Почему квантовые компьютеры пока не заменяют классические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DAC72A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они не могут выполнять базовые операции;     </w:t>
            </w:r>
          </w:p>
          <w:p w14:paraId="4BB67E2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они эффективны лишь для узкого класса задач и требуют особых условий эксплуатации;     </w:t>
            </w:r>
          </w:p>
          <w:p w14:paraId="33136F9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они слишком медленные;     </w:t>
            </w:r>
          </w:p>
          <w:p w14:paraId="0BAC0B1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отсутствует квантовое программное обеспечение.</w:t>
            </w:r>
          </w:p>
        </w:tc>
      </w:tr>
      <w:tr w:rsidR="00583BFB" w:rsidRPr="00192094" w14:paraId="641E957D" w14:textId="77777777" w:rsidTr="002D00B8">
        <w:trPr>
          <w:jc w:val="center"/>
        </w:trPr>
        <w:tc>
          <w:tcPr>
            <w:tcW w:w="9785" w:type="dxa"/>
          </w:tcPr>
          <w:p w14:paraId="55DC419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«адиабатический квантовый компьютер»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7DCCB17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квантовый компьютер, работающий при комнатной температуре;     </w:t>
            </w:r>
          </w:p>
          <w:p w14:paraId="30C209B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система, решающая задачи через медленное изменение квантового состояния (квантовый отжиг);     </w:t>
            </w:r>
          </w:p>
          <w:p w14:paraId="1EFC5EE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квантовый компьютер с воздушным охлаждением;     </w:t>
            </w:r>
          </w:p>
          <w:p w14:paraId="52D22D3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квантовый процессор без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83BFB" w:rsidRPr="00192094" w14:paraId="4986005C" w14:textId="77777777" w:rsidTr="002D00B8">
        <w:trPr>
          <w:jc w:val="center"/>
        </w:trPr>
        <w:tc>
          <w:tcPr>
            <w:tcW w:w="9785" w:type="dxa"/>
          </w:tcPr>
          <w:p w14:paraId="0459C0D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Какой компонент обеспечивает взаимодействие квантового процессора с классическим управляющим оборудованием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0246D4B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квантовый вентиль;     </w:t>
            </w:r>
          </w:p>
          <w:p w14:paraId="725A37B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интерфейс управления и считывания;     </w:t>
            </w:r>
          </w:p>
          <w:p w14:paraId="0A17F77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криостат;     </w:t>
            </w:r>
          </w:p>
          <w:p w14:paraId="547C8EF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квантовый регистр.</w:t>
            </w:r>
          </w:p>
        </w:tc>
      </w:tr>
    </w:tbl>
    <w:p w14:paraId="34C8A6B5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10B04D11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56893A73" w14:textId="77777777" w:rsidR="00583BFB" w:rsidRPr="00192094" w:rsidRDefault="00583BFB" w:rsidP="00583BFB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83BFB" w:rsidRPr="00192094" w14:paraId="7498405E" w14:textId="77777777" w:rsidTr="002D00B8">
        <w:trPr>
          <w:cantSplit/>
          <w:jc w:val="center"/>
        </w:trPr>
        <w:tc>
          <w:tcPr>
            <w:tcW w:w="9785" w:type="dxa"/>
          </w:tcPr>
          <w:p w14:paraId="69942D3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583BFB" w:rsidRPr="00192094" w14:paraId="2B9AF0E5" w14:textId="77777777" w:rsidTr="002D00B8">
        <w:trPr>
          <w:cantSplit/>
          <w:jc w:val="center"/>
        </w:trPr>
        <w:tc>
          <w:tcPr>
            <w:tcW w:w="9785" w:type="dxa"/>
          </w:tcPr>
          <w:p w14:paraId="0FEA53BB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Какие основные физические системы используются для реализации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29F64443" w14:textId="77777777" w:rsidTr="002D00B8">
        <w:trPr>
          <w:cantSplit/>
          <w:jc w:val="center"/>
        </w:trPr>
        <w:tc>
          <w:tcPr>
            <w:tcW w:w="9785" w:type="dxa"/>
          </w:tcPr>
          <w:p w14:paraId="7218515D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В чём ключевое преимущество квантовых вычислений над классическими для определённых классов задач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55EBB878" w14:textId="77777777" w:rsidTr="002D00B8">
        <w:trPr>
          <w:cantSplit/>
          <w:jc w:val="center"/>
        </w:trPr>
        <w:tc>
          <w:tcPr>
            <w:tcW w:w="9785" w:type="dxa"/>
          </w:tcPr>
          <w:p w14:paraId="67A5925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Почему для сверхпроводящих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требуется охлаждение до температур близких к абсолютному нулю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FF6B4AF" w14:textId="77777777" w:rsidTr="002D00B8">
        <w:trPr>
          <w:cantSplit/>
          <w:jc w:val="center"/>
        </w:trPr>
        <w:tc>
          <w:tcPr>
            <w:tcW w:w="9785" w:type="dxa"/>
          </w:tcPr>
          <w:p w14:paraId="4F10BB8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«квантовый процессор» в структурном смысле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7B873CE3" w14:textId="77777777" w:rsidTr="002D00B8">
        <w:trPr>
          <w:cantSplit/>
          <w:jc w:val="center"/>
        </w:trPr>
        <w:tc>
          <w:tcPr>
            <w:tcW w:w="9785" w:type="dxa"/>
          </w:tcPr>
          <w:p w14:paraId="467E6F79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Какова роль контрольной электроники в квантовом компьютере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0AB52B41" w14:textId="77777777" w:rsidTr="002D00B8">
        <w:trPr>
          <w:cantSplit/>
          <w:jc w:val="center"/>
        </w:trPr>
        <w:tc>
          <w:tcPr>
            <w:tcW w:w="9785" w:type="dxa"/>
          </w:tcPr>
          <w:p w14:paraId="0E37B8B2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Почему квантовые компьютеры пока не универсальны и не заменяют классические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081D0FF3" w14:textId="77777777" w:rsidTr="002D00B8">
        <w:trPr>
          <w:cantSplit/>
          <w:jc w:val="center"/>
        </w:trPr>
        <w:tc>
          <w:tcPr>
            <w:tcW w:w="9785" w:type="dxa"/>
          </w:tcPr>
          <w:p w14:paraId="634924FE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«квантовая коррекция ошибок» и зачем она нужна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A4CEC9F" w14:textId="77777777" w:rsidTr="002D00B8">
        <w:trPr>
          <w:jc w:val="center"/>
        </w:trPr>
        <w:tc>
          <w:tcPr>
            <w:tcW w:w="9785" w:type="dxa"/>
          </w:tcPr>
          <w:p w14:paraId="5DF9916D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В чём отличие адиабатического квантового компьютера от универсального квантового процессора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DE5A932" w14:textId="77777777" w:rsidTr="002D00B8">
        <w:trPr>
          <w:cantSplit/>
          <w:jc w:val="center"/>
        </w:trPr>
        <w:tc>
          <w:tcPr>
            <w:tcW w:w="9785" w:type="dxa"/>
          </w:tcPr>
          <w:p w14:paraId="041E6A6E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представляет собой «квантовый алгоритм Шора»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37B0DD7" w14:textId="77777777" w:rsidTr="002D00B8">
        <w:trPr>
          <w:cantSplit/>
          <w:jc w:val="center"/>
        </w:trPr>
        <w:tc>
          <w:tcPr>
            <w:tcW w:w="9785" w:type="dxa"/>
          </w:tcPr>
          <w:p w14:paraId="0E98B597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10. Для чего нужен криостат в архитектуре квантового компьютера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0021B08D" w14:textId="77777777" w:rsidTr="002D00B8">
        <w:trPr>
          <w:cantSplit/>
          <w:jc w:val="center"/>
        </w:trPr>
        <w:tc>
          <w:tcPr>
            <w:tcW w:w="9785" w:type="dxa"/>
          </w:tcPr>
          <w:p w14:paraId="72CEBC7B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Как осуществляется управление состояниями сверхпроводящих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3B4AB11" w14:textId="77777777" w:rsidTr="002D00B8">
        <w:trPr>
          <w:cantSplit/>
          <w:jc w:val="center"/>
        </w:trPr>
        <w:tc>
          <w:tcPr>
            <w:tcW w:w="9785" w:type="dxa"/>
          </w:tcPr>
          <w:p w14:paraId="277EBA0F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«квантовая сеть» и каковы её основные функции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56AF5579" w14:textId="77777777" w:rsidTr="002D00B8">
        <w:trPr>
          <w:cantSplit/>
          <w:jc w:val="center"/>
        </w:trPr>
        <w:tc>
          <w:tcPr>
            <w:tcW w:w="9785" w:type="dxa"/>
          </w:tcPr>
          <w:p w14:paraId="0513765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Почему копирование квантового состояния невозможно (теорема о запрете клонирования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7B588CEF" w14:textId="77777777" w:rsidTr="002D00B8">
        <w:trPr>
          <w:cantSplit/>
          <w:jc w:val="center"/>
        </w:trPr>
        <w:tc>
          <w:tcPr>
            <w:tcW w:w="9785" w:type="dxa"/>
          </w:tcPr>
          <w:p w14:paraId="1F6EDE72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Что такое «логический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и чем он отличается от физического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489D01E" w14:textId="77777777" w:rsidTr="002D00B8">
        <w:trPr>
          <w:cantSplit/>
          <w:jc w:val="center"/>
        </w:trPr>
        <w:tc>
          <w:tcPr>
            <w:tcW w:w="9785" w:type="dxa"/>
          </w:tcPr>
          <w:p w14:paraId="0F239EA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Каковы основные этапы выполнения квантового алгоритма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6DC57B2" w14:textId="77777777" w:rsidTr="002D00B8">
        <w:trPr>
          <w:cantSplit/>
          <w:jc w:val="center"/>
        </w:trPr>
        <w:tc>
          <w:tcPr>
            <w:tcW w:w="9785" w:type="dxa"/>
          </w:tcPr>
          <w:p w14:paraId="1602073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Почему измерение состояния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необратимо меняет его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3024F1D2" w14:textId="77777777" w:rsidTr="002D00B8">
        <w:trPr>
          <w:cantSplit/>
          <w:jc w:val="center"/>
        </w:trPr>
        <w:tc>
          <w:tcPr>
            <w:tcW w:w="9785" w:type="dxa"/>
          </w:tcPr>
          <w:p w14:paraId="2E1D2BC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«квантовое запутывание» и как оно используется в вычислениях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C1596E5" w14:textId="77777777" w:rsidTr="002D00B8">
        <w:trPr>
          <w:cantSplit/>
          <w:jc w:val="center"/>
        </w:trPr>
        <w:tc>
          <w:tcPr>
            <w:tcW w:w="9785" w:type="dxa"/>
          </w:tcPr>
          <w:p w14:paraId="145DC32F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Каковы основные ограничения масштабируемости квантовых процессоров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3856839D" w14:textId="77777777" w:rsidTr="002D00B8">
        <w:trPr>
          <w:cantSplit/>
          <w:jc w:val="center"/>
        </w:trPr>
        <w:tc>
          <w:tcPr>
            <w:tcW w:w="9785" w:type="dxa"/>
          </w:tcPr>
          <w:p w14:paraId="134AD192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«квантовое превосходство» и как его демонстрируют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348E4674" w14:textId="77777777" w:rsidTr="002D00B8">
        <w:trPr>
          <w:cantSplit/>
          <w:jc w:val="center"/>
        </w:trPr>
        <w:tc>
          <w:tcPr>
            <w:tcW w:w="9785" w:type="dxa"/>
          </w:tcPr>
          <w:p w14:paraId="6A03F300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Какие языки программирования используются для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7E244CB9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FB"/>
    <w:rsid w:val="00524A5F"/>
    <w:rsid w:val="0058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5266A"/>
  <w15:chartTrackingRefBased/>
  <w15:docId w15:val="{9191499C-5218-4ADA-B84B-EBA4C7A47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BFB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583BFB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583BFB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583BFB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83BFB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583BFB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583BFB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2767</Words>
  <Characters>15774</Characters>
  <Application>Microsoft Office Word</Application>
  <DocSecurity>0</DocSecurity>
  <Lines>131</Lines>
  <Paragraphs>37</Paragraphs>
  <ScaleCrop>false</ScaleCrop>
  <Company/>
  <LinksUpToDate>false</LinksUpToDate>
  <CharactersWithSpaces>18504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2026-09-15T08:02:00Z</dcterms:created>
  <dcterms:modified xsi:type="dcterms:W3CDTF">2026-09-15T08:02:00Z</dcterms:modified>
</cp:coreProperties>
</file>