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7CDCE" w14:textId="77777777" w:rsidR="00AD0579" w:rsidRPr="00192094" w:rsidRDefault="00AD0579" w:rsidP="00AD0579">
      <w:pPr>
        <w:pStyle w:val="10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35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Б1.35 Компьютерные сети</w:t>
      </w:r>
      <w:bookmarkEnd w:id="0"/>
    </w:p>
    <w:p w14:paraId="0AEF12F5" w14:textId="77777777" w:rsidR="00AD0579" w:rsidRPr="00192094" w:rsidRDefault="00AD0579" w:rsidP="00AD0579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Оценочные материалы, применяемые при проведении промежуточной аттестации по дисциплине (модулю) «КОМПЬЮТЕРНЫЕ СЕТИ»</w:t>
      </w:r>
    </w:p>
    <w:p w14:paraId="10B7008C" w14:textId="77777777" w:rsidR="00AD0579" w:rsidRPr="00192094" w:rsidRDefault="00AD0579" w:rsidP="00AD057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579CAF88" w14:textId="77777777" w:rsidR="00AD0579" w:rsidRPr="00192094" w:rsidRDefault="00AD0579" w:rsidP="00AD0579">
      <w:pPr>
        <w:pStyle w:val="2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Зачет</w:t>
      </w:r>
    </w:p>
    <w:p w14:paraId="3106E8D9" w14:textId="77777777" w:rsidR="00AD0579" w:rsidRPr="00192094" w:rsidRDefault="00AD0579" w:rsidP="00AD0579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закрытого типа: </w:t>
      </w:r>
    </w:p>
    <w:p w14:paraId="711F8AA5" w14:textId="77777777" w:rsidR="00AD0579" w:rsidRPr="00192094" w:rsidRDefault="00AD0579" w:rsidP="00AD057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на выполнение теста обучающемуся дается 20 минут;</w:t>
      </w:r>
    </w:p>
    <w:p w14:paraId="6216D686" w14:textId="77777777" w:rsidR="00AD0579" w:rsidRPr="00192094" w:rsidRDefault="00AD0579" w:rsidP="00AD057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2130B2D1" w14:textId="77777777" w:rsidR="00AD0579" w:rsidRPr="00192094" w:rsidRDefault="00AD0579" w:rsidP="00AD057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6448B11F" w14:textId="77777777" w:rsidR="00AD0579" w:rsidRPr="00192094" w:rsidRDefault="00AD0579" w:rsidP="00AD057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тестирование проводится с использованием тестов на бумажном носителе;</w:t>
      </w:r>
    </w:p>
    <w:p w14:paraId="53BFF11D" w14:textId="77777777" w:rsidR="00AD0579" w:rsidRPr="00192094" w:rsidRDefault="00AD0579" w:rsidP="00AD057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критерии оценивания: зачтено – 5 и более правильных ответов, </w:t>
      </w:r>
      <w:proofErr w:type="spellStart"/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незачтено</w:t>
      </w:r>
      <w:proofErr w:type="spellEnd"/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 – 4 и менее правильных ответов. </w:t>
      </w:r>
    </w:p>
    <w:p w14:paraId="0591D33C" w14:textId="77777777" w:rsidR="00AD0579" w:rsidRPr="00192094" w:rsidRDefault="00AD0579" w:rsidP="00AD0579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открытого типа: </w:t>
      </w:r>
    </w:p>
    <w:p w14:paraId="46615547" w14:textId="77777777" w:rsidR="00AD0579" w:rsidRPr="00192094" w:rsidRDefault="00AD0579" w:rsidP="00AD057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каждому обучающемуся выдается два задания открытого типа на бумажном носителе;</w:t>
      </w:r>
    </w:p>
    <w:p w14:paraId="1F114C47" w14:textId="77777777" w:rsidR="00AD0579" w:rsidRPr="00192094" w:rsidRDefault="00AD0579" w:rsidP="00AD057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время на подготовку развернутого ответа на полученные задания – 15-20 минут;</w:t>
      </w:r>
    </w:p>
    <w:p w14:paraId="75A7FE35" w14:textId="77777777" w:rsidR="00AD0579" w:rsidRPr="00192094" w:rsidRDefault="00AD0579" w:rsidP="00AD057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48D01CDB" w14:textId="77777777" w:rsidR="00AD0579" w:rsidRPr="00192094" w:rsidRDefault="00AD0579" w:rsidP="00AD057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критерии оценивания:</w:t>
      </w:r>
    </w:p>
    <w:p w14:paraId="72EFE315" w14:textId="77777777" w:rsidR="00AD0579" w:rsidRPr="00192094" w:rsidRDefault="00AD0579" w:rsidP="00AD057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77E7A18C" w14:textId="77777777" w:rsidR="00AD0579" w:rsidRPr="00192094" w:rsidRDefault="00AD0579" w:rsidP="00AD057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«не зачтено» - обучающийся не показал знания по изучаемому материалу. </w:t>
      </w:r>
    </w:p>
    <w:p w14:paraId="0C2D810E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48BCC00A" w14:textId="77777777" w:rsidR="00AD0579" w:rsidRPr="00192094" w:rsidRDefault="00AD0579" w:rsidP="00AD0579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Cs w:val="28"/>
          <w:lang w:eastAsia="ru-RU"/>
        </w:rPr>
        <w:t>Экзамен</w:t>
      </w:r>
    </w:p>
    <w:p w14:paraId="0C202431" w14:textId="77777777" w:rsidR="00AD0579" w:rsidRPr="00192094" w:rsidRDefault="00AD0579" w:rsidP="00AD0579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закрытого типа: </w:t>
      </w:r>
    </w:p>
    <w:p w14:paraId="48191623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 выполнение теста обучающемуся дается 20 минут;</w:t>
      </w:r>
    </w:p>
    <w:p w14:paraId="0573083F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29100FF6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lastRenderedPageBreak/>
        <w:t>- при ответе на каждое задание обучающийся должен выбрать один или все правильные ответы, согласно указанию, перед каждым тестовым заданием;</w:t>
      </w:r>
    </w:p>
    <w:p w14:paraId="6841173F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тестирование может проводиться с использованием тестов на бумажном носителе;</w:t>
      </w:r>
    </w:p>
    <w:p w14:paraId="2425C5A6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критерии оценивания: </w:t>
      </w:r>
    </w:p>
    <w:p w14:paraId="581C2B26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«отлично» - 9-10 правильных ответов;</w:t>
      </w:r>
    </w:p>
    <w:p w14:paraId="4BB03356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«хорошо» - 7-8 правильных ответов;</w:t>
      </w:r>
    </w:p>
    <w:p w14:paraId="41AE3E9D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«удовлетворительно» - 4-6 правильных ответов;</w:t>
      </w:r>
    </w:p>
    <w:p w14:paraId="54A4D4BE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«неудовлетворительно» - 0-3 правильных ответов.</w:t>
      </w:r>
    </w:p>
    <w:p w14:paraId="52825058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6C511935" w14:textId="77777777" w:rsidR="00AD0579" w:rsidRPr="00192094" w:rsidRDefault="00AD0579" w:rsidP="00AD0579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открытого типа: </w:t>
      </w:r>
    </w:p>
    <w:p w14:paraId="7E40ECE7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каждому обучающемуся выдается два задания открытого типа на бумажном носителе;</w:t>
      </w:r>
    </w:p>
    <w:p w14:paraId="1BCD546E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время на подготовку развернутого ответа на полученные задания – 15-20 минут;</w:t>
      </w:r>
    </w:p>
    <w:p w14:paraId="2F2CB2D7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60D5A264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критерии оценивания:</w:t>
      </w:r>
    </w:p>
    <w:p w14:paraId="7EC3D0AF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3929BB2B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10FE2230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00723C72" w14:textId="77777777" w:rsidR="00AD0579" w:rsidRPr="00192094" w:rsidRDefault="00AD0579" w:rsidP="00AD0579">
      <w:pPr>
        <w:jc w:val="both"/>
        <w:rPr>
          <w:rFonts w:eastAsia="Times New Roman" w:cs="Times New Roman"/>
          <w:noProof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«неудовлетворительно» - обучающийся</w:t>
      </w:r>
      <w:r>
        <w:rPr>
          <w:rFonts w:eastAsia="Times New Roman" w:cs="Times New Roman"/>
          <w:noProof/>
          <w:kern w:val="0"/>
          <w:szCs w:val="28"/>
          <w:lang w:eastAsia="ru-RU"/>
        </w:rPr>
        <w:t xml:space="preserve"> не показал знания по изучаемому материалу.</w:t>
      </w:r>
    </w:p>
    <w:p w14:paraId="39858CF3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537D0E35" w14:textId="77777777" w:rsidR="00AD0579" w:rsidRPr="00192094" w:rsidRDefault="00AD0579" w:rsidP="00AD0579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Семестр изучения: 6</w:t>
      </w:r>
    </w:p>
    <w:p w14:paraId="7F96FAF1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5E25DAC6" w14:textId="77777777" w:rsidR="00AD0579" w:rsidRPr="00192094" w:rsidRDefault="00AD0579" w:rsidP="00AD0579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Cs w:val="28"/>
          <w:lang w:eastAsia="ru-RU"/>
        </w:rPr>
        <w:t>Зачет</w:t>
      </w:r>
    </w:p>
    <w:p w14:paraId="6D46B512" w14:textId="77777777" w:rsidR="00AD0579" w:rsidRPr="00192094" w:rsidRDefault="00AD0579" w:rsidP="00AD0579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Результаты обучения:</w:t>
      </w:r>
    </w:p>
    <w:p w14:paraId="4C9D56E5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4B1B63A3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</w:rPr>
        <w:t>Компетенция</w:t>
      </w:r>
      <w:r>
        <w:rPr>
          <w:rFonts w:eastAsia="Times New Roman" w:cs="Times New Roman"/>
          <w:kern w:val="0"/>
          <w:szCs w:val="28"/>
          <w:lang w:eastAsia="ru-RU"/>
        </w:rPr>
        <w:t xml:space="preserve">: </w:t>
      </w:r>
    </w:p>
    <w:p w14:paraId="74CA32E3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ОПК-4</w:t>
      </w:r>
      <w:r>
        <w:rPr>
          <w:rFonts w:eastAsia="Times New Roman" w:cs="Times New Roman"/>
          <w:kern w:val="0"/>
          <w:szCs w:val="28"/>
          <w:lang w:eastAsia="ru-RU"/>
        </w:rPr>
        <w:t xml:space="preserve"> - Способен участвовать в разработке технической документации программных продуктов и комплексов с использованием стандартов, норм и правил, а также в управлении проектами создания информационных систем на стадиях жизненного цикла.</w:t>
      </w:r>
    </w:p>
    <w:p w14:paraId="0C0F2408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3BE5FA3C" w14:textId="77777777" w:rsidR="00AD0579" w:rsidRPr="00F52353" w:rsidRDefault="00AD0579" w:rsidP="00AD0579">
      <w:pPr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 w:rsidRPr="00F52353">
        <w:rPr>
          <w:rFonts w:eastAsia="Times New Roman" w:cs="Times New Roman"/>
          <w:b/>
          <w:kern w:val="0"/>
          <w:szCs w:val="28"/>
          <w:lang w:eastAsia="ru-RU"/>
        </w:rPr>
        <w:t>Знать:</w:t>
      </w:r>
    </w:p>
    <w:p w14:paraId="00BD9389" w14:textId="77777777" w:rsidR="00AD0579" w:rsidRPr="00F52353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 w:rsidRPr="00F52353">
        <w:rPr>
          <w:rFonts w:eastAsia="Times New Roman" w:cs="Times New Roman"/>
          <w:kern w:val="0"/>
          <w:szCs w:val="28"/>
          <w:lang w:eastAsia="ru-RU"/>
        </w:rPr>
        <w:t>- модель ISO для управления сетевым трафиком, модели IEЕЕ;</w:t>
      </w:r>
    </w:p>
    <w:p w14:paraId="03D1AA0B" w14:textId="77777777" w:rsidR="00AD0579" w:rsidRPr="00F52353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 w:rsidRPr="00F52353">
        <w:rPr>
          <w:rFonts w:eastAsia="Times New Roman" w:cs="Times New Roman"/>
          <w:kern w:val="0"/>
          <w:szCs w:val="28"/>
          <w:lang w:eastAsia="ru-RU"/>
        </w:rPr>
        <w:t>- общие принципы функционирования аппаратных, программных и программно-аппаратных средств администрируемой сети;</w:t>
      </w:r>
    </w:p>
    <w:p w14:paraId="1D750F1D" w14:textId="77777777" w:rsidR="00AD0579" w:rsidRPr="00F52353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 w:rsidRPr="00F52353">
        <w:rPr>
          <w:rFonts w:eastAsia="Times New Roman" w:cs="Times New Roman"/>
          <w:kern w:val="0"/>
          <w:szCs w:val="28"/>
          <w:lang w:eastAsia="ru-RU"/>
        </w:rPr>
        <w:t>- протоколы канального, сетевого, транспортного и прикладного уровней модели взаимодействия открытых систем;</w:t>
      </w:r>
    </w:p>
    <w:p w14:paraId="2ED18377" w14:textId="77777777" w:rsidR="00AD0579" w:rsidRPr="00F52353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36AD4210" w14:textId="77777777" w:rsidR="00AD0579" w:rsidRPr="00F52353" w:rsidRDefault="00AD0579" w:rsidP="00AD0579">
      <w:pPr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 w:rsidRPr="00F52353">
        <w:rPr>
          <w:rFonts w:eastAsia="Times New Roman" w:cs="Times New Roman"/>
          <w:b/>
          <w:kern w:val="0"/>
          <w:szCs w:val="28"/>
          <w:lang w:eastAsia="ru-RU"/>
        </w:rPr>
        <w:t>Уметь:</w:t>
      </w:r>
    </w:p>
    <w:p w14:paraId="2FCC2922" w14:textId="77777777" w:rsidR="00AD0579" w:rsidRPr="00F52353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 w:rsidRPr="00F52353">
        <w:rPr>
          <w:rFonts w:eastAsia="Times New Roman" w:cs="Times New Roman"/>
          <w:kern w:val="0"/>
          <w:szCs w:val="28"/>
          <w:lang w:eastAsia="ru-RU"/>
        </w:rPr>
        <w:t>- организовывать и поддерживать выполнение комплекса мер по обеспечению информационной безопасности;</w:t>
      </w:r>
    </w:p>
    <w:p w14:paraId="4652B9E5" w14:textId="77777777" w:rsidR="00AD0579" w:rsidRPr="00F52353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 w:rsidRPr="00F52353">
        <w:rPr>
          <w:rFonts w:eastAsia="Times New Roman" w:cs="Times New Roman"/>
          <w:kern w:val="0"/>
          <w:szCs w:val="28"/>
          <w:lang w:eastAsia="ru-RU"/>
        </w:rPr>
        <w:t>- определять состав и порядок администрирования подсистемы информационной безопасности;</w:t>
      </w:r>
    </w:p>
    <w:p w14:paraId="6EB25709" w14:textId="77777777" w:rsidR="00AD0579" w:rsidRPr="00F52353" w:rsidRDefault="00AD0579" w:rsidP="00AD0579">
      <w:pPr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 w:rsidRPr="00F52353">
        <w:rPr>
          <w:rFonts w:eastAsia="Times New Roman" w:cs="Times New Roman"/>
          <w:b/>
          <w:kern w:val="0"/>
          <w:szCs w:val="28"/>
          <w:lang w:eastAsia="ru-RU"/>
        </w:rPr>
        <w:t>Владеть:</w:t>
      </w:r>
    </w:p>
    <w:p w14:paraId="4AC1F419" w14:textId="77777777" w:rsidR="00AD0579" w:rsidRPr="00F52353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 w:rsidRPr="00F52353">
        <w:rPr>
          <w:rFonts w:eastAsia="Times New Roman" w:cs="Times New Roman"/>
          <w:kern w:val="0"/>
          <w:szCs w:val="28"/>
          <w:lang w:eastAsia="ru-RU"/>
        </w:rPr>
        <w:t>- навыками организации и поддержки выполнения комплекса мер по обеспечению информационной безопасности, мониторинга функционирования подсистем информационной безопасности компьютерных сетей;</w:t>
      </w:r>
    </w:p>
    <w:p w14:paraId="0DBE386E" w14:textId="77777777" w:rsidR="00AD0579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5587832A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4ABFCCBB" w14:textId="77777777" w:rsidR="00AD0579" w:rsidRPr="00192094" w:rsidRDefault="00AD0579" w:rsidP="00AD0579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p w14:paraId="3B1E000B" w14:textId="77777777" w:rsidR="00AD0579" w:rsidRPr="00192094" w:rsidRDefault="00AD0579" w:rsidP="00AD0579">
      <w:pPr>
        <w:ind w:firstLine="0"/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08F4853C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AD0579" w:rsidRPr="00192094" w14:paraId="72A5B206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7A7FD1B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AD0579" w:rsidRPr="00192094" w14:paraId="6D6DAE1F" w14:textId="77777777" w:rsidTr="002D00B8">
        <w:trPr>
          <w:cantSplit/>
          <w:jc w:val="center"/>
        </w:trPr>
        <w:tc>
          <w:tcPr>
            <w:tcW w:w="9785" w:type="dxa"/>
          </w:tcPr>
          <w:p w14:paraId="59AB7961" w14:textId="77777777" w:rsidR="00AD0579" w:rsidRPr="00192094" w:rsidRDefault="00AD0579" w:rsidP="00AD0579">
            <w:pPr>
              <w:numPr>
                <w:ilvl w:val="0"/>
                <w:numId w:val="10"/>
              </w:numPr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Укажите правильный порядок уровней модели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OSI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  <w:p w14:paraId="225C58FB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1- канальный 2- физический 3-транспортный 4-сетевой 5-представительный 6-сеансовый 7- прикладной</w:t>
            </w:r>
          </w:p>
          <w:p w14:paraId="4BCE4763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43956F44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1-2-3-4-5-6-7</w:t>
            </w:r>
          </w:p>
          <w:p w14:paraId="56DA566C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2-1-4-3-6-5-7</w:t>
            </w:r>
          </w:p>
          <w:p w14:paraId="11325B7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5-2-3-4-6-7-1</w:t>
            </w:r>
          </w:p>
          <w:p w14:paraId="53EB5266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2-3-4-1-5-7-6</w:t>
            </w:r>
          </w:p>
          <w:p w14:paraId="05C4E40E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5AF64F35" w14:textId="77777777" w:rsidTr="002D00B8">
        <w:trPr>
          <w:jc w:val="center"/>
        </w:trPr>
        <w:tc>
          <w:tcPr>
            <w:tcW w:w="9785" w:type="dxa"/>
          </w:tcPr>
          <w:p w14:paraId="23BDCE94" w14:textId="77777777" w:rsidR="00AD0579" w:rsidRPr="00192094" w:rsidRDefault="00AD0579" w:rsidP="00AD0579">
            <w:pPr>
              <w:numPr>
                <w:ilvl w:val="0"/>
                <w:numId w:val="10"/>
              </w:numPr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Укажите правильное утверждение. Выберите один ответ.</w:t>
            </w:r>
          </w:p>
          <w:p w14:paraId="43AACC39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Протокол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IEEE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802.1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Q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- это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протокол, который используется для поддержки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-телефонии.</w:t>
            </w:r>
          </w:p>
          <w:p w14:paraId="0A6972FD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Протокол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IEEE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802.1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Q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- это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транковый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протокол, который поддерживается только коммутаторами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Cisco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. </w:t>
            </w:r>
          </w:p>
          <w:p w14:paraId="0A6D03F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Протокол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IEEE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802.1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Q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- это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протокол, который обеспечивает формирование таблицы МАС-адресов.</w:t>
            </w:r>
          </w:p>
          <w:p w14:paraId="133CF897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lastRenderedPageBreak/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Протокол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IEEE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802.1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Q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- это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транковый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протокол, который поддерживается всеми коммутаторами.</w:t>
            </w:r>
          </w:p>
          <w:p w14:paraId="251969A3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38A4751B" w14:textId="77777777" w:rsidTr="002D00B8">
        <w:trPr>
          <w:cantSplit/>
          <w:jc w:val="center"/>
        </w:trPr>
        <w:tc>
          <w:tcPr>
            <w:tcW w:w="9785" w:type="dxa"/>
          </w:tcPr>
          <w:p w14:paraId="3649788D" w14:textId="77777777" w:rsidR="00AD0579" w:rsidRPr="00192094" w:rsidRDefault="00AD0579" w:rsidP="00AD0579">
            <w:pPr>
              <w:numPr>
                <w:ilvl w:val="0"/>
                <w:numId w:val="10"/>
              </w:numPr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На каком уровне модели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OSI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работает коммутатор (выберите один ответ)?</w:t>
            </w:r>
          </w:p>
          <w:p w14:paraId="3BA279F6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Прикладной</w:t>
            </w:r>
          </w:p>
          <w:p w14:paraId="632DA9CF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Представительский</w:t>
            </w:r>
          </w:p>
          <w:p w14:paraId="69D84310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Сеансовый</w:t>
            </w:r>
          </w:p>
          <w:p w14:paraId="2891A6FD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Транспортный</w:t>
            </w:r>
          </w:p>
          <w:p w14:paraId="76BFFA2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Сетевой</w:t>
            </w:r>
          </w:p>
          <w:p w14:paraId="3DEC4D29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е)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Канальный</w:t>
            </w:r>
          </w:p>
          <w:p w14:paraId="2D58F124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ж)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Физический</w:t>
            </w:r>
          </w:p>
          <w:p w14:paraId="4827C459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6B41C267" w14:textId="77777777" w:rsidTr="002D00B8">
        <w:trPr>
          <w:cantSplit/>
          <w:jc w:val="center"/>
        </w:trPr>
        <w:tc>
          <w:tcPr>
            <w:tcW w:w="9785" w:type="dxa"/>
          </w:tcPr>
          <w:p w14:paraId="182D606E" w14:textId="77777777" w:rsidR="00AD0579" w:rsidRPr="00192094" w:rsidRDefault="00AD0579" w:rsidP="00AD0579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Какие две функции выполняют коммутаторы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LAN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? </w:t>
            </w:r>
          </w:p>
          <w:p w14:paraId="1FD92AB6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69485E48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Маршрутизация пакетов В) Удаление вариативной задержки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1855EC04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Изучение адресов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334C1299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Принятие решения относительно хранения и передачи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08723374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Удаление петель с помощью протокола связующего дерева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202CA1A4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EB37FE" w14:paraId="6DD47E02" w14:textId="77777777" w:rsidTr="002D00B8">
        <w:trPr>
          <w:cantSplit/>
          <w:jc w:val="center"/>
        </w:trPr>
        <w:tc>
          <w:tcPr>
            <w:tcW w:w="9785" w:type="dxa"/>
          </w:tcPr>
          <w:p w14:paraId="54CBE19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5. Какой режим передачи кадра читает конечные адреса перед отправкой кадра по назначению? </w:t>
            </w:r>
          </w:p>
          <w:p w14:paraId="2C9AB846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469C1B6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а) cut-through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br/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fragment-free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br/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store and forward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br/>
              <w:t xml:space="preserve">г)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всережимыпередачи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br/>
            </w:r>
          </w:p>
        </w:tc>
      </w:tr>
      <w:tr w:rsidR="00AD0579" w:rsidRPr="00192094" w14:paraId="22B521AE" w14:textId="77777777" w:rsidTr="002D00B8">
        <w:trPr>
          <w:cantSplit/>
          <w:jc w:val="center"/>
        </w:trPr>
        <w:tc>
          <w:tcPr>
            <w:tcW w:w="9785" w:type="dxa"/>
          </w:tcPr>
          <w:p w14:paraId="0BF2FE07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 Какая особенность коммутаторов позволяет им получать и передавать кадры независимо для каждого порта? (один ответ)</w:t>
            </w:r>
          </w:p>
          <w:p w14:paraId="04080A38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437CB83F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Удаление петель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Буферная память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storeandforward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режим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протокол связующего дерева</w:t>
            </w:r>
          </w:p>
        </w:tc>
      </w:tr>
      <w:tr w:rsidR="00AD0579" w:rsidRPr="00192094" w14:paraId="1EA2B763" w14:textId="77777777" w:rsidTr="002D00B8">
        <w:trPr>
          <w:cantSplit/>
          <w:jc w:val="center"/>
        </w:trPr>
        <w:tc>
          <w:tcPr>
            <w:tcW w:w="9785" w:type="dxa"/>
          </w:tcPr>
          <w:p w14:paraId="19D9CD0E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7. Какую информацию из кадра коммутатор использует для принятия решения о коммутации кадра на выбранный порт? (один ответ)</w:t>
            </w:r>
          </w:p>
          <w:p w14:paraId="539C587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2FF9D66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Исходный порт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б) Исходный адрес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в) Конечный порт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Конечный адрес</w:t>
            </w:r>
          </w:p>
        </w:tc>
      </w:tr>
      <w:tr w:rsidR="00AD0579" w:rsidRPr="00192094" w14:paraId="78863909" w14:textId="77777777" w:rsidTr="002D00B8">
        <w:trPr>
          <w:cantSplit/>
          <w:jc w:val="center"/>
        </w:trPr>
        <w:tc>
          <w:tcPr>
            <w:tcW w:w="9785" w:type="dxa"/>
          </w:tcPr>
          <w:p w14:paraId="63620A8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8. Когда на порт приходит кадр с известным конечным адресом, куда коммутатор перенаправляет его? </w:t>
            </w:r>
          </w:p>
          <w:p w14:paraId="433A0A3F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24A7F7BE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Исходный порт В)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Широковещательньий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порт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5AD7FA3B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Конечный порт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2AA78AD8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На все порты за исключением исходного</w:t>
            </w:r>
          </w:p>
        </w:tc>
      </w:tr>
      <w:tr w:rsidR="00AD0579" w:rsidRPr="00192094" w14:paraId="423E412F" w14:textId="77777777" w:rsidTr="002D00B8">
        <w:trPr>
          <w:cantSplit/>
          <w:jc w:val="center"/>
        </w:trPr>
        <w:tc>
          <w:tcPr>
            <w:tcW w:w="9785" w:type="dxa"/>
          </w:tcPr>
          <w:p w14:paraId="504713CB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9. Какие три типа кадров отправляются методом лавинной рассылки на все порты за исключением исходного? </w:t>
            </w:r>
          </w:p>
          <w:p w14:paraId="51CF2099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12225CDC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Одноадресные кадры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4B511E24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Многоадресные кадры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01FE2A17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Широковещательные кадры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0EA1741F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Кадры с известным конечным адресом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62F092D8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Кадры с неизвестным конечным адресом</w:t>
            </w:r>
          </w:p>
        </w:tc>
      </w:tr>
      <w:tr w:rsidR="00AD0579" w:rsidRPr="00192094" w14:paraId="6A9B6FA4" w14:textId="77777777" w:rsidTr="002D00B8">
        <w:trPr>
          <w:cantSplit/>
          <w:jc w:val="center"/>
        </w:trPr>
        <w:tc>
          <w:tcPr>
            <w:tcW w:w="9785" w:type="dxa"/>
          </w:tcPr>
          <w:p w14:paraId="6957844F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10. Каким термином описывают бесконечную лавинную рассылку или петлю коммутации кадров? </w:t>
            </w:r>
          </w:p>
          <w:p w14:paraId="5D7BBB8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6ED68C19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Лавинный шторм В) Петлевая перегрузка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37C99BA9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Широковещательный шторм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4C65708B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Широковещательная перегрузка</w:t>
            </w:r>
          </w:p>
        </w:tc>
      </w:tr>
      <w:tr w:rsidR="00AD0579" w:rsidRPr="00192094" w14:paraId="2D034326" w14:textId="77777777" w:rsidTr="002D00B8">
        <w:trPr>
          <w:cantSplit/>
          <w:jc w:val="center"/>
        </w:trPr>
        <w:tc>
          <w:tcPr>
            <w:tcW w:w="9785" w:type="dxa"/>
          </w:tcPr>
          <w:p w14:paraId="6816DD0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11. Когда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ТР автоматически перенастраивает порты коммутатора или моста?  (один ответ)</w:t>
            </w:r>
          </w:p>
          <w:p w14:paraId="502AA924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0FA7A21F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Когда меняется сетевая топология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>б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)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Когда истекает таймер задержки передачи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в) Когда администратор определяет пересчет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Когда новый ВР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DU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-кадр не приходит за период задержки передачи</w:t>
            </w:r>
          </w:p>
        </w:tc>
      </w:tr>
      <w:tr w:rsidR="00AD0579" w:rsidRPr="00192094" w14:paraId="5B94586B" w14:textId="77777777" w:rsidTr="002D00B8">
        <w:trPr>
          <w:cantSplit/>
          <w:jc w:val="center"/>
        </w:trPr>
        <w:tc>
          <w:tcPr>
            <w:tcW w:w="9785" w:type="dxa"/>
          </w:tcPr>
          <w:p w14:paraId="7133D20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12.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K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ак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ТР реализует сеть, свободную от петель?  (один ответ)</w:t>
            </w:r>
          </w:p>
          <w:p w14:paraId="6C0C825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36F07DB3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Выставляет все порты в состояние блокировки В) Выставляет все мосты в состояние блокировки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431303E2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Выставляет некоторые порты в состояние блокировки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4B88D65C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Выставляет некоторые мосты в состояние блокировки</w:t>
            </w:r>
          </w:p>
        </w:tc>
      </w:tr>
      <w:tr w:rsidR="00AD0579" w:rsidRPr="00192094" w14:paraId="1B5665DC" w14:textId="77777777" w:rsidTr="002D00B8">
        <w:trPr>
          <w:cantSplit/>
          <w:jc w:val="center"/>
        </w:trPr>
        <w:tc>
          <w:tcPr>
            <w:tcW w:w="9785" w:type="dxa"/>
          </w:tcPr>
          <w:p w14:paraId="6510E84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13. Какой порт имеет минимальную стоимость пути от некорневого к корневому коммутатору? </w:t>
            </w:r>
          </w:p>
          <w:p w14:paraId="54AB926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551B81FB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Корневой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б) Блокированный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в) Назначенный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Неназначенный</w:t>
            </w:r>
            <w:proofErr w:type="spellEnd"/>
          </w:p>
        </w:tc>
      </w:tr>
      <w:tr w:rsidR="00AD0579" w:rsidRPr="00192094" w14:paraId="6AE58B6A" w14:textId="77777777" w:rsidTr="002D00B8">
        <w:trPr>
          <w:cantSplit/>
          <w:jc w:val="center"/>
        </w:trPr>
        <w:tc>
          <w:tcPr>
            <w:tcW w:w="9785" w:type="dxa"/>
          </w:tcPr>
          <w:p w14:paraId="5C8E5D1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14. Что требуется настроить, чтобы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VLAN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охватывал два коммутатора? (один ответ) </w:t>
            </w:r>
          </w:p>
          <w:p w14:paraId="5C956590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6A661FF9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Транк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, соединяющий коммутаторы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б) Маршрутизатор, соединяющий коммутаторы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в) Мост, соединяющий коммутаторы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Настроенный между двумя коммутаторами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VLAN</w:t>
            </w:r>
          </w:p>
        </w:tc>
      </w:tr>
      <w:tr w:rsidR="00AD0579" w:rsidRPr="00192094" w14:paraId="0CAE6716" w14:textId="77777777" w:rsidTr="002D00B8">
        <w:trPr>
          <w:cantSplit/>
          <w:jc w:val="center"/>
        </w:trPr>
        <w:tc>
          <w:tcPr>
            <w:tcW w:w="9785" w:type="dxa"/>
          </w:tcPr>
          <w:p w14:paraId="03225A4C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15. Что делает команда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duplexfull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? </w:t>
            </w:r>
          </w:p>
          <w:p w14:paraId="57EEC197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7D85AF98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Устанавливает полнодуплексный режим для коммутатора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Устанавливает полнодуплексный режим для интерфейса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в) Устанавливает полнодуплексный режим с управлением потоком для коммутатора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Устанавливаст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полнодуплексный режим с управлением потоком для интерфейса</w:t>
            </w:r>
          </w:p>
        </w:tc>
      </w:tr>
    </w:tbl>
    <w:p w14:paraId="19B57D0E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628B2F31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109E51FB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24BBC23B" w14:textId="77777777" w:rsidR="00AD0579" w:rsidRPr="00192094" w:rsidRDefault="00AD0579" w:rsidP="00AD0579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открытого типа:</w:t>
      </w:r>
    </w:p>
    <w:p w14:paraId="5217262D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tbl>
      <w:tblPr>
        <w:tblOverlap w:val="never"/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AD0579" w:rsidRPr="00192094" w14:paraId="417E1445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5D2076E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AD0579" w:rsidRPr="00192094" w14:paraId="5500A72C" w14:textId="77777777" w:rsidTr="002D00B8">
        <w:trPr>
          <w:jc w:val="center"/>
        </w:trPr>
        <w:tc>
          <w:tcPr>
            <w:tcW w:w="9785" w:type="dxa"/>
          </w:tcPr>
          <w:p w14:paraId="1CDC762F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Локальные и глобальные сети.</w:t>
            </w:r>
          </w:p>
          <w:p w14:paraId="50AE97C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Особенности локальных, глобальных и городских сетей. Отличия локальных сетей от глобальных.</w:t>
            </w:r>
          </w:p>
        </w:tc>
      </w:tr>
      <w:tr w:rsidR="00AD0579" w:rsidRPr="00192094" w14:paraId="27C90132" w14:textId="77777777" w:rsidTr="002D00B8">
        <w:trPr>
          <w:jc w:val="center"/>
        </w:trPr>
        <w:tc>
          <w:tcPr>
            <w:tcW w:w="9785" w:type="dxa"/>
          </w:tcPr>
          <w:p w14:paraId="151A179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2. Локальные и глобальные сети.</w:t>
            </w:r>
          </w:p>
          <w:p w14:paraId="2507656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Отличия локальных сетей от глобальных. Сети отделов, кампусов и корпораций.</w:t>
            </w:r>
          </w:p>
        </w:tc>
      </w:tr>
      <w:tr w:rsidR="00AD0579" w:rsidRPr="00192094" w14:paraId="5823D821" w14:textId="77777777" w:rsidTr="002D00B8">
        <w:trPr>
          <w:jc w:val="center"/>
        </w:trPr>
        <w:tc>
          <w:tcPr>
            <w:tcW w:w="9785" w:type="dxa"/>
          </w:tcPr>
          <w:p w14:paraId="653FB587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 Топология физических связей.</w:t>
            </w:r>
          </w:p>
        </w:tc>
      </w:tr>
      <w:tr w:rsidR="00AD0579" w:rsidRPr="00192094" w14:paraId="68BDBE09" w14:textId="77777777" w:rsidTr="002D00B8">
        <w:trPr>
          <w:jc w:val="center"/>
        </w:trPr>
        <w:tc>
          <w:tcPr>
            <w:tcW w:w="9785" w:type="dxa"/>
          </w:tcPr>
          <w:p w14:paraId="72274CE4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4. «Открытая система». Декомпозиция. Понятия: протокол, интерфейс, стек протоколов. Модель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OSI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AD0579" w:rsidRPr="00192094" w14:paraId="24BFF726" w14:textId="77777777" w:rsidTr="002D00B8">
        <w:trPr>
          <w:jc w:val="center"/>
        </w:trPr>
        <w:tc>
          <w:tcPr>
            <w:tcW w:w="9785" w:type="dxa"/>
          </w:tcPr>
          <w:p w14:paraId="52305F2C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5. Модель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OSI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и стек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TCP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 Пять шагов инкапсуляции.</w:t>
            </w:r>
          </w:p>
        </w:tc>
      </w:tr>
      <w:tr w:rsidR="00AD0579" w:rsidRPr="00192094" w14:paraId="0B3F6028" w14:textId="77777777" w:rsidTr="002D00B8">
        <w:trPr>
          <w:jc w:val="center"/>
        </w:trPr>
        <w:tc>
          <w:tcPr>
            <w:tcW w:w="9785" w:type="dxa"/>
          </w:tcPr>
          <w:p w14:paraId="73793050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6. Соответствие стека модели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OSI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TCP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</w:tc>
      </w:tr>
      <w:tr w:rsidR="00AD0579" w:rsidRPr="00192094" w14:paraId="75E62865" w14:textId="77777777" w:rsidTr="002D00B8">
        <w:trPr>
          <w:jc w:val="center"/>
        </w:trPr>
        <w:tc>
          <w:tcPr>
            <w:tcW w:w="9785" w:type="dxa"/>
          </w:tcPr>
          <w:p w14:paraId="1958920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7. Передача дискретных данных на физическом уровне. Цифровое кодирование. Требования к методам кодирования. Биполярный импульсный код. Манчестерский код. </w:t>
            </w:r>
          </w:p>
        </w:tc>
      </w:tr>
      <w:tr w:rsidR="00AD0579" w:rsidRPr="00192094" w14:paraId="65A53033" w14:textId="77777777" w:rsidTr="002D00B8">
        <w:trPr>
          <w:jc w:val="center"/>
        </w:trPr>
        <w:tc>
          <w:tcPr>
            <w:tcW w:w="9785" w:type="dxa"/>
          </w:tcPr>
          <w:p w14:paraId="19A8AA7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8. Передача дискретных данных на физическом уровне. </w:t>
            </w:r>
          </w:p>
          <w:p w14:paraId="769FA5B6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Логическое кодирование. 4В/5В,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8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ZS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HDB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</w:t>
            </w:r>
          </w:p>
        </w:tc>
      </w:tr>
      <w:tr w:rsidR="00AD0579" w:rsidRPr="00192094" w14:paraId="12713AA6" w14:textId="77777777" w:rsidTr="002D00B8">
        <w:trPr>
          <w:jc w:val="center"/>
        </w:trPr>
        <w:tc>
          <w:tcPr>
            <w:tcW w:w="9785" w:type="dxa"/>
          </w:tcPr>
          <w:p w14:paraId="0D3702C0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9. Передача дискретных данных на физическом уровне. Цифровое кодирование. Требования к методам кодирования. Потенциальный код без возвращения к нулю. Биполярный код с альтернативной инверсией при единице.</w:t>
            </w:r>
          </w:p>
        </w:tc>
      </w:tr>
      <w:tr w:rsidR="00AD0579" w:rsidRPr="00192094" w14:paraId="63088A96" w14:textId="77777777" w:rsidTr="002D00B8">
        <w:trPr>
          <w:jc w:val="center"/>
        </w:trPr>
        <w:tc>
          <w:tcPr>
            <w:tcW w:w="9785" w:type="dxa"/>
          </w:tcPr>
          <w:p w14:paraId="1CE39CF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10. Технологии беспроводных локальных и глобальных сетей.</w:t>
            </w:r>
          </w:p>
        </w:tc>
      </w:tr>
      <w:tr w:rsidR="00AD0579" w:rsidRPr="00192094" w14:paraId="3ECEC095" w14:textId="77777777" w:rsidTr="002D00B8">
        <w:trPr>
          <w:jc w:val="center"/>
        </w:trPr>
        <w:tc>
          <w:tcPr>
            <w:tcW w:w="9785" w:type="dxa"/>
          </w:tcPr>
          <w:p w14:paraId="59B98FCE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11. Методы передачи данных канального уровня. Асинхронная и синхронная передачи.</w:t>
            </w:r>
          </w:p>
        </w:tc>
      </w:tr>
      <w:tr w:rsidR="00AD0579" w:rsidRPr="00192094" w14:paraId="60A87833" w14:textId="77777777" w:rsidTr="002D00B8">
        <w:trPr>
          <w:jc w:val="center"/>
        </w:trPr>
        <w:tc>
          <w:tcPr>
            <w:tcW w:w="9785" w:type="dxa"/>
          </w:tcPr>
          <w:p w14:paraId="1CBED971" w14:textId="77777777" w:rsidR="00AD0579" w:rsidRPr="00192094" w:rsidRDefault="00AD057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12. Технология Ethernet (802.3).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CSMA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CD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. Этапы доступа к среде. Время двойного оборота и распознавание коллизий. </w:t>
            </w:r>
          </w:p>
        </w:tc>
      </w:tr>
      <w:tr w:rsidR="00AD0579" w:rsidRPr="00192094" w14:paraId="4B8BC9E3" w14:textId="77777777" w:rsidTr="002D00B8">
        <w:trPr>
          <w:jc w:val="center"/>
        </w:trPr>
        <w:tc>
          <w:tcPr>
            <w:tcW w:w="9785" w:type="dxa"/>
          </w:tcPr>
          <w:p w14:paraId="3A18268D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13. Технология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Ethernet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(802.3).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CSMA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CD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  Максимальная производительность сети Ethernet.</w:t>
            </w:r>
          </w:p>
        </w:tc>
      </w:tr>
      <w:tr w:rsidR="00AD0579" w:rsidRPr="00192094" w14:paraId="69FCC73B" w14:textId="77777777" w:rsidTr="002D00B8">
        <w:trPr>
          <w:jc w:val="center"/>
        </w:trPr>
        <w:tc>
          <w:tcPr>
            <w:tcW w:w="9785" w:type="dxa"/>
          </w:tcPr>
          <w:p w14:paraId="4CCCDB10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14. Спецификации физической среды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Ethernet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 Стандарт 10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Base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-2.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Стандарт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10Base-Т.</w:t>
            </w:r>
          </w:p>
        </w:tc>
      </w:tr>
      <w:tr w:rsidR="00AD0579" w:rsidRPr="00192094" w14:paraId="7E4225D1" w14:textId="77777777" w:rsidTr="002D00B8">
        <w:trPr>
          <w:jc w:val="center"/>
        </w:trPr>
        <w:tc>
          <w:tcPr>
            <w:tcW w:w="9785" w:type="dxa"/>
          </w:tcPr>
          <w:p w14:paraId="21741B2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15. Fast-Ethernet.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Физический</w:t>
            </w:r>
            <w:r w:rsidRPr="001C5D7E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уровень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. 100Base-FX.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100Base-ТX. 100Base-Т4.</w:t>
            </w:r>
          </w:p>
        </w:tc>
      </w:tr>
      <w:tr w:rsidR="00AD0579" w:rsidRPr="00192094" w14:paraId="1F0AEC96" w14:textId="77777777" w:rsidTr="002D00B8">
        <w:trPr>
          <w:jc w:val="center"/>
        </w:trPr>
        <w:tc>
          <w:tcPr>
            <w:tcW w:w="9785" w:type="dxa"/>
          </w:tcPr>
          <w:p w14:paraId="4AB1B8C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16.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GigabitEthernet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 Спецификация физической среды 802.3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z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</w:tc>
      </w:tr>
      <w:tr w:rsidR="00AD0579" w:rsidRPr="00192094" w14:paraId="1E2F1AED" w14:textId="77777777" w:rsidTr="002D00B8">
        <w:trPr>
          <w:jc w:val="center"/>
        </w:trPr>
        <w:tc>
          <w:tcPr>
            <w:tcW w:w="9785" w:type="dxa"/>
          </w:tcPr>
          <w:p w14:paraId="0122E9BF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17. Работа коммутатора.</w:t>
            </w:r>
          </w:p>
          <w:p w14:paraId="336E0128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Способы передачи кадров.</w:t>
            </w:r>
          </w:p>
        </w:tc>
      </w:tr>
      <w:tr w:rsidR="00AD0579" w:rsidRPr="00192094" w14:paraId="53166518" w14:textId="77777777" w:rsidTr="002D00B8">
        <w:trPr>
          <w:jc w:val="center"/>
        </w:trPr>
        <w:tc>
          <w:tcPr>
            <w:tcW w:w="9785" w:type="dxa"/>
          </w:tcPr>
          <w:p w14:paraId="1028A857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18. Базовая настройка коммутатора.</w:t>
            </w:r>
          </w:p>
          <w:p w14:paraId="02CED036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Установка паролей на различные режимы доступа к настройке коммутатора.</w:t>
            </w:r>
          </w:p>
        </w:tc>
      </w:tr>
      <w:tr w:rsidR="00AD0579" w:rsidRPr="00192094" w14:paraId="04431A17" w14:textId="77777777" w:rsidTr="002D00B8">
        <w:trPr>
          <w:jc w:val="center"/>
        </w:trPr>
        <w:tc>
          <w:tcPr>
            <w:tcW w:w="9785" w:type="dxa"/>
          </w:tcPr>
          <w:p w14:paraId="1D31382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19. Настройка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Port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security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на коммутаторе.</w:t>
            </w:r>
          </w:p>
        </w:tc>
      </w:tr>
      <w:tr w:rsidR="00AD0579" w:rsidRPr="00192094" w14:paraId="1F696C8B" w14:textId="77777777" w:rsidTr="002D00B8">
        <w:trPr>
          <w:jc w:val="center"/>
        </w:trPr>
        <w:tc>
          <w:tcPr>
            <w:tcW w:w="9785" w:type="dxa"/>
          </w:tcPr>
          <w:p w14:paraId="1D4C9E8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20. Настройка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SpanningTree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на коммутаторе.</w:t>
            </w:r>
          </w:p>
        </w:tc>
      </w:tr>
      <w:tr w:rsidR="00AD0579" w:rsidRPr="00192094" w14:paraId="05617CCF" w14:textId="77777777" w:rsidTr="002D00B8">
        <w:trPr>
          <w:jc w:val="center"/>
        </w:trPr>
        <w:tc>
          <w:tcPr>
            <w:tcW w:w="9785" w:type="dxa"/>
          </w:tcPr>
          <w:p w14:paraId="2A75D462" w14:textId="77777777" w:rsidR="00AD0579" w:rsidRPr="00192094" w:rsidRDefault="00AD057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21. Понятие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VLAN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транковых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протоколов. Настройка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VLAN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на коммутаторе.</w:t>
            </w:r>
          </w:p>
        </w:tc>
      </w:tr>
      <w:tr w:rsidR="00AD0579" w:rsidRPr="00192094" w14:paraId="301833DF" w14:textId="77777777" w:rsidTr="002D00B8">
        <w:trPr>
          <w:jc w:val="center"/>
        </w:trPr>
        <w:tc>
          <w:tcPr>
            <w:tcW w:w="9785" w:type="dxa"/>
          </w:tcPr>
          <w:p w14:paraId="07FDD670" w14:textId="77777777" w:rsidR="00AD0579" w:rsidRPr="00192094" w:rsidRDefault="00AD057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22. Подсистемы СКС и их назначение</w:t>
            </w:r>
          </w:p>
        </w:tc>
      </w:tr>
    </w:tbl>
    <w:p w14:paraId="2B8AB9CB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04067B0A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07AADD64" w14:textId="77777777" w:rsidR="00AD0579" w:rsidRPr="00192094" w:rsidRDefault="00AD0579" w:rsidP="00AD0579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Семестр изучения: 7</w:t>
      </w:r>
    </w:p>
    <w:p w14:paraId="40FC05FE" w14:textId="77777777" w:rsidR="00AD0579" w:rsidRPr="00192094" w:rsidRDefault="00AD0579" w:rsidP="00AD0579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Cs w:val="28"/>
          <w:lang w:eastAsia="ru-RU"/>
        </w:rPr>
        <w:t>Экзамен</w:t>
      </w:r>
    </w:p>
    <w:p w14:paraId="1F7EB1C0" w14:textId="77777777" w:rsidR="00AD0579" w:rsidRPr="00192094" w:rsidRDefault="00AD0579" w:rsidP="00AD0579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Результаты обучения:</w:t>
      </w:r>
    </w:p>
    <w:p w14:paraId="5A75C95F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</w:rPr>
        <w:t>Компетенция</w:t>
      </w:r>
      <w:r>
        <w:rPr>
          <w:rFonts w:eastAsia="Times New Roman" w:cs="Times New Roman"/>
          <w:kern w:val="0"/>
          <w:szCs w:val="28"/>
          <w:lang w:eastAsia="ru-RU"/>
        </w:rPr>
        <w:t xml:space="preserve">: </w:t>
      </w:r>
    </w:p>
    <w:p w14:paraId="73BB2B4F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6E7961D1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</w:rPr>
        <w:lastRenderedPageBreak/>
        <w:t>ПК-4</w:t>
      </w:r>
      <w:r>
        <w:rPr>
          <w:rFonts w:eastAsia="Times New Roman" w:cs="Times New Roman"/>
          <w:kern w:val="0"/>
          <w:szCs w:val="28"/>
          <w:lang w:eastAsia="ru-RU"/>
        </w:rPr>
        <w:t xml:space="preserve"> - Способность управлять планово-профилактическими работами и проводить техническое обслуживание на оборудовании компьютерной сети и участка сети квантовых коммуникаций;</w:t>
      </w:r>
    </w:p>
    <w:p w14:paraId="41AA9353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47E2AF7E" w14:textId="77777777" w:rsidR="00AD0579" w:rsidRPr="004E746C" w:rsidRDefault="00AD0579" w:rsidP="00AD0579">
      <w:pPr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 w:rsidRPr="004E746C">
        <w:rPr>
          <w:rFonts w:eastAsia="Times New Roman" w:cs="Times New Roman"/>
          <w:b/>
          <w:kern w:val="0"/>
          <w:szCs w:val="28"/>
          <w:lang w:eastAsia="ru-RU"/>
        </w:rPr>
        <w:t>Знать:</w:t>
      </w:r>
    </w:p>
    <w:p w14:paraId="5E735488" w14:textId="77777777" w:rsidR="00AD0579" w:rsidRPr="004E746C" w:rsidRDefault="00AD0579" w:rsidP="00AD0579">
      <w:pPr>
        <w:ind w:firstLine="617"/>
        <w:jc w:val="both"/>
        <w:rPr>
          <w:rFonts w:eastAsia="Times New Roman" w:cs="Times New Roman"/>
          <w:kern w:val="0"/>
          <w:szCs w:val="28"/>
          <w:lang w:eastAsia="ru-RU"/>
        </w:rPr>
      </w:pPr>
      <w:r w:rsidRPr="004E746C">
        <w:rPr>
          <w:rFonts w:eastAsia="Times New Roman" w:cs="Times New Roman"/>
          <w:kern w:val="0"/>
          <w:szCs w:val="28"/>
          <w:lang w:eastAsia="ru-RU"/>
        </w:rPr>
        <w:t>- протоколы сетевого, транспортного и прикладного уровней модели взаимодействия открытых систем;</w:t>
      </w:r>
    </w:p>
    <w:p w14:paraId="097EC47E" w14:textId="77777777" w:rsidR="00AD0579" w:rsidRPr="004E746C" w:rsidRDefault="00AD0579" w:rsidP="00AD0579">
      <w:pPr>
        <w:ind w:firstLine="617"/>
        <w:jc w:val="both"/>
        <w:rPr>
          <w:rFonts w:eastAsia="Times New Roman" w:cs="Times New Roman"/>
          <w:kern w:val="0"/>
          <w:szCs w:val="28"/>
          <w:lang w:eastAsia="ru-RU"/>
        </w:rPr>
      </w:pPr>
      <w:r w:rsidRPr="004E746C">
        <w:rPr>
          <w:rFonts w:eastAsia="Times New Roman" w:cs="Times New Roman"/>
          <w:kern w:val="0"/>
          <w:szCs w:val="28"/>
          <w:lang w:eastAsia="ru-RU"/>
        </w:rPr>
        <w:t>- архитектуру аппаратных, программных и программно-аппаратных средств администрируемой сети;</w:t>
      </w:r>
    </w:p>
    <w:p w14:paraId="5F44DC81" w14:textId="77777777" w:rsidR="00AD0579" w:rsidRPr="004E746C" w:rsidRDefault="00AD0579" w:rsidP="00AD0579">
      <w:pPr>
        <w:jc w:val="both"/>
        <w:rPr>
          <w:rFonts w:eastAsia="Times New Roman" w:cs="Times New Roman"/>
          <w:b/>
          <w:kern w:val="0"/>
          <w:szCs w:val="28"/>
          <w:lang w:eastAsia="ru-RU"/>
        </w:rPr>
      </w:pPr>
      <w:r w:rsidRPr="004E746C">
        <w:rPr>
          <w:rFonts w:eastAsia="Times New Roman" w:cs="Times New Roman"/>
          <w:kern w:val="0"/>
          <w:szCs w:val="28"/>
          <w:lang w:eastAsia="ru-RU"/>
        </w:rPr>
        <w:t>- подсистемы информационной безопасности компьютерных сетей, угрозы безопасности, режимы противодействия.</w:t>
      </w:r>
    </w:p>
    <w:p w14:paraId="6FCC2CAF" w14:textId="77777777" w:rsidR="00AD0579" w:rsidRPr="004E746C" w:rsidRDefault="00AD0579" w:rsidP="00AD0579">
      <w:pPr>
        <w:ind w:firstLine="0"/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06DB1E07" w14:textId="77777777" w:rsidR="00AD0579" w:rsidRPr="004E746C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1F1BAE1D" w14:textId="77777777" w:rsidR="00AD0579" w:rsidRPr="004E746C" w:rsidRDefault="00AD0579" w:rsidP="00AD0579">
      <w:pPr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 w:rsidRPr="004E746C">
        <w:rPr>
          <w:rFonts w:eastAsia="Times New Roman" w:cs="Times New Roman"/>
          <w:b/>
          <w:kern w:val="0"/>
          <w:szCs w:val="28"/>
          <w:lang w:eastAsia="ru-RU"/>
        </w:rPr>
        <w:t>Уметь:</w:t>
      </w:r>
    </w:p>
    <w:p w14:paraId="03F35186" w14:textId="77777777" w:rsidR="00AD0579" w:rsidRPr="004E746C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288B43FE" w14:textId="77777777" w:rsidR="00AD0579" w:rsidRPr="004E746C" w:rsidRDefault="00AD0579" w:rsidP="00AD0579">
      <w:pPr>
        <w:ind w:firstLine="617"/>
        <w:jc w:val="both"/>
        <w:rPr>
          <w:rFonts w:eastAsia="Times New Roman" w:cs="Times New Roman"/>
          <w:kern w:val="0"/>
          <w:szCs w:val="28"/>
          <w:lang w:eastAsia="ru-RU"/>
        </w:rPr>
      </w:pPr>
      <w:r w:rsidRPr="004E746C">
        <w:rPr>
          <w:rFonts w:eastAsia="Times New Roman" w:cs="Times New Roman"/>
          <w:kern w:val="0"/>
          <w:szCs w:val="28"/>
          <w:lang w:eastAsia="ru-RU"/>
        </w:rPr>
        <w:t>- управлять трафиком для защиты информации при работе с базами данных, при передаче по компьютерным сетям;</w:t>
      </w:r>
    </w:p>
    <w:p w14:paraId="01BC379A" w14:textId="77777777" w:rsidR="00AD0579" w:rsidRPr="004E746C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  <w:r w:rsidRPr="004E746C">
        <w:rPr>
          <w:rFonts w:eastAsia="Times New Roman" w:cs="Times New Roman"/>
          <w:kern w:val="0"/>
          <w:szCs w:val="28"/>
          <w:lang w:eastAsia="ru-RU"/>
        </w:rPr>
        <w:t>-осуществлять мониторинг администрируемых сетевых устройств для оценки уровня безопасности компьютерных сетей.</w:t>
      </w:r>
    </w:p>
    <w:p w14:paraId="2CADB7A2" w14:textId="77777777" w:rsidR="00AD0579" w:rsidRPr="004E746C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1F6A8D89" w14:textId="77777777" w:rsidR="00AD0579" w:rsidRPr="004E746C" w:rsidRDefault="00AD0579" w:rsidP="00AD0579">
      <w:pPr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 w:rsidRPr="004E746C">
        <w:rPr>
          <w:rFonts w:eastAsia="Times New Roman" w:cs="Times New Roman"/>
          <w:b/>
          <w:kern w:val="0"/>
          <w:szCs w:val="28"/>
          <w:lang w:eastAsia="ru-RU"/>
        </w:rPr>
        <w:t>Владеть:</w:t>
      </w:r>
    </w:p>
    <w:p w14:paraId="55C4766B" w14:textId="77777777" w:rsidR="00AD0579" w:rsidRPr="004E746C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6CFFC2CE" w14:textId="77777777" w:rsidR="00AD0579" w:rsidRPr="00FA1500" w:rsidRDefault="00AD0579" w:rsidP="00AD0579">
      <w:pPr>
        <w:ind w:firstLine="617"/>
        <w:jc w:val="both"/>
        <w:rPr>
          <w:rFonts w:eastAsia="Times New Roman" w:cs="Times New Roman"/>
          <w:kern w:val="0"/>
          <w:szCs w:val="28"/>
          <w:lang w:eastAsia="ru-RU"/>
        </w:rPr>
      </w:pPr>
      <w:r w:rsidRPr="004E746C">
        <w:rPr>
          <w:rFonts w:eastAsia="Times New Roman" w:cs="Times New Roman"/>
          <w:kern w:val="0"/>
          <w:szCs w:val="28"/>
          <w:lang w:eastAsia="ru-RU"/>
        </w:rPr>
        <w:t>- навыками оценки уровня безопасности компьютерных сетей, в том числе в соответствии с нормативными и корпоративными требованиями;</w:t>
      </w:r>
    </w:p>
    <w:p w14:paraId="2AE1542B" w14:textId="77777777" w:rsidR="00AD0579" w:rsidRPr="00192094" w:rsidRDefault="00AD0579" w:rsidP="00AD0579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AD0579" w:rsidRPr="00192094" w14:paraId="001AB494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166CEDD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AD0579" w:rsidRPr="00192094" w14:paraId="009EB7AE" w14:textId="77777777" w:rsidTr="002D00B8">
        <w:trPr>
          <w:jc w:val="center"/>
        </w:trPr>
        <w:tc>
          <w:tcPr>
            <w:tcW w:w="9785" w:type="dxa"/>
          </w:tcPr>
          <w:p w14:paraId="1B8E3F66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1. Какое из предложений наиболее точно описывает статические и динамические маршруты? </w:t>
            </w:r>
          </w:p>
          <w:p w14:paraId="3B22F749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47757B78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Динамические маршруты настраиваются вручную администратором сети, тогда как статические маршруты изучаются и настраиваются протоколом маршрутизации.</w:t>
            </w:r>
          </w:p>
          <w:p w14:paraId="010E7D2B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Статические маршруты настраиваются вручную администратором сети, тогда как динамические маршруты изучаются и настраиваются протоколом маршрутизации. </w:t>
            </w:r>
          </w:p>
          <w:p w14:paraId="23E4948B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Статические маршруты говорят маршрутизатору, как отправлять пакеты в сеть, которая не является непосредственно подключенной, тогда как динамические маршруты говорят маршрутизатору, как отправлять пакеты в непосредственно подключенную сеть.</w:t>
            </w:r>
          </w:p>
          <w:p w14:paraId="13235BA3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Динамические маршруты говорят маршрутизатору, как отправлять пакеты в сеть, которая не является непосредственно подключенной, тогда как статические маршруты говорят маршрутизатору, как отправлять пакеты в непосредственно подключенную сеть. </w:t>
            </w:r>
          </w:p>
          <w:p w14:paraId="4E7F319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3855A6ED" w14:textId="77777777" w:rsidTr="002D00B8">
        <w:trPr>
          <w:jc w:val="center"/>
        </w:trPr>
        <w:tc>
          <w:tcPr>
            <w:tcW w:w="9785" w:type="dxa"/>
          </w:tcPr>
          <w:p w14:paraId="63F9380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2. Что определяет команда </w:t>
            </w:r>
          </w:p>
          <w:p w14:paraId="6AE6FF4B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iр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route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186.157.5.0 255.255.255.0 10.1.1.3? (один ответ)</w:t>
            </w:r>
          </w:p>
          <w:p w14:paraId="3ADCBFA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41B0662B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Использование сетями 186.157.5.0 и 10.1.1.3 общей маски 255.255.255.0.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б) Маршрутизатор должен использовать сеть 186.157.5.0 чтобы достигнуть адреса 10.1.1.3.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в) Вы хотите, чтобы маршрутизатор отслеживал маршрут в сеть 186.157.5.0 через 10.1.1.3.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  <w:r w:rsidRPr="00AD0579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Маршрутизатор должен использовать адрес 10.1.1.3, чтобы добраться до устройств в сети 186.157.5.0.</w:t>
            </w:r>
          </w:p>
          <w:p w14:paraId="274C61EE" w14:textId="77777777" w:rsidR="00AD0579" w:rsidRPr="00192094" w:rsidRDefault="00AD0579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3E1B5504" w14:textId="77777777" w:rsidTr="002D00B8">
        <w:trPr>
          <w:cantSplit/>
          <w:jc w:val="center"/>
        </w:trPr>
        <w:tc>
          <w:tcPr>
            <w:tcW w:w="9785" w:type="dxa"/>
          </w:tcPr>
          <w:p w14:paraId="48F1A62B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3. Какие из перечисленных ниже протоколов являются примерами протоколов внешнего шлюза? (один ответ)</w:t>
            </w:r>
          </w:p>
          <w:p w14:paraId="798091D0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5466E2BB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а) RIP</w:t>
            </w:r>
          </w:p>
          <w:p w14:paraId="0A14F7AE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б) BGP</w:t>
            </w:r>
          </w:p>
          <w:p w14:paraId="616E7639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в) IGRP</w:t>
            </w:r>
          </w:p>
          <w:p w14:paraId="65BA426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г) EIGRP</w:t>
            </w:r>
          </w:p>
          <w:p w14:paraId="359206C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2BECC83F" w14:textId="77777777" w:rsidTr="002D00B8">
        <w:trPr>
          <w:jc w:val="center"/>
        </w:trPr>
        <w:tc>
          <w:tcPr>
            <w:tcW w:w="9785" w:type="dxa"/>
          </w:tcPr>
          <w:p w14:paraId="399947EE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4. В каких случаях используется административная дистанция? (один ответ)</w:t>
            </w:r>
          </w:p>
          <w:p w14:paraId="4869484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0A05DACE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Всякий раз, когда определяются статические маршруты </w:t>
            </w:r>
          </w:p>
          <w:p w14:paraId="1DA7C79C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Всякий раз, когда включается динамическая маршрутизация </w:t>
            </w:r>
          </w:p>
          <w:p w14:paraId="48A17D0B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Когда один и тот же маршрут становится известным через несколько протоколов маршрутизации</w:t>
            </w:r>
          </w:p>
          <w:p w14:paraId="7646F2DF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Когда известно несколько путей в одну сеть и все они получены через один протокол маршрутизации</w:t>
            </w:r>
          </w:p>
          <w:p w14:paraId="1AE05A16" w14:textId="77777777" w:rsidR="00AD0579" w:rsidRPr="00192094" w:rsidRDefault="00AD0579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4220EBCA" w14:textId="77777777" w:rsidTr="002D00B8">
        <w:trPr>
          <w:cantSplit/>
          <w:jc w:val="center"/>
        </w:trPr>
        <w:tc>
          <w:tcPr>
            <w:tcW w:w="9785" w:type="dxa"/>
          </w:tcPr>
          <w:p w14:paraId="35CAF2F4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5. Как часто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RIP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отправляет маршрутные обновления по умолчанию? </w:t>
            </w:r>
          </w:p>
          <w:p w14:paraId="45D73ADB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6CF9B095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Каждые 6 секунд В) Каждые 15 секунд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41F839D7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Каждые 30 секунд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6ACFD4BB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Каждые 60 секунд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</w:tc>
      </w:tr>
      <w:tr w:rsidR="00AD0579" w:rsidRPr="00192094" w14:paraId="23AAC0E9" w14:textId="77777777" w:rsidTr="002D00B8">
        <w:trPr>
          <w:cantSplit/>
          <w:jc w:val="center"/>
        </w:trPr>
        <w:tc>
          <w:tcPr>
            <w:tcW w:w="9785" w:type="dxa"/>
          </w:tcPr>
          <w:p w14:paraId="040286EB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6. Каково максимально возможное количество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хопов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для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RIP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?</w:t>
            </w:r>
          </w:p>
          <w:p w14:paraId="6FFE9360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1468B7F3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6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15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в) 30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60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10659250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EB37FE" w14:paraId="212835D0" w14:textId="77777777" w:rsidTr="002D00B8">
        <w:trPr>
          <w:cantSplit/>
          <w:jc w:val="center"/>
        </w:trPr>
        <w:tc>
          <w:tcPr>
            <w:tcW w:w="9785" w:type="dxa"/>
          </w:tcPr>
          <w:p w14:paraId="68B766CF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7. Какая команда включает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RIP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, в качестве протокола маршрутизации?</w:t>
            </w:r>
          </w:p>
          <w:p w14:paraId="5EF00DEE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3A535188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router (config) # rip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br/>
              <w:t>б) router (config) # router rip</w:t>
            </w:r>
          </w:p>
          <w:p w14:paraId="296BA1B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router (config-router) # rip {As. no}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br/>
              <w:t>г) router (config-router) # router rip {As. no}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br/>
            </w:r>
          </w:p>
        </w:tc>
      </w:tr>
      <w:tr w:rsidR="00AD0579" w:rsidRPr="00192094" w14:paraId="78B758F5" w14:textId="77777777" w:rsidTr="002D00B8">
        <w:trPr>
          <w:jc w:val="center"/>
        </w:trPr>
        <w:tc>
          <w:tcPr>
            <w:tcW w:w="9785" w:type="dxa"/>
          </w:tcPr>
          <w:p w14:paraId="1EA52CD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8. Если маршрутизатор А отправляет маршрутизатору В обновление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IGP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указывающее, что маршрут ранее не доступный стал доступен, в какой момент маршрутизатор В обновляет свою таблицу маршрутизации? </w:t>
            </w:r>
          </w:p>
          <w:p w14:paraId="41B67B3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10A0D208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немедленно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б) через 10 секунд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в) когда он получает вторичное обновление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</w:t>
            </w:r>
            <w:proofErr w:type="gramStart"/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)</w:t>
            </w:r>
            <w:proofErr w:type="gramEnd"/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Когда истекает счетчик ожидания сходимости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04A63E79" w14:textId="77777777" w:rsidR="00AD0579" w:rsidRPr="00192094" w:rsidRDefault="00AD057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</w:tc>
      </w:tr>
      <w:tr w:rsidR="00AD0579" w:rsidRPr="00192094" w14:paraId="20330E10" w14:textId="77777777" w:rsidTr="002D00B8">
        <w:trPr>
          <w:cantSplit/>
          <w:jc w:val="center"/>
        </w:trPr>
        <w:tc>
          <w:tcPr>
            <w:tcW w:w="9785" w:type="dxa"/>
          </w:tcPr>
          <w:p w14:paraId="2CDCA744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9. В период работы счетчика ожидания сходимости маршруты появляются в таблице маршрутизации как </w:t>
            </w:r>
          </w:p>
          <w:p w14:paraId="2809A3B6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14DA45F3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возможно доступные</w:t>
            </w:r>
          </w:p>
          <w:p w14:paraId="14BA4409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возможно недоступные</w:t>
            </w:r>
          </w:p>
          <w:p w14:paraId="48D0CF0E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возможные</w:t>
            </w:r>
          </w:p>
          <w:p w14:paraId="0DA4385C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временно недоступные </w:t>
            </w:r>
          </w:p>
          <w:p w14:paraId="7012E6F4" w14:textId="77777777" w:rsidR="00AD0579" w:rsidRPr="00192094" w:rsidRDefault="00AD057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</w:tc>
      </w:tr>
      <w:tr w:rsidR="00AD0579" w:rsidRPr="00192094" w14:paraId="2B16047B" w14:textId="77777777" w:rsidTr="002D00B8">
        <w:trPr>
          <w:cantSplit/>
          <w:jc w:val="center"/>
        </w:trPr>
        <w:tc>
          <w:tcPr>
            <w:tcW w:w="9785" w:type="dxa"/>
          </w:tcPr>
          <w:p w14:paraId="61AF332F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10. Выберите два случая, когда применяется маршрут по умолчанию.</w:t>
            </w:r>
          </w:p>
          <w:p w14:paraId="194B74D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7ECDD249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Когда маршрут от источника к приемнику известен.</w:t>
            </w:r>
          </w:p>
          <w:p w14:paraId="39094297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Когда маршрут от источника к приемнику не известен.</w:t>
            </w:r>
          </w:p>
          <w:p w14:paraId="334C6F4D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Когда настроен динамический протокол маршрутизации.</w:t>
            </w:r>
          </w:p>
          <w:p w14:paraId="1656ABA6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Когда невозможно поддерживать на маршрутизаторе много маршрутов. </w:t>
            </w:r>
          </w:p>
          <w:p w14:paraId="1603CE8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405EA7FA" w14:textId="77777777" w:rsidTr="002D00B8">
        <w:trPr>
          <w:cantSplit/>
          <w:jc w:val="center"/>
        </w:trPr>
        <w:tc>
          <w:tcPr>
            <w:tcW w:w="9785" w:type="dxa"/>
          </w:tcPr>
          <w:p w14:paraId="06B69F74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11. Что настраивается с помощью данной строки 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router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config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)#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iproute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0.0.0.0 0.0.0.0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192.168.1.1 ?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(один ответ).</w:t>
            </w:r>
          </w:p>
          <w:p w14:paraId="270FE488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27BF028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Динамический маршрут.</w:t>
            </w:r>
          </w:p>
          <w:p w14:paraId="65D00B8B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Маршрут по умолчанию.</w:t>
            </w:r>
          </w:p>
          <w:p w14:paraId="7957B6EC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Маршрут в сеть 0.0.0.0</w:t>
            </w:r>
          </w:p>
          <w:p w14:paraId="35117D5C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Маршрут в сеть 192.168.1.0</w:t>
            </w:r>
          </w:p>
          <w:p w14:paraId="7B03158C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2D3B558F" w14:textId="77777777" w:rsidTr="002D00B8">
        <w:trPr>
          <w:cantSplit/>
          <w:jc w:val="center"/>
        </w:trPr>
        <w:tc>
          <w:tcPr>
            <w:tcW w:w="9785" w:type="dxa"/>
          </w:tcPr>
          <w:p w14:paraId="0A5EEF13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12. Укажите две метрики, которые используются 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EIGRP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по умолчанию </w:t>
            </w:r>
          </w:p>
          <w:p w14:paraId="770669C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4C156BEF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значение полосы пропускания. </w:t>
            </w:r>
          </w:p>
          <w:p w14:paraId="6CDA8BE9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значение надежности </w:t>
            </w:r>
          </w:p>
          <w:p w14:paraId="17364C8D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значение загрузки </w:t>
            </w:r>
          </w:p>
          <w:p w14:paraId="19238E13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значение задержки</w:t>
            </w:r>
          </w:p>
          <w:p w14:paraId="040E220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20D8BE71" w14:textId="77777777" w:rsidTr="002D00B8">
        <w:trPr>
          <w:cantSplit/>
          <w:jc w:val="center"/>
        </w:trPr>
        <w:tc>
          <w:tcPr>
            <w:tcW w:w="9785" w:type="dxa"/>
          </w:tcPr>
          <w:p w14:paraId="584E1694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13. Правило расщепления горизонта </w:t>
            </w:r>
          </w:p>
          <w:p w14:paraId="46C51E7B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132F320C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разрешает отправку информации о маршруте через тот интерфейс, с которого она пришла.</w:t>
            </w:r>
          </w:p>
          <w:p w14:paraId="149FB647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запрещает отправку информации о маршруте через тот интерфейс, с которого она пришла.</w:t>
            </w:r>
          </w:p>
          <w:p w14:paraId="4E2072F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Разрешает прием информации о маршруте через тот интерфейс, с которого она пришла.</w:t>
            </w:r>
          </w:p>
          <w:p w14:paraId="4DE68DBF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EB37FE" w14:paraId="0E6D32DA" w14:textId="77777777" w:rsidTr="002D00B8">
        <w:trPr>
          <w:cantSplit/>
          <w:jc w:val="center"/>
        </w:trPr>
        <w:tc>
          <w:tcPr>
            <w:tcW w:w="9785" w:type="dxa"/>
          </w:tcPr>
          <w:p w14:paraId="360EB7A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14. Какая команда правильно назначает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подинтерфейс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для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VLAN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50 при использовании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транка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8О2.1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Q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? </w:t>
            </w:r>
          </w:p>
          <w:p w14:paraId="6DA8BA97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7D0B17C8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router(config) # encapsulation 50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dotlQ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) router(config) # encapsulation 802.1Q 50 </w:t>
            </w:r>
          </w:p>
          <w:p w14:paraId="2D9C4746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б) router(config) # encapsulation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dotlQ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50</w:t>
            </w:r>
          </w:p>
          <w:p w14:paraId="5F670665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в) router(config) # encapsulation 50 802.1Q  </w:t>
            </w:r>
          </w:p>
        </w:tc>
      </w:tr>
      <w:tr w:rsidR="00AD0579" w:rsidRPr="00EB37FE" w14:paraId="541CED3A" w14:textId="77777777" w:rsidTr="002D00B8">
        <w:trPr>
          <w:jc w:val="center"/>
        </w:trPr>
        <w:tc>
          <w:tcPr>
            <w:tcW w:w="9785" w:type="dxa"/>
          </w:tcPr>
          <w:p w14:paraId="0E4486B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15. Какая команда правильно определяет, что сеть 10.0.0.0 непосредственно подключена к маршрутизатору, на котором работает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EIGRP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?</w:t>
            </w:r>
          </w:p>
          <w:p w14:paraId="75F14384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43B816C3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Router (config)# network 10.0.0.0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) Router (config)# router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eigrp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10.0.0.0 </w:t>
            </w:r>
          </w:p>
          <w:p w14:paraId="084E21C4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б) Router (config -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router)#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 network 10.0.0.0</w:t>
            </w:r>
          </w:p>
          <w:p w14:paraId="38721766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в) Router (config -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router)#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 router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eigrp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10.0.0.0 </w:t>
            </w:r>
          </w:p>
          <w:p w14:paraId="0BF86A9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</w:p>
        </w:tc>
      </w:tr>
      <w:tr w:rsidR="00AD0579" w:rsidRPr="00EB37FE" w14:paraId="04788671" w14:textId="77777777" w:rsidTr="002D00B8">
        <w:trPr>
          <w:cantSplit/>
          <w:jc w:val="center"/>
        </w:trPr>
        <w:tc>
          <w:tcPr>
            <w:tcW w:w="9785" w:type="dxa"/>
          </w:tcPr>
          <w:p w14:paraId="74C5BEE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16. Какая команда показывает время, прошедшее с момента получения обновления от соседа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EIGRP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? </w:t>
            </w:r>
          </w:p>
          <w:p w14:paraId="6138C4C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59E12C9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show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ipeigrp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traffic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br/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show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ipeigrp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topology</w:t>
            </w:r>
          </w:p>
          <w:p w14:paraId="2E78FFE4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show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ipeigrp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interfaces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br/>
              <w:t xml:space="preserve">г) show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ipeigrp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neighbors</w:t>
            </w:r>
          </w:p>
          <w:p w14:paraId="72FD8F8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</w:p>
        </w:tc>
      </w:tr>
      <w:tr w:rsidR="00AD0579" w:rsidRPr="00EB37FE" w14:paraId="5E453231" w14:textId="77777777" w:rsidTr="002D00B8">
        <w:trPr>
          <w:cantSplit/>
          <w:jc w:val="center"/>
        </w:trPr>
        <w:tc>
          <w:tcPr>
            <w:tcW w:w="9785" w:type="dxa"/>
          </w:tcPr>
          <w:p w14:paraId="1ECA4058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17. Какая команда правильно запускает процесс маршрутизации О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SPF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с идентификатором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ID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191?</w:t>
            </w:r>
          </w:p>
          <w:p w14:paraId="501338A6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0C71197D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а) Router (config)# router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ospf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191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br/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Router (config)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#  network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ospf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191 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br/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Router (config - router)#  network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ospf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191 </w:t>
            </w:r>
          </w:p>
          <w:p w14:paraId="69EB9A70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г) Router (config -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router)#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 router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ospf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process-id 191</w:t>
            </w:r>
          </w:p>
          <w:p w14:paraId="0E90A637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</w:p>
        </w:tc>
      </w:tr>
      <w:tr w:rsidR="00AD0579" w:rsidRPr="00192094" w14:paraId="05DFCD7D" w14:textId="77777777" w:rsidTr="002D00B8">
        <w:trPr>
          <w:cantSplit/>
          <w:jc w:val="center"/>
        </w:trPr>
        <w:tc>
          <w:tcPr>
            <w:tcW w:w="9785" w:type="dxa"/>
          </w:tcPr>
          <w:p w14:paraId="1FA3741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18. Возможность быстро переключаться на альтернативные пути при изменении топологии в протоколе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EIGRP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обеспечивается </w:t>
            </w:r>
          </w:p>
          <w:p w14:paraId="5CA88A17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48C66CFF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таблицей сходимости</w:t>
            </w:r>
          </w:p>
          <w:p w14:paraId="7F5047E7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хранением резервных маршрутов.</w:t>
            </w:r>
          </w:p>
          <w:p w14:paraId="45E35DE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Таблицей маршрутизации</w:t>
            </w:r>
          </w:p>
          <w:p w14:paraId="3E956F68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1689A9D2" w14:textId="77777777" w:rsidTr="002D00B8">
        <w:trPr>
          <w:cantSplit/>
          <w:jc w:val="center"/>
        </w:trPr>
        <w:tc>
          <w:tcPr>
            <w:tcW w:w="9785" w:type="dxa"/>
          </w:tcPr>
          <w:p w14:paraId="75DAECAE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19. Для хранения резервных маршрутов протокол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EIGRP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использует</w:t>
            </w:r>
          </w:p>
          <w:p w14:paraId="6AB6B8DC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7EDEAE4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Таблицу соседей</w:t>
            </w:r>
          </w:p>
          <w:p w14:paraId="3FCFE7C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Таблицу маршрутизации</w:t>
            </w:r>
          </w:p>
          <w:p w14:paraId="25FA9F9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Топологическую таблицу</w:t>
            </w:r>
          </w:p>
          <w:p w14:paraId="1AC8705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6A06803A" w14:textId="77777777" w:rsidTr="002D00B8">
        <w:trPr>
          <w:cantSplit/>
          <w:jc w:val="center"/>
        </w:trPr>
        <w:tc>
          <w:tcPr>
            <w:tcW w:w="9785" w:type="dxa"/>
          </w:tcPr>
          <w:p w14:paraId="3A44A153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20. Суммирование маршрутов 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Routesummarization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) это </w:t>
            </w:r>
          </w:p>
          <w:p w14:paraId="75EDC44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3D90549A" w14:textId="77777777" w:rsidR="00AD0579" w:rsidRPr="00192094" w:rsidRDefault="00AD0579" w:rsidP="002D00B8">
            <w:pPr>
              <w:ind w:firstLine="0"/>
              <w:outlineLvl w:val="0"/>
              <w:rPr>
                <w:rFonts w:eastAsia="Times New Roman" w:cs="Times New Roman"/>
                <w:kern w:val="32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32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32"/>
                <w:sz w:val="24"/>
                <w:szCs w:val="24"/>
                <w:lang w:eastAsia="ru-RU"/>
              </w:rPr>
              <w:t>Механизм, уменьшающий размер таблиц маршрутизации</w:t>
            </w:r>
          </w:p>
          <w:p w14:paraId="650A6C63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Механизм, поддерживающий динамическую маршрутизацию.</w:t>
            </w:r>
          </w:p>
          <w:p w14:paraId="5BED0700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Механизм, поддерживающий статическую маршрутизацию.</w:t>
            </w:r>
          </w:p>
          <w:p w14:paraId="2F328090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Механизм, обеспечивающий поиск оптимального маршрута.</w:t>
            </w:r>
          </w:p>
          <w:p w14:paraId="3F7AEDED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4EC3C18F" w14:textId="77777777" w:rsidTr="002D00B8">
        <w:trPr>
          <w:cantSplit/>
          <w:jc w:val="center"/>
        </w:trPr>
        <w:tc>
          <w:tcPr>
            <w:tcW w:w="9785" w:type="dxa"/>
          </w:tcPr>
          <w:p w14:paraId="167216D3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21. Для применения механизма суммирования маршрутов необходимо, чтобы используемый протокол маршрутизации поддерживал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>(один ответ)</w:t>
            </w:r>
          </w:p>
          <w:p w14:paraId="31E269C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55FFE76E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Маску подсети переменной длины.</w:t>
            </w:r>
          </w:p>
          <w:p w14:paraId="555E4A64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Фиксированную классовую маску.</w:t>
            </w:r>
          </w:p>
          <w:p w14:paraId="1D58B998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Неполную маску подсети.</w:t>
            </w:r>
          </w:p>
          <w:p w14:paraId="6FD4B8D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1C2F4098" w14:textId="77777777" w:rsidTr="002D00B8">
        <w:trPr>
          <w:cantSplit/>
          <w:jc w:val="center"/>
        </w:trPr>
        <w:tc>
          <w:tcPr>
            <w:tcW w:w="9785" w:type="dxa"/>
          </w:tcPr>
          <w:p w14:paraId="46E5604B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22. Технология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VLSM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позволяет (один ответ)</w:t>
            </w:r>
          </w:p>
          <w:p w14:paraId="68ABF2D0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278F000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Зафиксировать сеть класса А, В или С</w:t>
            </w:r>
          </w:p>
          <w:p w14:paraId="3401376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Разделить сеть класса А, В или С на несколько подсетей. </w:t>
            </w:r>
          </w:p>
          <w:p w14:paraId="2DB66379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Выполнить маршрутизацию в сети класса А, В или С</w:t>
            </w:r>
          </w:p>
          <w:p w14:paraId="4912EDA0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Передать данные в сети класса А, В или С</w:t>
            </w:r>
          </w:p>
          <w:p w14:paraId="7632F6B4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5242B857" w14:textId="77777777" w:rsidTr="002D00B8">
        <w:trPr>
          <w:jc w:val="center"/>
        </w:trPr>
        <w:tc>
          <w:tcPr>
            <w:tcW w:w="9785" w:type="dxa"/>
          </w:tcPr>
          <w:p w14:paraId="5BCDBB98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23. Укажите правильную последовательность вычисления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VLSM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  <w:p w14:paraId="7EA28EC8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3D4C835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 Исходный номер сети записывается в двоичной форме.</w:t>
            </w:r>
          </w:p>
          <w:p w14:paraId="3B56B396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2 Вычисляется число бит Х для представления необходимого количества подсетей. Справа от проведенной черты через Х бит проводится еще одна вертикальная черта. </w:t>
            </w:r>
          </w:p>
          <w:p w14:paraId="0834505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 Проводится вертикальная линия по границе исходной маски подсети.</w:t>
            </w:r>
          </w:p>
          <w:p w14:paraId="59FA108F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4 Вычисляются адреса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N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подсетей используя биты между двумя вертикальными линиями от нижнего до верхнего значения.</w:t>
            </w:r>
          </w:p>
          <w:p w14:paraId="695A35AF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44CA5E74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1 2 3 4</w:t>
            </w:r>
          </w:p>
          <w:p w14:paraId="229666D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1 3 2 4</w:t>
            </w:r>
          </w:p>
          <w:p w14:paraId="7EF4837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1 4 2 3</w:t>
            </w:r>
          </w:p>
          <w:p w14:paraId="0563ACD8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1 3 4 2</w:t>
            </w:r>
          </w:p>
          <w:p w14:paraId="5BEA9AD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79DBD56B" w14:textId="77777777" w:rsidTr="002D00B8">
        <w:trPr>
          <w:jc w:val="center"/>
        </w:trPr>
        <w:tc>
          <w:tcPr>
            <w:tcW w:w="9785" w:type="dxa"/>
          </w:tcPr>
          <w:p w14:paraId="64A6CF13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24. Дан номерной план 10.1.0.0/20. Необходимо вычислить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VLSM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для двух подсетей с 100 узлами в каждой подсети.</w:t>
            </w:r>
          </w:p>
          <w:p w14:paraId="6E62F433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tbl>
            <w:tblPr>
              <w:tblW w:w="8639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80" w:type="dxa"/>
                <w:bottom w:w="50" w:type="dxa"/>
                <w:right w:w="80" w:type="dxa"/>
              </w:tblCellMar>
              <w:tblLook w:val="0000" w:firstRow="0" w:lastRow="0" w:firstColumn="0" w:lastColumn="0" w:noHBand="0" w:noVBand="0"/>
            </w:tblPr>
            <w:tblGrid>
              <w:gridCol w:w="2631"/>
              <w:gridCol w:w="1502"/>
              <w:gridCol w:w="1502"/>
              <w:gridCol w:w="1502"/>
              <w:gridCol w:w="1502"/>
            </w:tblGrid>
            <w:tr w:rsidR="00AD0579" w:rsidRPr="00192094" w14:paraId="6321A3FB" w14:textId="77777777" w:rsidTr="002D00B8">
              <w:trPr>
                <w:cantSplit/>
                <w:jc w:val="center"/>
              </w:trPr>
              <w:tc>
                <w:tcPr>
                  <w:tcW w:w="2631" w:type="dxa"/>
                </w:tcPr>
                <w:p w14:paraId="653F42BC" w14:textId="77777777" w:rsidR="00AD0579" w:rsidRPr="00192094" w:rsidRDefault="00AD0579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  <w:t>Исходный номер сети</w:t>
                  </w:r>
                </w:p>
              </w:tc>
              <w:tc>
                <w:tcPr>
                  <w:tcW w:w="1502" w:type="dxa"/>
                </w:tcPr>
                <w:p w14:paraId="46F00A07" w14:textId="77777777" w:rsidR="00AD0579" w:rsidRPr="00192094" w:rsidRDefault="00AD0579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1502" w:type="dxa"/>
                </w:tcPr>
                <w:p w14:paraId="01BD7F52" w14:textId="77777777" w:rsidR="00AD0579" w:rsidRPr="00192094" w:rsidRDefault="00AD0579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502" w:type="dxa"/>
                </w:tcPr>
                <w:p w14:paraId="5DCA18EC" w14:textId="77777777" w:rsidR="00AD0579" w:rsidRPr="00192094" w:rsidRDefault="00AD0579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502" w:type="dxa"/>
                </w:tcPr>
                <w:p w14:paraId="2D2AEF0D" w14:textId="77777777" w:rsidR="00AD0579" w:rsidRPr="00192094" w:rsidRDefault="00AD0579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</w:tr>
            <w:tr w:rsidR="00AD0579" w:rsidRPr="00192094" w14:paraId="2F58E66C" w14:textId="77777777" w:rsidTr="002D00B8">
              <w:trPr>
                <w:cantSplit/>
                <w:jc w:val="center"/>
              </w:trPr>
              <w:tc>
                <w:tcPr>
                  <w:tcW w:w="2631" w:type="dxa"/>
                </w:tcPr>
                <w:p w14:paraId="1C9CC15B" w14:textId="77777777" w:rsidR="00AD0579" w:rsidRPr="00192094" w:rsidRDefault="00AD0579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  <w:t>Номер сети в двоичной форме</w:t>
                  </w:r>
                </w:p>
              </w:tc>
              <w:tc>
                <w:tcPr>
                  <w:tcW w:w="1502" w:type="dxa"/>
                </w:tcPr>
                <w:p w14:paraId="44B28C7C" w14:textId="77777777" w:rsidR="00AD0579" w:rsidRPr="00192094" w:rsidRDefault="00AD0579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  <w:t>10100000</w:t>
                  </w:r>
                </w:p>
              </w:tc>
              <w:tc>
                <w:tcPr>
                  <w:tcW w:w="1502" w:type="dxa"/>
                </w:tcPr>
                <w:p w14:paraId="10C45561" w14:textId="77777777" w:rsidR="00AD0579" w:rsidRPr="00192094" w:rsidRDefault="00AD0579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  <w:t>00000001</w:t>
                  </w:r>
                </w:p>
              </w:tc>
              <w:tc>
                <w:tcPr>
                  <w:tcW w:w="1502" w:type="dxa"/>
                </w:tcPr>
                <w:p w14:paraId="570C2608" w14:textId="77777777" w:rsidR="00AD0579" w:rsidRPr="00192094" w:rsidRDefault="00AD0579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  <w:t>00000000</w:t>
                  </w:r>
                </w:p>
              </w:tc>
              <w:tc>
                <w:tcPr>
                  <w:tcW w:w="1502" w:type="dxa"/>
                </w:tcPr>
                <w:p w14:paraId="081BD8CD" w14:textId="77777777" w:rsidR="00AD0579" w:rsidRPr="00192094" w:rsidRDefault="00AD0579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  <w:t>00000000</w:t>
                  </w:r>
                </w:p>
              </w:tc>
            </w:tr>
            <w:tr w:rsidR="00AD0579" w:rsidRPr="00192094" w14:paraId="12D98E5C" w14:textId="77777777" w:rsidTr="002D00B8">
              <w:trPr>
                <w:cantSplit/>
                <w:jc w:val="center"/>
              </w:trPr>
              <w:tc>
                <w:tcPr>
                  <w:tcW w:w="2631" w:type="dxa"/>
                </w:tcPr>
                <w:p w14:paraId="008C8EB0" w14:textId="77777777" w:rsidR="00AD0579" w:rsidRPr="00192094" w:rsidRDefault="00AD0579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  <w:t>Номер первой подсети</w:t>
                  </w:r>
                </w:p>
              </w:tc>
              <w:tc>
                <w:tcPr>
                  <w:tcW w:w="1502" w:type="dxa"/>
                </w:tcPr>
                <w:p w14:paraId="2B4A940F" w14:textId="77777777" w:rsidR="00AD0579" w:rsidRPr="00192094" w:rsidRDefault="00AD0579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  <w:t>10100000</w:t>
                  </w:r>
                </w:p>
              </w:tc>
              <w:tc>
                <w:tcPr>
                  <w:tcW w:w="1502" w:type="dxa"/>
                </w:tcPr>
                <w:p w14:paraId="671EDE09" w14:textId="77777777" w:rsidR="00AD0579" w:rsidRPr="00192094" w:rsidRDefault="00AD0579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  <w:t>00000001</w:t>
                  </w:r>
                </w:p>
              </w:tc>
              <w:tc>
                <w:tcPr>
                  <w:tcW w:w="1502" w:type="dxa"/>
                </w:tcPr>
                <w:p w14:paraId="2638FBC4" w14:textId="77777777" w:rsidR="00AD0579" w:rsidRPr="00192094" w:rsidRDefault="00AD0579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  <w:t>00000000</w:t>
                  </w:r>
                </w:p>
              </w:tc>
              <w:tc>
                <w:tcPr>
                  <w:tcW w:w="1502" w:type="dxa"/>
                </w:tcPr>
                <w:p w14:paraId="731F4CFE" w14:textId="77777777" w:rsidR="00AD0579" w:rsidRPr="00192094" w:rsidRDefault="00AD0579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  <w:t>00000000</w:t>
                  </w:r>
                </w:p>
              </w:tc>
            </w:tr>
            <w:tr w:rsidR="00AD0579" w:rsidRPr="00192094" w14:paraId="346A850D" w14:textId="77777777" w:rsidTr="002D00B8">
              <w:trPr>
                <w:cantSplit/>
                <w:jc w:val="center"/>
              </w:trPr>
              <w:tc>
                <w:tcPr>
                  <w:tcW w:w="2631" w:type="dxa"/>
                </w:tcPr>
                <w:p w14:paraId="3F370A0E" w14:textId="77777777" w:rsidR="00AD0579" w:rsidRPr="00192094" w:rsidRDefault="00AD0579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  <w:t>Номер второй подсети</w:t>
                  </w:r>
                </w:p>
              </w:tc>
              <w:tc>
                <w:tcPr>
                  <w:tcW w:w="1502" w:type="dxa"/>
                </w:tcPr>
                <w:p w14:paraId="3D89A27D" w14:textId="77777777" w:rsidR="00AD0579" w:rsidRPr="00192094" w:rsidRDefault="00AD0579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  <w:t>10100000</w:t>
                  </w:r>
                </w:p>
              </w:tc>
              <w:tc>
                <w:tcPr>
                  <w:tcW w:w="1502" w:type="dxa"/>
                </w:tcPr>
                <w:p w14:paraId="642B625C" w14:textId="77777777" w:rsidR="00AD0579" w:rsidRPr="00192094" w:rsidRDefault="00AD0579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  <w:t>00000001</w:t>
                  </w:r>
                </w:p>
              </w:tc>
              <w:tc>
                <w:tcPr>
                  <w:tcW w:w="1502" w:type="dxa"/>
                </w:tcPr>
                <w:p w14:paraId="6F69522A" w14:textId="77777777" w:rsidR="00AD0579" w:rsidRPr="00192094" w:rsidRDefault="00AD0579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  <w:t>00000000</w:t>
                  </w:r>
                </w:p>
              </w:tc>
              <w:tc>
                <w:tcPr>
                  <w:tcW w:w="1502" w:type="dxa"/>
                </w:tcPr>
                <w:p w14:paraId="368200EE" w14:textId="77777777" w:rsidR="00AD0579" w:rsidRPr="00192094" w:rsidRDefault="00AD0579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  <w:t>10000000</w:t>
                  </w:r>
                </w:p>
              </w:tc>
            </w:tr>
            <w:tr w:rsidR="00AD0579" w:rsidRPr="00192094" w14:paraId="3FD55596" w14:textId="77777777" w:rsidTr="002D00B8">
              <w:trPr>
                <w:cantSplit/>
                <w:jc w:val="center"/>
              </w:trPr>
              <w:tc>
                <w:tcPr>
                  <w:tcW w:w="2631" w:type="dxa"/>
                </w:tcPr>
                <w:p w14:paraId="757F0E59" w14:textId="77777777" w:rsidR="00AD0579" w:rsidRPr="00192094" w:rsidRDefault="00AD0579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  <w:t xml:space="preserve">Маска </w:t>
                  </w:r>
                </w:p>
              </w:tc>
              <w:tc>
                <w:tcPr>
                  <w:tcW w:w="1502" w:type="dxa"/>
                </w:tcPr>
                <w:p w14:paraId="2656693D" w14:textId="77777777" w:rsidR="00AD0579" w:rsidRPr="00192094" w:rsidRDefault="00AD0579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  <w:t>11111111</w:t>
                  </w:r>
                </w:p>
              </w:tc>
              <w:tc>
                <w:tcPr>
                  <w:tcW w:w="1502" w:type="dxa"/>
                </w:tcPr>
                <w:p w14:paraId="5C101B35" w14:textId="77777777" w:rsidR="00AD0579" w:rsidRPr="00192094" w:rsidRDefault="00AD0579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  <w:t>11111111</w:t>
                  </w:r>
                </w:p>
              </w:tc>
              <w:tc>
                <w:tcPr>
                  <w:tcW w:w="1502" w:type="dxa"/>
                </w:tcPr>
                <w:p w14:paraId="70F0961E" w14:textId="77777777" w:rsidR="00AD0579" w:rsidRPr="00192094" w:rsidRDefault="00AD0579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  <w:t>11111111</w:t>
                  </w:r>
                </w:p>
              </w:tc>
              <w:tc>
                <w:tcPr>
                  <w:tcW w:w="1502" w:type="dxa"/>
                </w:tcPr>
                <w:p w14:paraId="58BC033E" w14:textId="77777777" w:rsidR="00AD0579" w:rsidRPr="00192094" w:rsidRDefault="00AD0579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</w:rPr>
                    <w:t>10000000</w:t>
                  </w:r>
                </w:p>
              </w:tc>
            </w:tr>
          </w:tbl>
          <w:p w14:paraId="7641433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40BB97A0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Номер первой подсети 10.1.0.0/25 Номер второй подсети 10.1.0.128/25</w:t>
            </w:r>
          </w:p>
          <w:p w14:paraId="77B4B37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Номер первой подсети 10.1.0.64/25 Номер второй подсети 10.1.0.128/25</w:t>
            </w:r>
          </w:p>
          <w:p w14:paraId="6A5583A4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Номер первой подсети 10.1.0.64/26 Номер второй подсети 10.1.0.128/26</w:t>
            </w:r>
          </w:p>
          <w:p w14:paraId="6DA8196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Номер первой подсети 10.1.0.192/26 Номер второй подсети 10.1.0.128/26</w:t>
            </w:r>
          </w:p>
          <w:p w14:paraId="64E32A54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205BE1B1" w14:textId="77777777" w:rsidTr="002D00B8">
        <w:trPr>
          <w:cantSplit/>
          <w:jc w:val="center"/>
        </w:trPr>
        <w:tc>
          <w:tcPr>
            <w:tcW w:w="9785" w:type="dxa"/>
          </w:tcPr>
          <w:p w14:paraId="01976236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25. Укажите суммарный маршрут и маску в сети с адресами 131.1.84.0, 131.1.88.0, 131.1.92.0</w:t>
            </w:r>
          </w:p>
          <w:p w14:paraId="279F5A4E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27582E04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131.1.82.0 255.255.240.0</w:t>
            </w:r>
          </w:p>
          <w:p w14:paraId="7CEA1FF6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131.1.70.0 255.255.248.0</w:t>
            </w:r>
          </w:p>
          <w:p w14:paraId="3CD9140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131.1.80.0 255.255.240.0</w:t>
            </w:r>
          </w:p>
          <w:p w14:paraId="6EE1D868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131.1.96.0 255.255.224.0</w:t>
            </w:r>
          </w:p>
          <w:p w14:paraId="693810C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131.1.64.0 255.255.192.0</w:t>
            </w:r>
          </w:p>
          <w:p w14:paraId="26E7A96F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55F3186C" w14:textId="77777777" w:rsidTr="002D00B8">
        <w:trPr>
          <w:jc w:val="center"/>
        </w:trPr>
        <w:tc>
          <w:tcPr>
            <w:tcW w:w="9785" w:type="dxa"/>
          </w:tcPr>
          <w:p w14:paraId="7FEDF90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26.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N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АТ и РАТ переводят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 адреса (один ответ)</w:t>
            </w:r>
          </w:p>
          <w:p w14:paraId="67773E1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6495A2D7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Для построения таблиц маршрутизации трафика через общие внешние сети. </w:t>
            </w:r>
          </w:p>
          <w:p w14:paraId="5B94EB9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Для передачи трафика через общие внешние сети, не требуя большого количества внешних адресов. </w:t>
            </w:r>
          </w:p>
          <w:p w14:paraId="7B1E153B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Для передачи трафика в частных.</w:t>
            </w:r>
          </w:p>
          <w:p w14:paraId="4C21666E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Для использования частных адресов в общих внешних сетях.</w:t>
            </w:r>
          </w:p>
          <w:p w14:paraId="38635650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4BEB0233" w14:textId="77777777" w:rsidTr="002D00B8">
        <w:trPr>
          <w:jc w:val="center"/>
        </w:trPr>
        <w:tc>
          <w:tcPr>
            <w:tcW w:w="9785" w:type="dxa"/>
          </w:tcPr>
          <w:p w14:paraId="69FCCD8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27. Укажите функцию статического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N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АТ (один ответ).</w:t>
            </w:r>
          </w:p>
          <w:p w14:paraId="2264F21C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15A8D5A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Устанавливает соответствие между незарегистрированным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Р адресом и зарегистрированным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Р адресом (один к одному). </w:t>
            </w:r>
          </w:p>
          <w:p w14:paraId="0918DAA2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Устанавливает соответствие между незарегистрированным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адресом и </w:t>
            </w:r>
          </w:p>
          <w:p w14:paraId="19883B77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зарегистрированным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Р адресом, взятым из группы зарегистрированных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 адресов на время сеанса связи.</w:t>
            </w:r>
          </w:p>
          <w:p w14:paraId="1A5E0A1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Устанавливает соответствие между несколькими незарегистрированными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Р адресами и одним зарегистрированным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Р адресом (много к одному), используя разные порты. </w:t>
            </w:r>
          </w:p>
          <w:p w14:paraId="24B4ECBE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63F57087" w14:textId="77777777" w:rsidTr="002D00B8">
        <w:trPr>
          <w:jc w:val="center"/>
        </w:trPr>
        <w:tc>
          <w:tcPr>
            <w:tcW w:w="9785" w:type="dxa"/>
          </w:tcPr>
          <w:p w14:paraId="11C03BD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28. Укажите функцию Динамического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N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АТ (один ответ)</w:t>
            </w:r>
          </w:p>
          <w:p w14:paraId="16C379E0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64273BA6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Устанавливает соответствие между незарегистрированным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Р адресом и зарегистрированным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Р адресом (один к одному). </w:t>
            </w:r>
          </w:p>
          <w:p w14:paraId="50282EC3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Устанавливает соответствие между незарегистрированным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адресом и зарегистрированным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Р адресом, взятым из группы зарегистрированных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 адресов на время сеанса связи.</w:t>
            </w:r>
          </w:p>
          <w:p w14:paraId="3096D86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Устанавливает соответствие между несколькими незарегистрированными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Р адресами и одним зарегистрированным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Р адресом (много к одному), используя разные порты. </w:t>
            </w:r>
          </w:p>
          <w:p w14:paraId="25F931B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392D5D79" w14:textId="77777777" w:rsidTr="002D00B8">
        <w:trPr>
          <w:jc w:val="center"/>
        </w:trPr>
        <w:tc>
          <w:tcPr>
            <w:tcW w:w="9785" w:type="dxa"/>
          </w:tcPr>
          <w:p w14:paraId="59EAE194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29. Укажите функцию наложения адресов (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overloading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) </w:t>
            </w:r>
          </w:p>
          <w:p w14:paraId="22DCD23E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0C7A687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Устанавливает соответствие между незарегистрированным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Р адресом и зарегистрированным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Р адресом (один к одному). </w:t>
            </w:r>
          </w:p>
          <w:p w14:paraId="4F05A1AC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Устанавливает соответствие между незарегистрированным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адресом и зарегистрированным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Р адресом, взятым из группы зарегистрированных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 адресов на время сеанса связи.</w:t>
            </w:r>
          </w:p>
          <w:p w14:paraId="26182F88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Устанавливает соответствие между несколькими незарегистрированными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Р адресами и одним зарегистрированным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Р адресом (много к одному), используя разные порты. </w:t>
            </w:r>
          </w:p>
          <w:p w14:paraId="08E44B67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EB37FE" w14:paraId="5462975F" w14:textId="77777777" w:rsidTr="002D00B8">
        <w:trPr>
          <w:cantSplit/>
          <w:jc w:val="center"/>
        </w:trPr>
        <w:tc>
          <w:tcPr>
            <w:tcW w:w="9785" w:type="dxa"/>
          </w:tcPr>
          <w:p w14:paraId="1C67C77F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30. Какая команда используется для настройки внешнего локального интерфейса? </w:t>
            </w:r>
          </w:p>
          <w:p w14:paraId="545D1320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11B3911D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а) Router(config-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if)#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ipnat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outside </w:t>
            </w:r>
          </w:p>
          <w:p w14:paraId="30D2BAE3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б) Router(config-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if)#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ipnat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inside </w:t>
            </w:r>
          </w:p>
          <w:p w14:paraId="1F585688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в) Router(config-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if)#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ipnat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local </w:t>
            </w:r>
          </w:p>
          <w:p w14:paraId="1AFC5E80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г) Router(config-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if)#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ipnat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local outside </w:t>
            </w:r>
          </w:p>
          <w:p w14:paraId="5EC205B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</w:p>
        </w:tc>
      </w:tr>
      <w:tr w:rsidR="00AD0579" w:rsidRPr="00EB37FE" w14:paraId="4582C078" w14:textId="77777777" w:rsidTr="002D00B8">
        <w:trPr>
          <w:jc w:val="center"/>
        </w:trPr>
        <w:tc>
          <w:tcPr>
            <w:tcW w:w="9785" w:type="dxa"/>
          </w:tcPr>
          <w:p w14:paraId="6555F97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31. Какая команда используется для установки статической трансляции между внутренними локальными адресами и внутренними глобальными адресами?</w:t>
            </w:r>
          </w:p>
          <w:p w14:paraId="2E4F4D67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33592ABB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а) Router(config)#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</w:t>
            </w:r>
            <w:proofErr w:type="spellStart"/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nat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 inside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static</w:t>
            </w:r>
          </w:p>
          <w:p w14:paraId="7EC9184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б) Router(config)#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</w:t>
            </w:r>
            <w:proofErr w:type="spellStart"/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nat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 source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inside static</w:t>
            </w:r>
          </w:p>
          <w:p w14:paraId="03B46B08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в) Router(config)#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</w:t>
            </w:r>
            <w:proofErr w:type="spellStart"/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nat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 inside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source static</w:t>
            </w:r>
          </w:p>
          <w:p w14:paraId="3B7AB74C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г) Router(config)#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</w:t>
            </w:r>
            <w:proofErr w:type="spellStart"/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nat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 static</w:t>
            </w:r>
            <w:proofErr w:type="gramEnd"/>
          </w:p>
          <w:p w14:paraId="6DD6AA96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lastRenderedPageBreak/>
              <w:t xml:space="preserve">д) Router(config)#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</w:t>
            </w:r>
            <w:proofErr w:type="spellStart"/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nat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 source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static</w:t>
            </w:r>
          </w:p>
          <w:p w14:paraId="5F5B1D5F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</w:p>
        </w:tc>
      </w:tr>
      <w:tr w:rsidR="00AD0579" w:rsidRPr="00EB37FE" w14:paraId="04017546" w14:textId="77777777" w:rsidTr="002D00B8">
        <w:trPr>
          <w:jc w:val="center"/>
        </w:trPr>
        <w:tc>
          <w:tcPr>
            <w:tcW w:w="9785" w:type="dxa"/>
          </w:tcPr>
          <w:p w14:paraId="441E983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32. Какая команда используется для определения пула глобальных адресов с именем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Trans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с 190.1.1.2 по 190.1.1.10 с маской 255.255.255.0.</w:t>
            </w:r>
          </w:p>
          <w:p w14:paraId="64C1F036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7F2921F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а) Router (config) #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nat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Trans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роо</w:t>
            </w:r>
            <w:proofErr w:type="spellEnd"/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  190.1.1.2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190.1.1.10 netmask 255.255.255.0</w:t>
            </w:r>
          </w:p>
          <w:p w14:paraId="6809764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б) Router (config) #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nat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роо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l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Trans  190.1.1.2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190.1.1.10</w:t>
            </w:r>
          </w:p>
          <w:p w14:paraId="4E0B180C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в) Router (config) #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nat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Trans  190.1.1.2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190.1.1.10 netmask 255.255.255.0</w:t>
            </w:r>
          </w:p>
          <w:p w14:paraId="1AA65C2E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г) Router (config) #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nat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роо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l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Trans  190.1.1.2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190.1.1.10 netmask 255.255.255.0</w:t>
            </w:r>
          </w:p>
          <w:p w14:paraId="7B2AFFB0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д) Router (config) #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nat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роо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l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Trans  190.1.1.2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190.1.1.10 255.255.255.0 </w:t>
            </w:r>
          </w:p>
          <w:p w14:paraId="3B9FFEDF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</w:p>
        </w:tc>
      </w:tr>
      <w:tr w:rsidR="00AD0579" w:rsidRPr="00192094" w14:paraId="0D474D83" w14:textId="77777777" w:rsidTr="002D00B8">
        <w:trPr>
          <w:cantSplit/>
          <w:jc w:val="center"/>
        </w:trPr>
        <w:tc>
          <w:tcPr>
            <w:tcW w:w="9785" w:type="dxa"/>
          </w:tcPr>
          <w:p w14:paraId="46FCC41D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33. Взаимодействие между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VLAN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осуществляется</w:t>
            </w:r>
          </w:p>
          <w:p w14:paraId="69FC6386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12830777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На уровне коммутатора</w:t>
            </w:r>
          </w:p>
          <w:p w14:paraId="47C21667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На уровне маршрутизатора</w:t>
            </w:r>
          </w:p>
          <w:p w14:paraId="7BE253C4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На уровне концентратора.</w:t>
            </w:r>
          </w:p>
          <w:p w14:paraId="34B48B0D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68B26038" w14:textId="77777777" w:rsidTr="002D00B8">
        <w:trPr>
          <w:cantSplit/>
          <w:jc w:val="center"/>
        </w:trPr>
        <w:tc>
          <w:tcPr>
            <w:tcW w:w="9785" w:type="dxa"/>
          </w:tcPr>
          <w:p w14:paraId="037561A0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34. Какая команда правильно назначает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подинтерфейс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для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VLAN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50 при использовании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транка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8О2.1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Q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? </w:t>
            </w:r>
          </w:p>
          <w:p w14:paraId="492EF218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290A5AB0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router(config) # encapsulation 50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dotlQ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) router(config) # encapsulation 802.1Q 50 </w:t>
            </w:r>
          </w:p>
          <w:p w14:paraId="0D45CEDC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б) router(config) # encapsulation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dotlQ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50</w:t>
            </w:r>
          </w:p>
          <w:p w14:paraId="4A1D74E2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в) router(config) # encapsulation 50 802.1Q  </w:t>
            </w:r>
          </w:p>
          <w:p w14:paraId="6719ED5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</w:p>
        </w:tc>
      </w:tr>
      <w:tr w:rsidR="00AD0579" w:rsidRPr="00192094" w14:paraId="50DAB016" w14:textId="77777777" w:rsidTr="002D00B8">
        <w:trPr>
          <w:cantSplit/>
          <w:jc w:val="center"/>
        </w:trPr>
        <w:tc>
          <w:tcPr>
            <w:tcW w:w="9785" w:type="dxa"/>
          </w:tcPr>
          <w:p w14:paraId="1E2220BC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35. Что делает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маршрутизатор  с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пакетом, когда он совпадает с условием в строке АС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Lpermit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?</w:t>
            </w:r>
          </w:p>
          <w:p w14:paraId="1E4E7E5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4452030F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отбрасывает пакет В) возвращает пакет источнику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194C316A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отправляет пакет в исходящий буфер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1B10769E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удерживает пакет для дальнейшей обработки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61A34D5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26D92425" w14:textId="77777777" w:rsidTr="002D00B8">
        <w:trPr>
          <w:cantSplit/>
          <w:jc w:val="center"/>
        </w:trPr>
        <w:tc>
          <w:tcPr>
            <w:tcW w:w="9785" w:type="dxa"/>
          </w:tcPr>
          <w:p w14:paraId="70A21FA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36. Вы можете использовать один АС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на нескольких интерфейсах. Сколько АС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вы можете применить для одного протокола в одном направлении интерфейса?</w:t>
            </w:r>
          </w:p>
          <w:p w14:paraId="16A4ED1D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502921DD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  <w:p w14:paraId="5504FB3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2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в) 4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любое количество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3B2573D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6280A32C" w14:textId="77777777" w:rsidTr="002D00B8">
        <w:trPr>
          <w:cantSplit/>
          <w:jc w:val="center"/>
        </w:trPr>
        <w:tc>
          <w:tcPr>
            <w:tcW w:w="9785" w:type="dxa"/>
          </w:tcPr>
          <w:p w14:paraId="734C65A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37. Как называется последняя строка, которая есть в конце каждого АС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по умолчанию? </w:t>
            </w:r>
          </w:p>
          <w:p w14:paraId="54E472B6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5B118F0D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а) implicit deny any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br/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implicit deny host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br/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implicit permit any</w:t>
            </w:r>
          </w:p>
          <w:p w14:paraId="4BA9C4E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implicitpermithost</w:t>
            </w:r>
            <w:proofErr w:type="spellEnd"/>
          </w:p>
          <w:p w14:paraId="4AF2DFCD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76E01D89" w14:textId="77777777" w:rsidTr="002D00B8">
        <w:trPr>
          <w:jc w:val="center"/>
        </w:trPr>
        <w:tc>
          <w:tcPr>
            <w:tcW w:w="9785" w:type="dxa"/>
          </w:tcPr>
          <w:p w14:paraId="7C00B7CE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38. Какое утверждение лучше всего описывает различие между стандартными и расширенными АС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? </w:t>
            </w:r>
          </w:p>
          <w:p w14:paraId="42985E76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6A6C9BD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Стандартные АС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используют диапазон номеров от 100 до 149, а расширенные АС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используют диапазон номеров от 150 до 199.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>б) Стандартные АС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используют фильтры, основанные на адресах источника и назначения, а расширенные АС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используют фильтры на основе адреса источника.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>в) Стандартные АС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разрешают или запрещают доступ к отдельным стандартным номерам портов, а расширенные АС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фильтруют трафик на основе адреса источника и маски.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Стандартные АС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разрешают или запрещают весь стек протоколов ТСР/IР целиком, а расширенные АС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могут выбирать отдельный IР протокол и номер порта.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63A2C804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3C482734" w14:textId="77777777" w:rsidTr="002D00B8">
        <w:trPr>
          <w:cantSplit/>
          <w:jc w:val="center"/>
        </w:trPr>
        <w:tc>
          <w:tcPr>
            <w:tcW w:w="9785" w:type="dxa"/>
          </w:tcPr>
          <w:p w14:paraId="0EDA1A0B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39. Какие два диапазона номеров можно использовать на маршрутизаторе для идентификации расширенных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 АС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? </w:t>
            </w:r>
          </w:p>
          <w:p w14:paraId="6025C27B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23A2C226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от 1 до 99 В) от 51 до 151 </w:t>
            </w:r>
          </w:p>
          <w:p w14:paraId="35FF0100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от 100 до 199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12D624A2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от 200 до 299 Е) от 1300 до 1999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) от 2000 до 2699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</w:tc>
      </w:tr>
      <w:tr w:rsidR="00AD0579" w:rsidRPr="00192094" w14:paraId="0C4DADB6" w14:textId="77777777" w:rsidTr="002D00B8">
        <w:trPr>
          <w:jc w:val="center"/>
        </w:trPr>
        <w:tc>
          <w:tcPr>
            <w:tcW w:w="9785" w:type="dxa"/>
          </w:tcPr>
          <w:p w14:paraId="3714D34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40. Системный администратор хочет сконфигурировать стандартный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 АС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на маршрутизатор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e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, чтобы разрешить только пакетам от любых узлов подсети 10.1.1.0/24 заходить на интерфейс маршрутизатора. Какая строка конфигурации АС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достигает этой цели? </w:t>
            </w:r>
          </w:p>
          <w:p w14:paraId="34F92487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54FB268F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а) ассе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ss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list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1 ре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rmit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10.1.1.0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>б) ассе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ss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list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1 ре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rmit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10.1.1.0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host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>в) ассе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ss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list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99 ре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rmit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10.1.1.0 0.0.0.255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ассе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ss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list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100 ре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rmit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10.1.1.0 0.0.0.255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42031BC8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EB37FE" w14:paraId="5A16C0DD" w14:textId="77777777" w:rsidTr="002D00B8">
        <w:trPr>
          <w:jc w:val="center"/>
        </w:trPr>
        <w:tc>
          <w:tcPr>
            <w:tcW w:w="9785" w:type="dxa"/>
          </w:tcPr>
          <w:p w14:paraId="1B0DE1BB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41. Какой командой можно полностью описать нижеследующие параметры строки АС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? </w:t>
            </w:r>
          </w:p>
          <w:p w14:paraId="7E9988C3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•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Р адрес источника 172.16.0.0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• Маска источника 0.0.255.255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• Разрешить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>• Номер АС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равен 1 </w:t>
            </w:r>
          </w:p>
          <w:p w14:paraId="6320AC2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77786199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ассе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ss-list 1 deny 172.16.0.0 0.0.255.255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br/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ассе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ss-list 1 permit 172.16.0.0 0.0.255.255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br/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ассе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ss-list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ermit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1 172.16.0.0255.255.0.0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br/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ассе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ss-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list  99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ре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rmit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172.16.0.0 0.0.255.255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br/>
            </w:r>
          </w:p>
          <w:p w14:paraId="60453533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</w:p>
        </w:tc>
      </w:tr>
      <w:tr w:rsidR="00AD0579" w:rsidRPr="00192094" w14:paraId="3805F898" w14:textId="77777777" w:rsidTr="002D00B8">
        <w:trPr>
          <w:jc w:val="center"/>
        </w:trPr>
        <w:tc>
          <w:tcPr>
            <w:tcW w:w="9785" w:type="dxa"/>
          </w:tcPr>
          <w:p w14:paraId="35F1C83C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42. Ниже написан АС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, который сконфигурирован на маршрутизаторе.</w:t>
            </w:r>
          </w:p>
          <w:p w14:paraId="179B797F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4290AC7E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ассе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ss—list 135 deny t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ср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172.16.16.0 0.0.15.255 172.16.32.0 0.0.15.255 eq telnet </w:t>
            </w:r>
          </w:p>
          <w:p w14:paraId="43362FD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ассе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ss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—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list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135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permiti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anyany</w:t>
            </w:r>
            <w:proofErr w:type="spellEnd"/>
          </w:p>
          <w:p w14:paraId="10D56129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Если этот АС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используется для контроля входящих пакетов на интерфейсе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ethernet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0, то какие три утверждения верны? </w:t>
            </w:r>
          </w:p>
          <w:p w14:paraId="64FD1B83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5D156494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Будет запрещен Те1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net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с адреса 172.16.1.1 на адрес 172.16.37.5. </w:t>
            </w:r>
          </w:p>
          <w:p w14:paraId="18C06280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Будет разрешен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ТР с адреса 172.16.31.1 на адрес 172.16.45.1. </w:t>
            </w:r>
          </w:p>
          <w:p w14:paraId="278F8F16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Будет разрешен Те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lnet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с адреса 172.16.1.1 на адрес 172.16.32.1.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4970F684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Будет разрешен Те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lnet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с адреса 172.16.16.1 на адрес 172.16.32.1.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0DADF049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Будет разрешен Те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lnet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с адреса 172.16.16.1 на адрес 172.16.50.1.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64E7DB30" w14:textId="77777777" w:rsidR="00AD0579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е)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Будет разрешен Те1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net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с адреса 172.16.30.12 на адрес 172.16.32.12.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2DD0A2E5" w14:textId="77777777" w:rsidR="00AD0579" w:rsidRPr="001C5D7E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61F8FAF9" w14:textId="77777777" w:rsidTr="002D00B8">
        <w:trPr>
          <w:jc w:val="center"/>
        </w:trPr>
        <w:tc>
          <w:tcPr>
            <w:tcW w:w="9785" w:type="dxa"/>
          </w:tcPr>
          <w:p w14:paraId="581EAB0C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43. Системный администратор создал список контроля доступа из десяти строк на маршрутизаторе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со. В пятой строке он нашел ошибку, эту строку надо заменить. Как системный администратор может решить эту проблему? </w:t>
            </w:r>
          </w:p>
          <w:p w14:paraId="2B94BE4E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0455931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Системный администратор может удалить пятую строчку, затем заново ее ввести.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Системному администратору придется удалить все строки в АС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. Затем все строки должны быть введены заново.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в) Системный администратор может удалить каждую строчку, начиная с конца списка, до тех пор, пока не будет удалена неправильная строка. Затем придется ввести последние пять строк.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Системный администратор может удалить каждую строчку, начиная с начала списка, до тех пор, пока не будет удалена неправильная строка. Затем придется ввести первые пять строк.</w:t>
            </w:r>
          </w:p>
        </w:tc>
      </w:tr>
      <w:tr w:rsidR="00AD0579" w:rsidRPr="00192094" w14:paraId="299DAC05" w14:textId="77777777" w:rsidTr="002D00B8">
        <w:trPr>
          <w:jc w:val="center"/>
        </w:trPr>
        <w:tc>
          <w:tcPr>
            <w:tcW w:w="9785" w:type="dxa"/>
          </w:tcPr>
          <w:p w14:paraId="27C11AF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44. АС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обрабатываются сверху вниз. Что из нижеперечисленного является преимуществом, если в начало АС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устанавливать более специфические условия и условия, встречающиеся чаще других? (один ответ)</w:t>
            </w:r>
          </w:p>
          <w:p w14:paraId="36336C63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6DD1EDD3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Это уменьшает нагрузку на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машрутизатор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при обработке.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>б) Это позволяет использовать АС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на других маршрутизаторах.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>в) Это помогает проще редактировать АС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Ls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Менее специфические условия проверки можно вставлять проще.</w:t>
            </w:r>
          </w:p>
        </w:tc>
      </w:tr>
      <w:tr w:rsidR="00AD0579" w:rsidRPr="00192094" w14:paraId="57591BF8" w14:textId="77777777" w:rsidTr="002D00B8">
        <w:trPr>
          <w:cantSplit/>
          <w:jc w:val="center"/>
        </w:trPr>
        <w:tc>
          <w:tcPr>
            <w:tcW w:w="9785" w:type="dxa"/>
          </w:tcPr>
          <w:p w14:paraId="20DCF2BE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14:paraId="1092D4BC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6BF7E964" w14:textId="77777777" w:rsidR="00AD0579" w:rsidRPr="00192094" w:rsidRDefault="00AD0579" w:rsidP="00AD0579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открытого типа:</w:t>
      </w:r>
    </w:p>
    <w:p w14:paraId="20C18AE8" w14:textId="77777777" w:rsidR="00AD0579" w:rsidRPr="00192094" w:rsidRDefault="00AD0579" w:rsidP="00AD0579">
      <w:pPr>
        <w:jc w:val="both"/>
        <w:rPr>
          <w:rFonts w:eastAsia="Times New Roman" w:cs="Times New Roman"/>
          <w:kern w:val="0"/>
          <w:szCs w:val="28"/>
          <w:lang w:val="en-US"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AD0579" w:rsidRPr="00192094" w14:paraId="1787BD8C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BFA9736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AD0579" w:rsidRPr="00192094" w14:paraId="53AC4989" w14:textId="77777777" w:rsidTr="002D00B8">
        <w:trPr>
          <w:jc w:val="center"/>
        </w:trPr>
        <w:tc>
          <w:tcPr>
            <w:tcW w:w="9785" w:type="dxa"/>
          </w:tcPr>
          <w:p w14:paraId="4D7F6FE9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IP-адресация. Классы. Понятие маски подсети.</w:t>
            </w:r>
          </w:p>
          <w:p w14:paraId="2CF5257F" w14:textId="77777777" w:rsidR="00AD0579" w:rsidRPr="00192094" w:rsidRDefault="00AD0579" w:rsidP="002D00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4E7CA24E" w14:textId="77777777" w:rsidTr="002D00B8">
        <w:trPr>
          <w:jc w:val="center"/>
        </w:trPr>
        <w:tc>
          <w:tcPr>
            <w:tcW w:w="9785" w:type="dxa"/>
          </w:tcPr>
          <w:p w14:paraId="138DE2C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454226F0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Динамическое назначение IP-адресов. Протокол DHCP. Взаимодействие клиента и сервера при выделении сетевого адреса. Сообщения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DHCP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  <w:p w14:paraId="15DCB0F0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1ABDAF33" w14:textId="77777777" w:rsidTr="002D00B8">
        <w:trPr>
          <w:jc w:val="center"/>
        </w:trPr>
        <w:tc>
          <w:tcPr>
            <w:tcW w:w="9785" w:type="dxa"/>
          </w:tcPr>
          <w:p w14:paraId="1E6B703E" w14:textId="77777777" w:rsidR="00AD0579" w:rsidRPr="00192094" w:rsidRDefault="00AD0579" w:rsidP="002D00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Протокол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. Назначение, принципы работы. Формат заголовка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-пакета (назначение основных полей).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Понятие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фрагментации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.</w:t>
            </w:r>
          </w:p>
        </w:tc>
      </w:tr>
      <w:tr w:rsidR="00AD0579" w:rsidRPr="00192094" w14:paraId="2A96A4EC" w14:textId="77777777" w:rsidTr="002D00B8">
        <w:trPr>
          <w:jc w:val="center"/>
        </w:trPr>
        <w:tc>
          <w:tcPr>
            <w:tcW w:w="9785" w:type="dxa"/>
          </w:tcPr>
          <w:p w14:paraId="79F70599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Протокол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ARP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proxyARP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RARP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 Назначение и принципы работы.</w:t>
            </w:r>
          </w:p>
          <w:p w14:paraId="149EC92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00515900" w14:textId="77777777" w:rsidTr="002D00B8">
        <w:trPr>
          <w:jc w:val="center"/>
        </w:trPr>
        <w:tc>
          <w:tcPr>
            <w:tcW w:w="9785" w:type="dxa"/>
          </w:tcPr>
          <w:p w14:paraId="7041B278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Протокол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ICMP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 Назначение и принципы работы.</w:t>
            </w:r>
          </w:p>
          <w:p w14:paraId="2368A367" w14:textId="77777777" w:rsidR="00AD0579" w:rsidRPr="00192094" w:rsidRDefault="00AD057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04A03BFE" w14:textId="77777777" w:rsidTr="002D00B8">
        <w:trPr>
          <w:jc w:val="center"/>
        </w:trPr>
        <w:tc>
          <w:tcPr>
            <w:tcW w:w="9785" w:type="dxa"/>
          </w:tcPr>
          <w:p w14:paraId="4BCFF96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Статическая маршрутизация. Принцип работы. Области применения. Конфигурация</w:t>
            </w:r>
          </w:p>
        </w:tc>
      </w:tr>
      <w:tr w:rsidR="00AD0579" w:rsidRPr="00192094" w14:paraId="755AA223" w14:textId="77777777" w:rsidTr="002D00B8">
        <w:trPr>
          <w:jc w:val="center"/>
        </w:trPr>
        <w:tc>
          <w:tcPr>
            <w:tcW w:w="9785" w:type="dxa"/>
          </w:tcPr>
          <w:p w14:paraId="122A3107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Протоколы динамической маршрутизации. Классификация, понятие времени конвергенции и способы его сокращения.</w:t>
            </w:r>
          </w:p>
          <w:p w14:paraId="77A7A465" w14:textId="77777777" w:rsidR="00AD0579" w:rsidRPr="00192094" w:rsidRDefault="00AD057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4591A18F" w14:textId="77777777" w:rsidTr="002D00B8">
        <w:trPr>
          <w:jc w:val="center"/>
        </w:trPr>
        <w:tc>
          <w:tcPr>
            <w:tcW w:w="9785" w:type="dxa"/>
          </w:tcPr>
          <w:p w14:paraId="310B04D6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Дистанционно-векторные протоколы динамической маршрутизации. Способы борьбы с порочной петлей.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Holddowntimer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Triggeredupdate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  <w:p w14:paraId="0EC563C8" w14:textId="77777777" w:rsidR="00AD0579" w:rsidRPr="00192094" w:rsidRDefault="00AD0579" w:rsidP="002D00B8">
            <w:pPr>
              <w:tabs>
                <w:tab w:val="left" w:pos="2977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413B6702" w14:textId="77777777" w:rsidTr="002D00B8">
        <w:trPr>
          <w:jc w:val="center"/>
        </w:trPr>
        <w:tc>
          <w:tcPr>
            <w:tcW w:w="9785" w:type="dxa"/>
          </w:tcPr>
          <w:p w14:paraId="7EEFC3BC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Дистанционно-векторные протоколы динамической маршрутизации. Способы борьбы с порочной петлей.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Poisonreverse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Splithorizon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  <w:p w14:paraId="4F350CDD" w14:textId="77777777" w:rsidR="00AD0579" w:rsidRPr="00192094" w:rsidRDefault="00AD057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0B8DD353" w14:textId="77777777" w:rsidTr="002D00B8">
        <w:trPr>
          <w:jc w:val="center"/>
        </w:trPr>
        <w:tc>
          <w:tcPr>
            <w:tcW w:w="9785" w:type="dxa"/>
          </w:tcPr>
          <w:p w14:paraId="1EEB80B6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Протокол маршрутизации RIPv1. Принцип работы, возможности масштабирования, метрики, временные параметры, время конвергенции.</w:t>
            </w:r>
          </w:p>
          <w:p w14:paraId="4BB57672" w14:textId="77777777" w:rsidR="00AD0579" w:rsidRPr="00192094" w:rsidRDefault="00AD057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1C05664C" w14:textId="77777777" w:rsidTr="002D00B8">
        <w:trPr>
          <w:jc w:val="center"/>
        </w:trPr>
        <w:tc>
          <w:tcPr>
            <w:tcW w:w="9785" w:type="dxa"/>
          </w:tcPr>
          <w:p w14:paraId="5AF0DDCF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Протокол маршрутизации RIPv2. Принцип работы, возможности масштабирования, метрики, временные параметры, время конвергенции.</w:t>
            </w:r>
          </w:p>
          <w:p w14:paraId="657A330D" w14:textId="77777777" w:rsidR="00AD0579" w:rsidRPr="00192094" w:rsidRDefault="00AD0579" w:rsidP="002D00B8">
            <w:pPr>
              <w:tabs>
                <w:tab w:val="left" w:pos="567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63C6B01A" w14:textId="77777777" w:rsidTr="002D00B8">
        <w:trPr>
          <w:jc w:val="center"/>
        </w:trPr>
        <w:tc>
          <w:tcPr>
            <w:tcW w:w="9785" w:type="dxa"/>
          </w:tcPr>
          <w:p w14:paraId="16322CA8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Протокол маршрутизации EIGRP. Принцип работы, возможности масштабирования, метрики, временные параметры.</w:t>
            </w:r>
          </w:p>
          <w:p w14:paraId="1DE7E19B" w14:textId="77777777" w:rsidR="00AD0579" w:rsidRPr="00192094" w:rsidRDefault="00AD057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1850D7ED" w14:textId="77777777" w:rsidTr="002D00B8">
        <w:trPr>
          <w:jc w:val="center"/>
        </w:trPr>
        <w:tc>
          <w:tcPr>
            <w:tcW w:w="9785" w:type="dxa"/>
          </w:tcPr>
          <w:p w14:paraId="585EC98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Протокол маршрутизации OSPF. Принцип работы, возможности масштабирования, метрики, временные параметры, время конвергенции.</w:t>
            </w:r>
          </w:p>
          <w:p w14:paraId="476567ED" w14:textId="77777777" w:rsidR="00AD0579" w:rsidRPr="00192094" w:rsidRDefault="00AD057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5E2B50EA" w14:textId="77777777" w:rsidTr="002D00B8">
        <w:trPr>
          <w:jc w:val="center"/>
        </w:trPr>
        <w:tc>
          <w:tcPr>
            <w:tcW w:w="9785" w:type="dxa"/>
          </w:tcPr>
          <w:p w14:paraId="707856FE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Протокол маршрутизации BGP. Основные понятия, типы автономных систем, соседи.</w:t>
            </w:r>
          </w:p>
          <w:p w14:paraId="53AE3B71" w14:textId="77777777" w:rsidR="00AD0579" w:rsidRPr="00192094" w:rsidRDefault="00AD057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7F2C16C6" w14:textId="77777777" w:rsidTr="002D00B8">
        <w:trPr>
          <w:jc w:val="center"/>
        </w:trPr>
        <w:tc>
          <w:tcPr>
            <w:tcW w:w="9785" w:type="dxa"/>
          </w:tcPr>
          <w:p w14:paraId="3ECC0C4E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Технология трансляции IP-адресов. Задачи, составные элементы, методы.</w:t>
            </w:r>
          </w:p>
          <w:p w14:paraId="3500EA5F" w14:textId="77777777" w:rsidR="00AD0579" w:rsidRPr="00192094" w:rsidRDefault="00AD057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49FE50F8" w14:textId="77777777" w:rsidTr="002D00B8">
        <w:trPr>
          <w:jc w:val="center"/>
        </w:trPr>
        <w:tc>
          <w:tcPr>
            <w:tcW w:w="9785" w:type="dxa"/>
          </w:tcPr>
          <w:p w14:paraId="5972A91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Автоматическое и ручное суммирование маршрутов в протоколах маршрутизации. Цели и задачи.</w:t>
            </w:r>
          </w:p>
          <w:p w14:paraId="1ECD6DE9" w14:textId="77777777" w:rsidR="00AD0579" w:rsidRPr="00192094" w:rsidRDefault="00AD057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4E746C" w14:paraId="37999D29" w14:textId="77777777" w:rsidTr="002D00B8">
        <w:trPr>
          <w:jc w:val="center"/>
        </w:trPr>
        <w:tc>
          <w:tcPr>
            <w:tcW w:w="9785" w:type="dxa"/>
          </w:tcPr>
          <w:p w14:paraId="3C752551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Маршрутизатор. Протокол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GLBP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  <w:p w14:paraId="75256B7D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4E746C" w14:paraId="16C7F974" w14:textId="77777777" w:rsidTr="002D00B8">
        <w:trPr>
          <w:jc w:val="center"/>
        </w:trPr>
        <w:tc>
          <w:tcPr>
            <w:tcW w:w="9785" w:type="dxa"/>
          </w:tcPr>
          <w:p w14:paraId="1B2F0663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Маршрутизатор. Протокол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VRRP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  <w:p w14:paraId="7614CB4B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6671E3A0" w14:textId="77777777" w:rsidTr="002D00B8">
        <w:trPr>
          <w:jc w:val="center"/>
        </w:trPr>
        <w:tc>
          <w:tcPr>
            <w:tcW w:w="9785" w:type="dxa"/>
          </w:tcPr>
          <w:p w14:paraId="10B99EB3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Маршрутизатор. Протокол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HSRP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  <w:p w14:paraId="3C09FE69" w14:textId="77777777" w:rsidR="00AD0579" w:rsidRPr="00192094" w:rsidRDefault="00AD0579" w:rsidP="002D00B8">
            <w:pPr>
              <w:tabs>
                <w:tab w:val="left" w:pos="213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3B5F5C34" w14:textId="77777777" w:rsidTr="002D00B8">
        <w:trPr>
          <w:jc w:val="center"/>
        </w:trPr>
        <w:tc>
          <w:tcPr>
            <w:tcW w:w="9785" w:type="dxa"/>
          </w:tcPr>
          <w:p w14:paraId="3A365707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Иерархическая модель проектирования распределенной сети. Преимущества, элементы и их назначение.</w:t>
            </w:r>
          </w:p>
          <w:p w14:paraId="51B5829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53DED39C" w14:textId="77777777" w:rsidTr="002D00B8">
        <w:trPr>
          <w:jc w:val="center"/>
        </w:trPr>
        <w:tc>
          <w:tcPr>
            <w:tcW w:w="9785" w:type="dxa"/>
          </w:tcPr>
          <w:p w14:paraId="54611B1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Маршрутизатор. Установка дополнительных IP-адресов. Настройка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подъинтерфейсов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для поддержки тегированного трафика.</w:t>
            </w:r>
          </w:p>
          <w:p w14:paraId="2C5855C3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553C2FD2" w14:textId="77777777" w:rsidTr="002D00B8">
        <w:trPr>
          <w:jc w:val="center"/>
        </w:trPr>
        <w:tc>
          <w:tcPr>
            <w:tcW w:w="9785" w:type="dxa"/>
          </w:tcPr>
          <w:p w14:paraId="2668E33C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Маршрутизатор. Настройка перераспределения маршрутов OSPF EIGRP и обратно.</w:t>
            </w:r>
          </w:p>
          <w:p w14:paraId="20E24D4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Настройка перераспределения маршрутов OSPF RIP и обратно.</w:t>
            </w:r>
          </w:p>
          <w:p w14:paraId="24BBD737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3F37C198" w14:textId="77777777" w:rsidTr="002D00B8">
        <w:trPr>
          <w:jc w:val="center"/>
        </w:trPr>
        <w:tc>
          <w:tcPr>
            <w:tcW w:w="9785" w:type="dxa"/>
          </w:tcPr>
          <w:p w14:paraId="01037923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Access-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lists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Named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 Принципы работы, формирования и установки.</w:t>
            </w:r>
          </w:p>
          <w:p w14:paraId="7D4AF220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42364BBD" w14:textId="77777777" w:rsidTr="002D00B8">
        <w:trPr>
          <w:jc w:val="center"/>
        </w:trPr>
        <w:tc>
          <w:tcPr>
            <w:tcW w:w="9785" w:type="dxa"/>
          </w:tcPr>
          <w:p w14:paraId="590AAEEC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Access-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lists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Extended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 Принципы работы, формирования и установки.</w:t>
            </w:r>
          </w:p>
          <w:p w14:paraId="09E57140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0C6221CB" w14:textId="77777777" w:rsidTr="002D00B8">
        <w:trPr>
          <w:jc w:val="center"/>
        </w:trPr>
        <w:tc>
          <w:tcPr>
            <w:tcW w:w="9785" w:type="dxa"/>
          </w:tcPr>
          <w:p w14:paraId="380460EF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Access-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lists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 Standard. Принципы работы, формирования и установки.</w:t>
            </w:r>
          </w:p>
          <w:p w14:paraId="1B079169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2912A0B3" w14:textId="77777777" w:rsidTr="002D00B8">
        <w:trPr>
          <w:jc w:val="center"/>
        </w:trPr>
        <w:tc>
          <w:tcPr>
            <w:tcW w:w="9785" w:type="dxa"/>
          </w:tcPr>
          <w:p w14:paraId="2BB72883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Маршрутизатор. Настройка протокола BGP на маршрутизаторах одной AS.</w:t>
            </w:r>
          </w:p>
          <w:p w14:paraId="2C99F32C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57DBCE6E" w14:textId="77777777" w:rsidTr="002D00B8">
        <w:trPr>
          <w:jc w:val="center"/>
        </w:trPr>
        <w:tc>
          <w:tcPr>
            <w:tcW w:w="9785" w:type="dxa"/>
          </w:tcPr>
          <w:p w14:paraId="4AABB1F7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Маршрутизатор. Настройка протокола маршрутизации OSPF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v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</w:t>
            </w:r>
          </w:p>
          <w:p w14:paraId="37D740C0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4E746C" w14:paraId="3E57D31E" w14:textId="77777777" w:rsidTr="002D00B8">
        <w:trPr>
          <w:jc w:val="center"/>
        </w:trPr>
        <w:tc>
          <w:tcPr>
            <w:tcW w:w="9785" w:type="dxa"/>
          </w:tcPr>
          <w:p w14:paraId="268B332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Маршрутизатор. Настройка протокола маршрутизации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RIPng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  <w:p w14:paraId="4535DC78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49D9AA9F" w14:textId="77777777" w:rsidTr="002D00B8">
        <w:trPr>
          <w:jc w:val="center"/>
        </w:trPr>
        <w:tc>
          <w:tcPr>
            <w:tcW w:w="9785" w:type="dxa"/>
          </w:tcPr>
          <w:p w14:paraId="4A4AF27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Маршрутизатор. Настройка протокола маршрутизации EIGRP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v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</w:t>
            </w:r>
          </w:p>
          <w:p w14:paraId="3844FE39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795B4089" w14:textId="77777777" w:rsidTr="002D00B8">
        <w:trPr>
          <w:jc w:val="center"/>
        </w:trPr>
        <w:tc>
          <w:tcPr>
            <w:tcW w:w="9785" w:type="dxa"/>
          </w:tcPr>
          <w:p w14:paraId="3E736E67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Маршрутизатор. Настройка протокола маршрутизации EIGRP.</w:t>
            </w:r>
          </w:p>
          <w:p w14:paraId="6D5F3AAF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50C079D5" w14:textId="77777777" w:rsidTr="002D00B8">
        <w:trPr>
          <w:jc w:val="center"/>
        </w:trPr>
        <w:tc>
          <w:tcPr>
            <w:tcW w:w="9785" w:type="dxa"/>
          </w:tcPr>
          <w:p w14:paraId="3CC7B670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Маршрутизатор.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Настройка  протокола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OSPF.</w:t>
            </w:r>
          </w:p>
          <w:p w14:paraId="54AECB77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5690A1CA" w14:textId="77777777" w:rsidTr="002D00B8">
        <w:trPr>
          <w:jc w:val="center"/>
        </w:trPr>
        <w:tc>
          <w:tcPr>
            <w:tcW w:w="9785" w:type="dxa"/>
          </w:tcPr>
          <w:p w14:paraId="030EC5E9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Маршрутизатор. Настройка суммирования маршрутов в протоколе OSPF.</w:t>
            </w:r>
          </w:p>
          <w:p w14:paraId="68CB33D7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29913CB0" w14:textId="77777777" w:rsidTr="002D00B8">
        <w:trPr>
          <w:jc w:val="center"/>
        </w:trPr>
        <w:tc>
          <w:tcPr>
            <w:tcW w:w="9785" w:type="dxa"/>
          </w:tcPr>
          <w:p w14:paraId="059B9555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Маршрутизатор. Настройка суммирования маршрутов в протоколе EIGRP.</w:t>
            </w:r>
          </w:p>
          <w:p w14:paraId="3CBC9447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4E746C" w14:paraId="78236661" w14:textId="77777777" w:rsidTr="002D00B8">
        <w:trPr>
          <w:jc w:val="center"/>
        </w:trPr>
        <w:tc>
          <w:tcPr>
            <w:tcW w:w="9785" w:type="dxa"/>
          </w:tcPr>
          <w:p w14:paraId="43D1FE0F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Маршрутизатор. Настройка PAT.</w:t>
            </w:r>
          </w:p>
          <w:p w14:paraId="6A0C6248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362966BF" w14:textId="77777777" w:rsidTr="002D00B8">
        <w:trPr>
          <w:jc w:val="center"/>
        </w:trPr>
        <w:tc>
          <w:tcPr>
            <w:tcW w:w="9785" w:type="dxa"/>
          </w:tcPr>
          <w:p w14:paraId="011B8B9B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Маршрутизатор. Настройка динамической NAT.</w:t>
            </w:r>
          </w:p>
          <w:p w14:paraId="18C7703C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3DA99F12" w14:textId="77777777" w:rsidTr="002D00B8">
        <w:trPr>
          <w:jc w:val="center"/>
        </w:trPr>
        <w:tc>
          <w:tcPr>
            <w:tcW w:w="9785" w:type="dxa"/>
          </w:tcPr>
          <w:p w14:paraId="6D576E29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Маршрутизатор. Настройка протокола маршрутизации RIPv2.</w:t>
            </w:r>
          </w:p>
          <w:p w14:paraId="4E2A090A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AD0579" w:rsidRPr="00192094" w14:paraId="72695D95" w14:textId="77777777" w:rsidTr="002D00B8">
        <w:trPr>
          <w:jc w:val="center"/>
        </w:trPr>
        <w:tc>
          <w:tcPr>
            <w:tcW w:w="9785" w:type="dxa"/>
          </w:tcPr>
          <w:p w14:paraId="2F485898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Маршрутизатор. Настройка протокола маршрутизации RIPv1.</w:t>
            </w:r>
          </w:p>
          <w:p w14:paraId="057B9E02" w14:textId="77777777" w:rsidR="00AD0579" w:rsidRPr="00192094" w:rsidRDefault="00AD057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14:paraId="2E58219D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E0D8A"/>
    <w:multiLevelType w:val="hybridMultilevel"/>
    <w:tmpl w:val="90266F98"/>
    <w:styleLink w:val="14"/>
    <w:lvl w:ilvl="0" w:tplc="EE1C4E9E">
      <w:start w:val="1"/>
      <w:numFmt w:val="decimal"/>
      <w:lvlText w:val="%1.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4343119C"/>
    <w:multiLevelType w:val="hybridMultilevel"/>
    <w:tmpl w:val="829C15D6"/>
    <w:styleLink w:val="153"/>
    <w:lvl w:ilvl="0" w:tplc="353A6912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D4EB12">
      <w:start w:val="1"/>
      <w:numFmt w:val="lowerLetter"/>
      <w:lvlText w:val="%2."/>
      <w:lvlJc w:val="left"/>
      <w:pPr>
        <w:tabs>
          <w:tab w:val="left" w:pos="626"/>
          <w:tab w:val="left" w:pos="720"/>
        </w:tabs>
        <w:ind w:left="144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30672C">
      <w:start w:val="1"/>
      <w:numFmt w:val="lowerRoman"/>
      <w:lvlText w:val="%3."/>
      <w:lvlJc w:val="left"/>
      <w:pPr>
        <w:tabs>
          <w:tab w:val="left" w:pos="626"/>
          <w:tab w:val="left" w:pos="720"/>
        </w:tabs>
        <w:ind w:left="216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8AC186A">
      <w:start w:val="1"/>
      <w:numFmt w:val="decimal"/>
      <w:lvlText w:val="%4."/>
      <w:lvlJc w:val="left"/>
      <w:pPr>
        <w:tabs>
          <w:tab w:val="left" w:pos="626"/>
          <w:tab w:val="left" w:pos="720"/>
        </w:tabs>
        <w:ind w:left="288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8BC3B6A">
      <w:start w:val="1"/>
      <w:numFmt w:val="lowerLetter"/>
      <w:lvlText w:val="%5."/>
      <w:lvlJc w:val="left"/>
      <w:pPr>
        <w:tabs>
          <w:tab w:val="left" w:pos="626"/>
          <w:tab w:val="left" w:pos="720"/>
        </w:tabs>
        <w:ind w:left="360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8F88BF8">
      <w:start w:val="1"/>
      <w:numFmt w:val="lowerRoman"/>
      <w:lvlText w:val="%6."/>
      <w:lvlJc w:val="left"/>
      <w:pPr>
        <w:tabs>
          <w:tab w:val="left" w:pos="626"/>
          <w:tab w:val="left" w:pos="720"/>
        </w:tabs>
        <w:ind w:left="432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9BEA34C">
      <w:start w:val="1"/>
      <w:numFmt w:val="decimal"/>
      <w:lvlText w:val="%7."/>
      <w:lvlJc w:val="left"/>
      <w:pPr>
        <w:tabs>
          <w:tab w:val="left" w:pos="626"/>
          <w:tab w:val="left" w:pos="720"/>
        </w:tabs>
        <w:ind w:left="504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97A2134">
      <w:start w:val="1"/>
      <w:numFmt w:val="lowerLetter"/>
      <w:lvlText w:val="%8."/>
      <w:lvlJc w:val="left"/>
      <w:pPr>
        <w:tabs>
          <w:tab w:val="left" w:pos="626"/>
          <w:tab w:val="left" w:pos="720"/>
        </w:tabs>
        <w:ind w:left="576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B44CC92">
      <w:start w:val="1"/>
      <w:numFmt w:val="lowerRoman"/>
      <w:lvlText w:val="%9."/>
      <w:lvlJc w:val="left"/>
      <w:pPr>
        <w:tabs>
          <w:tab w:val="left" w:pos="626"/>
          <w:tab w:val="left" w:pos="720"/>
        </w:tabs>
        <w:ind w:left="648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475008B5"/>
    <w:multiLevelType w:val="hybridMultilevel"/>
    <w:tmpl w:val="86B4240A"/>
    <w:styleLink w:val="17"/>
    <w:lvl w:ilvl="0" w:tplc="04190017">
      <w:start w:val="1"/>
      <w:numFmt w:val="lowerLetter"/>
      <w:lvlText w:val="%1)"/>
      <w:lvlJc w:val="left"/>
      <w:pPr>
        <w:ind w:left="1104" w:hanging="360"/>
      </w:p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3" w15:restartNumberingAfterBreak="0">
    <w:nsid w:val="47FB361C"/>
    <w:multiLevelType w:val="hybridMultilevel"/>
    <w:tmpl w:val="F788B2D2"/>
    <w:styleLink w:val="15"/>
    <w:lvl w:ilvl="0" w:tplc="B6D45F92">
      <w:start w:val="1"/>
      <w:numFmt w:val="decimal"/>
      <w:lvlText w:val="%1."/>
      <w:lvlJc w:val="left"/>
      <w:pPr>
        <w:tabs>
          <w:tab w:val="num" w:pos="720"/>
          <w:tab w:val="left" w:pos="896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EE3992">
      <w:start w:val="1"/>
      <w:numFmt w:val="lowerLetter"/>
      <w:lvlText w:val="%2."/>
      <w:lvlJc w:val="left"/>
      <w:pPr>
        <w:tabs>
          <w:tab w:val="left" w:pos="720"/>
        </w:tabs>
        <w:ind w:left="11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144BCC">
      <w:start w:val="1"/>
      <w:numFmt w:val="lowerRoman"/>
      <w:lvlText w:val="%3."/>
      <w:lvlJc w:val="left"/>
      <w:pPr>
        <w:tabs>
          <w:tab w:val="left" w:pos="720"/>
          <w:tab w:val="left" w:pos="896"/>
        </w:tabs>
        <w:ind w:left="189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FAAB82">
      <w:start w:val="1"/>
      <w:numFmt w:val="decimal"/>
      <w:lvlText w:val="%4."/>
      <w:lvlJc w:val="left"/>
      <w:pPr>
        <w:tabs>
          <w:tab w:val="left" w:pos="720"/>
          <w:tab w:val="left" w:pos="896"/>
        </w:tabs>
        <w:ind w:left="261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086A724">
      <w:start w:val="1"/>
      <w:numFmt w:val="lowerLetter"/>
      <w:lvlText w:val="%5."/>
      <w:lvlJc w:val="left"/>
      <w:pPr>
        <w:tabs>
          <w:tab w:val="left" w:pos="720"/>
          <w:tab w:val="left" w:pos="896"/>
        </w:tabs>
        <w:ind w:left="333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C58DDF4">
      <w:start w:val="1"/>
      <w:numFmt w:val="lowerRoman"/>
      <w:lvlText w:val="%6."/>
      <w:lvlJc w:val="left"/>
      <w:pPr>
        <w:tabs>
          <w:tab w:val="left" w:pos="720"/>
          <w:tab w:val="left" w:pos="896"/>
        </w:tabs>
        <w:ind w:left="405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1A098A">
      <w:start w:val="1"/>
      <w:numFmt w:val="decimal"/>
      <w:lvlText w:val="%7."/>
      <w:lvlJc w:val="left"/>
      <w:pPr>
        <w:tabs>
          <w:tab w:val="left" w:pos="720"/>
          <w:tab w:val="left" w:pos="896"/>
        </w:tabs>
        <w:ind w:left="47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FA051B2">
      <w:start w:val="1"/>
      <w:numFmt w:val="lowerLetter"/>
      <w:lvlText w:val="%8."/>
      <w:lvlJc w:val="left"/>
      <w:pPr>
        <w:tabs>
          <w:tab w:val="left" w:pos="720"/>
          <w:tab w:val="left" w:pos="896"/>
        </w:tabs>
        <w:ind w:left="549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FE7DD4">
      <w:start w:val="1"/>
      <w:numFmt w:val="lowerRoman"/>
      <w:lvlText w:val="%9."/>
      <w:lvlJc w:val="left"/>
      <w:pPr>
        <w:tabs>
          <w:tab w:val="left" w:pos="720"/>
          <w:tab w:val="left" w:pos="896"/>
        </w:tabs>
        <w:ind w:left="621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51AB529C"/>
    <w:multiLevelType w:val="multilevel"/>
    <w:tmpl w:val="CCE2B7CA"/>
    <w:styleLink w:val="14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Times New Roman" w:hAnsi="Times New Roman" w:cs="Times New Roman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Times New Roman" w:hAnsi="Times New Roman" w:cs="Times New Roman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Times New Roman" w:hAnsi="Times New Roman" w:cs="Times New Roman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Times New Roman" w:hAnsi="Times New Roman" w:cs="Times New Roman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Times New Roman" w:hAnsi="Times New Roman" w:cs="Times New Roman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Times New Roman" w:hAnsi="Times New Roman" w:cs="Times New Roman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Times New Roman" w:hAnsi="Times New Roman" w:cs="Times New Roman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Times New Roman" w:hAnsi="Times New Roman" w:cs="Times New Roman"/>
        <w:u w:val="none"/>
      </w:rPr>
    </w:lvl>
  </w:abstractNum>
  <w:abstractNum w:abstractNumId="5" w15:restartNumberingAfterBreak="0">
    <w:nsid w:val="64D172CA"/>
    <w:multiLevelType w:val="hybridMultilevel"/>
    <w:tmpl w:val="FE686F94"/>
    <w:styleLink w:val="1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F15AF8"/>
    <w:multiLevelType w:val="hybridMultilevel"/>
    <w:tmpl w:val="05C8168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860A12"/>
    <w:multiLevelType w:val="hybridMultilevel"/>
    <w:tmpl w:val="E60E4F18"/>
    <w:styleLink w:val="1413"/>
    <w:lvl w:ilvl="0" w:tplc="6B786D02">
      <w:start w:val="1"/>
      <w:numFmt w:val="bullet"/>
      <w:lvlText w:val=""/>
      <w:lvlJc w:val="left"/>
      <w:pPr>
        <w:ind w:left="133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57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77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3497" w:hanging="360"/>
      </w:pPr>
      <w:rPr>
        <w:rFonts w:ascii="Times New Roman" w:hAnsi="Times New Roman" w:cs="Times New Roman" w:hint="default"/>
      </w:rPr>
    </w:lvl>
    <w:lvl w:ilvl="4" w:tplc="04190003" w:tentative="1">
      <w:start w:val="1"/>
      <w:numFmt w:val="bullet"/>
      <w:lvlText w:val="o"/>
      <w:lvlJc w:val="left"/>
      <w:pPr>
        <w:ind w:left="4217" w:hanging="360"/>
      </w:pPr>
      <w:rPr>
        <w:rFonts w:ascii="Times New Roman" w:hAnsi="Times New Roman" w:cs="Times New Roman" w:hint="default"/>
      </w:rPr>
    </w:lvl>
    <w:lvl w:ilvl="5" w:tplc="04190005" w:tentative="1">
      <w:start w:val="1"/>
      <w:numFmt w:val="bullet"/>
      <w:lvlText w:val=""/>
      <w:lvlJc w:val="left"/>
      <w:pPr>
        <w:ind w:left="4937" w:hanging="360"/>
      </w:pPr>
      <w:rPr>
        <w:rFonts w:ascii="Times New Roman" w:hAnsi="Times New Roman" w:cs="Times New Roman" w:hint="default"/>
      </w:rPr>
    </w:lvl>
    <w:lvl w:ilvl="6" w:tplc="04190001" w:tentative="1">
      <w:start w:val="1"/>
      <w:numFmt w:val="bullet"/>
      <w:lvlText w:val=""/>
      <w:lvlJc w:val="left"/>
      <w:pPr>
        <w:ind w:left="5657" w:hanging="360"/>
      </w:pPr>
      <w:rPr>
        <w:rFonts w:ascii="Times New Roman" w:hAnsi="Times New Roman" w:cs="Times New Roman" w:hint="default"/>
      </w:rPr>
    </w:lvl>
    <w:lvl w:ilvl="7" w:tplc="04190003" w:tentative="1">
      <w:start w:val="1"/>
      <w:numFmt w:val="bullet"/>
      <w:lvlText w:val="o"/>
      <w:lvlJc w:val="left"/>
      <w:pPr>
        <w:ind w:left="6377" w:hanging="360"/>
      </w:pPr>
      <w:rPr>
        <w:rFonts w:ascii="Times New Roman" w:hAnsi="Times New Roman" w:cs="Times New Roman" w:hint="default"/>
      </w:rPr>
    </w:lvl>
    <w:lvl w:ilvl="8" w:tplc="04190005" w:tentative="1">
      <w:start w:val="1"/>
      <w:numFmt w:val="bullet"/>
      <w:lvlText w:val=""/>
      <w:lvlJc w:val="left"/>
      <w:pPr>
        <w:ind w:left="7097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7211470F"/>
    <w:multiLevelType w:val="multilevel"/>
    <w:tmpl w:val="A718CE32"/>
    <w:styleLink w:val="1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3869DE"/>
    <w:multiLevelType w:val="hybridMultilevel"/>
    <w:tmpl w:val="8F701E9E"/>
    <w:styleLink w:val="1"/>
    <w:lvl w:ilvl="0" w:tplc="12988D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3E04168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714EDF4">
      <w:start w:val="1"/>
      <w:numFmt w:val="lowerRoman"/>
      <w:lvlText w:val="%3."/>
      <w:lvlJc w:val="left"/>
      <w:pPr>
        <w:ind w:left="216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52AD8EE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44C1C3C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920D7AA">
      <w:start w:val="1"/>
      <w:numFmt w:val="lowerRoman"/>
      <w:lvlText w:val="%6."/>
      <w:lvlJc w:val="left"/>
      <w:pPr>
        <w:ind w:left="432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34A23D0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0A6C7DA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5F0FE54">
      <w:start w:val="1"/>
      <w:numFmt w:val="lowerRoman"/>
      <w:lvlText w:val="%9."/>
      <w:lvlJc w:val="left"/>
      <w:pPr>
        <w:ind w:left="648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8"/>
  </w:num>
  <w:num w:numId="5">
    <w:abstractNumId w:val="2"/>
  </w:num>
  <w:num w:numId="6">
    <w:abstractNumId w:val="4"/>
  </w:num>
  <w:num w:numId="7">
    <w:abstractNumId w:val="5"/>
  </w:num>
  <w:num w:numId="8">
    <w:abstractNumId w:val="0"/>
  </w:num>
  <w:num w:numId="9">
    <w:abstractNumId w:val="9"/>
  </w:num>
  <w:num w:numId="10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579"/>
    <w:rsid w:val="00524A5F"/>
    <w:rsid w:val="00AD0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06E5F"/>
  <w15:chartTrackingRefBased/>
  <w15:docId w15:val="{F96B44E4-32EF-4147-BC8A-C78B44669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0579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0">
    <w:name w:val="heading 1"/>
    <w:basedOn w:val="a"/>
    <w:next w:val="a"/>
    <w:link w:val="11"/>
    <w:uiPriority w:val="99"/>
    <w:qFormat/>
    <w:rsid w:val="00AD0579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AD0579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AD0579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AD0579"/>
    <w:pPr>
      <w:keepNext/>
      <w:keepLines/>
      <w:spacing w:before="80" w:after="40"/>
      <w:outlineLvl w:val="3"/>
    </w:pPr>
    <w:rPr>
      <w:rFonts w:eastAsiaTheme="majorEastAsia" w:cstheme="majorBidi"/>
    </w:rPr>
  </w:style>
  <w:style w:type="paragraph" w:styleId="5">
    <w:name w:val="heading 5"/>
    <w:basedOn w:val="a"/>
    <w:next w:val="a"/>
    <w:link w:val="50"/>
    <w:uiPriority w:val="99"/>
    <w:unhideWhenUsed/>
    <w:qFormat/>
    <w:rsid w:val="00AD0579"/>
    <w:pPr>
      <w:keepNext/>
      <w:keepLines/>
      <w:spacing w:before="80" w:after="4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9"/>
    <w:unhideWhenUsed/>
    <w:qFormat/>
    <w:rsid w:val="00AD0579"/>
    <w:pPr>
      <w:keepNext/>
      <w:keepLines/>
      <w:spacing w:before="40"/>
      <w:outlineLvl w:val="5"/>
    </w:pPr>
    <w:rPr>
      <w:rFonts w:eastAsiaTheme="majorEastAsia" w:cstheme="majorBidi"/>
    </w:rPr>
  </w:style>
  <w:style w:type="paragraph" w:styleId="7">
    <w:name w:val="heading 7"/>
    <w:basedOn w:val="a"/>
    <w:next w:val="a"/>
    <w:link w:val="70"/>
    <w:uiPriority w:val="9"/>
    <w:unhideWhenUsed/>
    <w:qFormat/>
    <w:rsid w:val="00AD0579"/>
    <w:pPr>
      <w:keepNext/>
      <w:keepLines/>
      <w:spacing w:before="40"/>
      <w:outlineLvl w:val="6"/>
    </w:pPr>
    <w:rPr>
      <w:rFonts w:eastAsiaTheme="majorEastAsia" w:cstheme="majorBidi"/>
    </w:rPr>
  </w:style>
  <w:style w:type="paragraph" w:styleId="8">
    <w:name w:val="heading 8"/>
    <w:basedOn w:val="a"/>
    <w:next w:val="a"/>
    <w:link w:val="80"/>
    <w:uiPriority w:val="9"/>
    <w:unhideWhenUsed/>
    <w:qFormat/>
    <w:rsid w:val="00AD0579"/>
    <w:pPr>
      <w:keepNext/>
      <w:keepLines/>
      <w:outlineLvl w:val="7"/>
    </w:pPr>
    <w:rPr>
      <w:rFonts w:eastAsiaTheme="majorEastAsia" w:cstheme="majorBidi"/>
    </w:rPr>
  </w:style>
  <w:style w:type="paragraph" w:styleId="9">
    <w:name w:val="heading 9"/>
    <w:basedOn w:val="a"/>
    <w:next w:val="a"/>
    <w:link w:val="90"/>
    <w:uiPriority w:val="9"/>
    <w:unhideWhenUsed/>
    <w:qFormat/>
    <w:rsid w:val="00AD0579"/>
    <w:pPr>
      <w:keepNext/>
      <w:keepLines/>
      <w:outlineLvl w:val="8"/>
    </w:pPr>
    <w:rPr>
      <w:rFonts w:eastAsiaTheme="majorEastAsia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qFormat/>
    <w:rsid w:val="00AD0579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AD0579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AD0579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qFormat/>
    <w:rsid w:val="00AD0579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50">
    <w:name w:val="Заголовок 5 Знак"/>
    <w:basedOn w:val="a0"/>
    <w:link w:val="5"/>
    <w:uiPriority w:val="99"/>
    <w:qFormat/>
    <w:rsid w:val="00AD0579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60">
    <w:name w:val="Заголовок 6 Знак"/>
    <w:basedOn w:val="a0"/>
    <w:link w:val="6"/>
    <w:uiPriority w:val="99"/>
    <w:qFormat/>
    <w:rsid w:val="00AD0579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70">
    <w:name w:val="Заголовок 7 Знак"/>
    <w:basedOn w:val="a0"/>
    <w:link w:val="7"/>
    <w:uiPriority w:val="9"/>
    <w:qFormat/>
    <w:rsid w:val="00AD0579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80">
    <w:name w:val="Заголовок 8 Знак"/>
    <w:basedOn w:val="a0"/>
    <w:link w:val="8"/>
    <w:uiPriority w:val="9"/>
    <w:qFormat/>
    <w:rsid w:val="00AD0579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90">
    <w:name w:val="Заголовок 9 Знак"/>
    <w:basedOn w:val="a0"/>
    <w:link w:val="9"/>
    <w:uiPriority w:val="9"/>
    <w:qFormat/>
    <w:rsid w:val="00AD0579"/>
    <w:rPr>
      <w:rFonts w:ascii="Times New Roman" w:eastAsiaTheme="majorEastAsia" w:hAnsi="Times New Roman" w:cstheme="majorBidi"/>
      <w:color w:val="000000"/>
      <w:kern w:val="2"/>
      <w:sz w:val="28"/>
    </w:rPr>
  </w:style>
  <w:style w:type="paragraph" w:styleId="a3">
    <w:name w:val="Title"/>
    <w:basedOn w:val="a"/>
    <w:next w:val="a"/>
    <w:link w:val="a4"/>
    <w:uiPriority w:val="99"/>
    <w:qFormat/>
    <w:rsid w:val="00AD0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Cs w:val="56"/>
    </w:rPr>
  </w:style>
  <w:style w:type="character" w:customStyle="1" w:styleId="a4">
    <w:name w:val="Заголовок Знак"/>
    <w:basedOn w:val="a0"/>
    <w:link w:val="a3"/>
    <w:uiPriority w:val="99"/>
    <w:qFormat/>
    <w:rsid w:val="00AD0579"/>
    <w:rPr>
      <w:rFonts w:asciiTheme="majorHAnsi" w:eastAsiaTheme="majorEastAsia" w:hAnsiTheme="majorHAnsi" w:cstheme="majorBidi"/>
      <w:color w:val="000000"/>
      <w:spacing w:val="-10"/>
      <w:kern w:val="28"/>
      <w:sz w:val="28"/>
      <w:szCs w:val="56"/>
    </w:rPr>
  </w:style>
  <w:style w:type="paragraph" w:styleId="a5">
    <w:name w:val="Subtitle"/>
    <w:basedOn w:val="a"/>
    <w:next w:val="a"/>
    <w:link w:val="a6"/>
    <w:uiPriority w:val="99"/>
    <w:qFormat/>
    <w:rsid w:val="00AD0579"/>
    <w:pPr>
      <w:numPr>
        <w:ilvl w:val="1"/>
      </w:numPr>
      <w:ind w:firstLine="709"/>
    </w:pPr>
    <w:rPr>
      <w:rFonts w:eastAsiaTheme="majorEastAsia" w:cstheme="majorBidi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99"/>
    <w:qFormat/>
    <w:rsid w:val="00AD0579"/>
    <w:rPr>
      <w:rFonts w:ascii="Times New Roman" w:eastAsiaTheme="majorEastAsia" w:hAnsi="Times New Roman" w:cstheme="majorBidi"/>
      <w:color w:val="000000"/>
      <w:spacing w:val="15"/>
      <w:kern w:val="2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0579"/>
    <w:pPr>
      <w:spacing w:before="160"/>
      <w:jc w:val="center"/>
    </w:pPr>
  </w:style>
  <w:style w:type="character" w:customStyle="1" w:styleId="22">
    <w:name w:val="Цитата 2 Знак"/>
    <w:basedOn w:val="a0"/>
    <w:link w:val="21"/>
    <w:uiPriority w:val="29"/>
    <w:qFormat/>
    <w:rsid w:val="00AD0579"/>
    <w:rPr>
      <w:rFonts w:ascii="Times New Roman" w:hAnsi="Times New Roman"/>
      <w:color w:val="000000"/>
      <w:kern w:val="2"/>
      <w:sz w:val="28"/>
    </w:rPr>
  </w:style>
  <w:style w:type="paragraph" w:styleId="a7">
    <w:name w:val="List Paragraph"/>
    <w:basedOn w:val="a"/>
    <w:link w:val="a8"/>
    <w:uiPriority w:val="1"/>
    <w:qFormat/>
    <w:rsid w:val="00AD0579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D0579"/>
    <w:rPr>
      <w:rFonts w:ascii="Times New Roman" w:hAnsi="Times New Roman"/>
      <w:color w:val="000000"/>
      <w:sz w:val="28"/>
    </w:rPr>
  </w:style>
  <w:style w:type="paragraph" w:styleId="aa">
    <w:name w:val="Intense Quote"/>
    <w:basedOn w:val="a"/>
    <w:next w:val="a"/>
    <w:link w:val="ab"/>
    <w:uiPriority w:val="30"/>
    <w:qFormat/>
    <w:rsid w:val="00AD05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</w:style>
  <w:style w:type="character" w:customStyle="1" w:styleId="ab">
    <w:name w:val="Выделенная цитата Знак"/>
    <w:basedOn w:val="a0"/>
    <w:link w:val="aa"/>
    <w:uiPriority w:val="30"/>
    <w:qFormat/>
    <w:rsid w:val="00AD0579"/>
    <w:rPr>
      <w:rFonts w:ascii="Times New Roman" w:hAnsi="Times New Roman"/>
      <w:color w:val="000000"/>
      <w:kern w:val="2"/>
      <w:sz w:val="28"/>
    </w:rPr>
  </w:style>
  <w:style w:type="character" w:styleId="ac">
    <w:name w:val="Intense Reference"/>
    <w:basedOn w:val="a0"/>
    <w:uiPriority w:val="32"/>
    <w:qFormat/>
    <w:rsid w:val="00AD0579"/>
    <w:rPr>
      <w:rFonts w:ascii="Times New Roman" w:hAnsi="Times New Roman"/>
      <w:b/>
      <w:bCs/>
      <w:smallCaps/>
      <w:color w:val="000000"/>
      <w:spacing w:val="5"/>
      <w:sz w:val="28"/>
    </w:rPr>
  </w:style>
  <w:style w:type="table" w:customStyle="1" w:styleId="TableNormal">
    <w:name w:val="Table Normal"/>
    <w:rsid w:val="00AD057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d"/>
    <w:uiPriority w:val="39"/>
    <w:rsid w:val="00AD0579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AD0579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d"/>
    <w:uiPriority w:val="39"/>
    <w:rsid w:val="00AD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d"/>
    <w:uiPriority w:val="39"/>
    <w:rsid w:val="00AD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AD0579"/>
  </w:style>
  <w:style w:type="character" w:styleId="ae">
    <w:name w:val="Hyperlink"/>
    <w:uiPriority w:val="99"/>
    <w:rsid w:val="00AD0579"/>
    <w:rPr>
      <w:rFonts w:ascii="Times New Roman" w:hAnsi="Times New Roman"/>
      <w:color w:val="000000"/>
      <w:sz w:val="28"/>
      <w:u w:val="single"/>
    </w:rPr>
  </w:style>
  <w:style w:type="paragraph" w:customStyle="1" w:styleId="af">
    <w:name w:val="По умолчанию"/>
    <w:rsid w:val="00AD0579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Times New Roman" w:eastAsia="Arial Unicode MS" w:hAnsi="Times New Roman" w:cs="Arial Unicode MS"/>
      <w:color w:val="000000"/>
      <w:sz w:val="28"/>
      <w:szCs w:val="24"/>
      <w:bdr w:val="nil"/>
      <w:lang w:eastAsia="ru-RU"/>
    </w:rPr>
  </w:style>
  <w:style w:type="paragraph" w:customStyle="1" w:styleId="24">
    <w:name w:val="Стиль2"/>
    <w:rsid w:val="00AD0579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720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u w:color="000000"/>
      <w:bdr w:val="nil"/>
      <w:lang w:eastAsia="ru-RU"/>
    </w:rPr>
  </w:style>
  <w:style w:type="paragraph" w:customStyle="1" w:styleId="16">
    <w:name w:val="Стиль1"/>
    <w:rsid w:val="00AD0579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60"/>
        <w:tab w:val="left" w:pos="720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u w:color="000000"/>
      <w:bdr w:val="nil"/>
      <w:lang w:eastAsia="ru-RU"/>
    </w:rPr>
  </w:style>
  <w:style w:type="paragraph" w:styleId="af0">
    <w:name w:val="Body Text"/>
    <w:link w:val="af1"/>
    <w:uiPriority w:val="1"/>
    <w:qFormat/>
    <w:rsid w:val="00AD0579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  <w:ind w:firstLine="709"/>
    </w:pPr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character" w:customStyle="1" w:styleId="af1">
    <w:name w:val="Основной текст Знак"/>
    <w:basedOn w:val="a0"/>
    <w:link w:val="af0"/>
    <w:uiPriority w:val="1"/>
    <w:rsid w:val="00AD0579"/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paragraph" w:styleId="af2">
    <w:name w:val="header"/>
    <w:basedOn w:val="a"/>
    <w:link w:val="af3"/>
    <w:uiPriority w:val="99"/>
    <w:unhideWhenUsed/>
    <w:rsid w:val="00AD0579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f3">
    <w:name w:val="Верхний колонтитул Знак"/>
    <w:basedOn w:val="a0"/>
    <w:link w:val="af2"/>
    <w:uiPriority w:val="99"/>
    <w:rsid w:val="00AD0579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  <w:style w:type="paragraph" w:styleId="af4">
    <w:name w:val="footer"/>
    <w:basedOn w:val="a"/>
    <w:link w:val="af5"/>
    <w:uiPriority w:val="99"/>
    <w:unhideWhenUsed/>
    <w:rsid w:val="00AD0579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f5">
    <w:name w:val="Нижний колонтитул Знак"/>
    <w:basedOn w:val="a0"/>
    <w:link w:val="af4"/>
    <w:uiPriority w:val="99"/>
    <w:rsid w:val="00AD0579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  <w:style w:type="table" w:customStyle="1" w:styleId="41">
    <w:name w:val="Сетка таблицы4"/>
    <w:basedOn w:val="a1"/>
    <w:next w:val="ad"/>
    <w:uiPriority w:val="39"/>
    <w:rsid w:val="00AD057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D0579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8"/>
      <w:szCs w:val="24"/>
      <w:bdr w:val="nil"/>
      <w:lang w:eastAsia="ru-RU"/>
    </w:rPr>
  </w:style>
  <w:style w:type="table" w:customStyle="1" w:styleId="51">
    <w:name w:val="Сетка таблицы5"/>
    <w:basedOn w:val="a1"/>
    <w:next w:val="ad"/>
    <w:uiPriority w:val="59"/>
    <w:rsid w:val="00AD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AD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AD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AD057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AD057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1">
    <w:name w:val="Сетка таблицы8"/>
    <w:basedOn w:val="a1"/>
    <w:next w:val="ad"/>
    <w:uiPriority w:val="39"/>
    <w:rsid w:val="00AD057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"/>
    <w:next w:val="a2"/>
    <w:uiPriority w:val="99"/>
    <w:semiHidden/>
    <w:unhideWhenUsed/>
    <w:rsid w:val="00AD0579"/>
  </w:style>
  <w:style w:type="paragraph" w:customStyle="1" w:styleId="19">
    <w:name w:val="Обычный (веб)1"/>
    <w:basedOn w:val="a"/>
    <w:uiPriority w:val="99"/>
    <w:unhideWhenUsed/>
    <w:rsid w:val="00AD0579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z-entity-wikifactswikifact-label">
    <w:name w:val="z-entity-wikifacts__wikifact-label"/>
    <w:basedOn w:val="a0"/>
    <w:rsid w:val="00AD0579"/>
    <w:rPr>
      <w:rFonts w:ascii="Times New Roman" w:hAnsi="Times New Roman"/>
      <w:color w:val="000000"/>
      <w:sz w:val="28"/>
    </w:rPr>
  </w:style>
  <w:style w:type="character" w:customStyle="1" w:styleId="z-entity-wikifactswikifact-text">
    <w:name w:val="z-entity-wikifacts__wikifact-text"/>
    <w:basedOn w:val="a0"/>
    <w:rsid w:val="00AD0579"/>
    <w:rPr>
      <w:rFonts w:ascii="Times New Roman" w:hAnsi="Times New Roman"/>
      <w:color w:val="000000"/>
      <w:sz w:val="28"/>
    </w:rPr>
  </w:style>
  <w:style w:type="character" w:customStyle="1" w:styleId="26">
    <w:name w:val="Основной текст 2 Знак"/>
    <w:link w:val="27"/>
    <w:rsid w:val="00AD0579"/>
    <w:rPr>
      <w:rFonts w:ascii="Times New Roman" w:hAnsi="Times New Roman"/>
      <w:color w:val="000000"/>
      <w:sz w:val="28"/>
      <w:szCs w:val="24"/>
    </w:rPr>
  </w:style>
  <w:style w:type="paragraph" w:styleId="27">
    <w:name w:val="Body Text 2"/>
    <w:basedOn w:val="a"/>
    <w:link w:val="26"/>
    <w:unhideWhenUsed/>
    <w:rsid w:val="00AD0579"/>
    <w:pPr>
      <w:spacing w:after="120" w:line="480" w:lineRule="auto"/>
    </w:pPr>
    <w:rPr>
      <w:kern w:val="0"/>
      <w:szCs w:val="24"/>
    </w:rPr>
  </w:style>
  <w:style w:type="character" w:customStyle="1" w:styleId="210">
    <w:name w:val="Основной текст 2 Знак1"/>
    <w:basedOn w:val="a0"/>
    <w:rsid w:val="00AD0579"/>
    <w:rPr>
      <w:rFonts w:ascii="Times New Roman" w:hAnsi="Times New Roman"/>
      <w:color w:val="000000"/>
      <w:kern w:val="2"/>
      <w:sz w:val="28"/>
    </w:rPr>
  </w:style>
  <w:style w:type="paragraph" w:customStyle="1" w:styleId="1a">
    <w:name w:val="Обычный (Интернет)1"/>
    <w:basedOn w:val="a"/>
    <w:rsid w:val="00AD0579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eastAsia="Times New Roman" w:cs="Times New Roman"/>
      <w:kern w:val="0"/>
      <w:szCs w:val="20"/>
      <w:lang w:eastAsia="ru-RU"/>
    </w:rPr>
  </w:style>
  <w:style w:type="paragraph" w:customStyle="1" w:styleId="310">
    <w:name w:val="Основной текст с отступом 31"/>
    <w:basedOn w:val="a"/>
    <w:rsid w:val="00AD0579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eastAsia="Times New Roman" w:cs="Times New Roman"/>
      <w:kern w:val="0"/>
      <w:szCs w:val="20"/>
      <w:lang w:eastAsia="ru-RU"/>
    </w:rPr>
  </w:style>
  <w:style w:type="paragraph" w:customStyle="1" w:styleId="1b">
    <w:name w:val="Название1"/>
    <w:basedOn w:val="a"/>
    <w:link w:val="af6"/>
    <w:qFormat/>
    <w:rsid w:val="00AD0579"/>
    <w:pPr>
      <w:shd w:val="clear" w:color="auto" w:fill="FFFFFF"/>
      <w:spacing w:before="463" w:line="240" w:lineRule="auto"/>
      <w:ind w:left="2127"/>
      <w:jc w:val="center"/>
    </w:pPr>
    <w:rPr>
      <w:rFonts w:eastAsia="Times New Roman" w:cs="Times New Roman"/>
      <w:b/>
      <w:bCs/>
      <w:spacing w:val="1"/>
      <w:kern w:val="0"/>
      <w:szCs w:val="28"/>
      <w:lang w:eastAsia="ru-RU"/>
    </w:rPr>
  </w:style>
  <w:style w:type="character" w:customStyle="1" w:styleId="af6">
    <w:name w:val="Название Знак"/>
    <w:link w:val="1b"/>
    <w:rsid w:val="00AD0579"/>
    <w:rPr>
      <w:rFonts w:ascii="Times New Roman" w:eastAsia="Times New Roman" w:hAnsi="Times New Roman" w:cs="Times New Roman"/>
      <w:b/>
      <w:bCs/>
      <w:color w:val="000000"/>
      <w:spacing w:val="1"/>
      <w:sz w:val="28"/>
      <w:szCs w:val="28"/>
      <w:shd w:val="clear" w:color="auto" w:fill="FFFFFF"/>
      <w:lang w:eastAsia="ru-RU"/>
    </w:rPr>
  </w:style>
  <w:style w:type="character" w:customStyle="1" w:styleId="1c">
    <w:name w:val="Верхний колонтитул Знак1"/>
    <w:rsid w:val="00AD0579"/>
    <w:rPr>
      <w:rFonts w:ascii="Times New Roman" w:hAnsi="Times New Roman"/>
      <w:color w:val="000000"/>
      <w:sz w:val="28"/>
      <w:szCs w:val="24"/>
    </w:rPr>
  </w:style>
  <w:style w:type="character" w:customStyle="1" w:styleId="1d">
    <w:name w:val="Нижний колонтитул Знак1"/>
    <w:rsid w:val="00AD0579"/>
    <w:rPr>
      <w:rFonts w:ascii="Times New Roman" w:hAnsi="Times New Roman"/>
      <w:color w:val="000000"/>
      <w:sz w:val="28"/>
      <w:szCs w:val="24"/>
    </w:rPr>
  </w:style>
  <w:style w:type="character" w:customStyle="1" w:styleId="af7">
    <w:name w:val="Текст Знак"/>
    <w:link w:val="af8"/>
    <w:uiPriority w:val="99"/>
    <w:rsid w:val="00AD0579"/>
    <w:rPr>
      <w:rFonts w:ascii="Times New Roman" w:hAnsi="Times New Roman"/>
      <w:color w:val="000000"/>
      <w:sz w:val="28"/>
    </w:rPr>
  </w:style>
  <w:style w:type="paragraph" w:styleId="af8">
    <w:name w:val="Plain Text"/>
    <w:basedOn w:val="a"/>
    <w:link w:val="af7"/>
    <w:uiPriority w:val="99"/>
    <w:rsid w:val="00AD0579"/>
    <w:pPr>
      <w:spacing w:line="240" w:lineRule="auto"/>
    </w:pPr>
    <w:rPr>
      <w:kern w:val="0"/>
    </w:rPr>
  </w:style>
  <w:style w:type="character" w:customStyle="1" w:styleId="1e">
    <w:name w:val="Текст Знак1"/>
    <w:basedOn w:val="a0"/>
    <w:rsid w:val="00AD0579"/>
    <w:rPr>
      <w:rFonts w:ascii="Consolas" w:hAnsi="Consolas"/>
      <w:color w:val="000000"/>
      <w:kern w:val="2"/>
      <w:sz w:val="21"/>
      <w:szCs w:val="21"/>
    </w:rPr>
  </w:style>
  <w:style w:type="character" w:customStyle="1" w:styleId="32">
    <w:name w:val="Основной текст с отступом 3 Знак"/>
    <w:link w:val="33"/>
    <w:rsid w:val="00AD0579"/>
    <w:rPr>
      <w:rFonts w:ascii="Times New Roman" w:hAnsi="Times New Roman"/>
      <w:color w:val="000000"/>
      <w:sz w:val="28"/>
      <w:szCs w:val="16"/>
    </w:rPr>
  </w:style>
  <w:style w:type="paragraph" w:styleId="33">
    <w:name w:val="Body Text Indent 3"/>
    <w:basedOn w:val="a"/>
    <w:link w:val="32"/>
    <w:rsid w:val="00AD0579"/>
    <w:pPr>
      <w:spacing w:after="120" w:line="240" w:lineRule="auto"/>
      <w:ind w:left="283"/>
    </w:pPr>
    <w:rPr>
      <w:kern w:val="0"/>
      <w:szCs w:val="16"/>
    </w:rPr>
  </w:style>
  <w:style w:type="character" w:customStyle="1" w:styleId="311">
    <w:name w:val="Основной текст с отступом 3 Знак1"/>
    <w:basedOn w:val="a0"/>
    <w:rsid w:val="00AD0579"/>
    <w:rPr>
      <w:rFonts w:ascii="Times New Roman" w:hAnsi="Times New Roman"/>
      <w:color w:val="000000"/>
      <w:kern w:val="2"/>
      <w:sz w:val="16"/>
      <w:szCs w:val="16"/>
    </w:rPr>
  </w:style>
  <w:style w:type="character" w:styleId="af9">
    <w:name w:val="Strong"/>
    <w:uiPriority w:val="22"/>
    <w:qFormat/>
    <w:rsid w:val="00AD0579"/>
    <w:rPr>
      <w:rFonts w:ascii="Times New Roman" w:hAnsi="Times New Roman"/>
      <w:b/>
      <w:bCs/>
      <w:color w:val="000000"/>
      <w:sz w:val="28"/>
    </w:rPr>
  </w:style>
  <w:style w:type="character" w:styleId="afa">
    <w:name w:val="Emphasis"/>
    <w:uiPriority w:val="20"/>
    <w:qFormat/>
    <w:rsid w:val="00AD0579"/>
    <w:rPr>
      <w:rFonts w:ascii="Times New Roman" w:hAnsi="Times New Roman"/>
      <w:color w:val="000000"/>
      <w:sz w:val="28"/>
    </w:rPr>
  </w:style>
  <w:style w:type="character" w:customStyle="1" w:styleId="x221">
    <w:name w:val="x221"/>
    <w:basedOn w:val="a0"/>
    <w:rsid w:val="00AD0579"/>
    <w:rPr>
      <w:rFonts w:ascii="Times New Roman" w:hAnsi="Times New Roman"/>
      <w:color w:val="000000"/>
      <w:sz w:val="28"/>
    </w:rPr>
  </w:style>
  <w:style w:type="paragraph" w:styleId="afb">
    <w:name w:val="List"/>
    <w:basedOn w:val="a"/>
    <w:rsid w:val="00AD0579"/>
    <w:pPr>
      <w:spacing w:line="240" w:lineRule="auto"/>
      <w:ind w:left="283" w:hanging="283"/>
    </w:pPr>
    <w:rPr>
      <w:rFonts w:eastAsia="Times New Roman" w:cs="Times New Roman"/>
      <w:kern w:val="0"/>
      <w:szCs w:val="20"/>
      <w:lang w:eastAsia="ru-RU"/>
    </w:rPr>
  </w:style>
  <w:style w:type="character" w:customStyle="1" w:styleId="a8">
    <w:name w:val="Абзац списка Знак"/>
    <w:link w:val="a7"/>
    <w:uiPriority w:val="1"/>
    <w:locked/>
    <w:rsid w:val="00AD0579"/>
    <w:rPr>
      <w:rFonts w:ascii="Times New Roman" w:hAnsi="Times New Roman"/>
      <w:color w:val="000000"/>
      <w:kern w:val="2"/>
      <w:sz w:val="28"/>
    </w:rPr>
  </w:style>
  <w:style w:type="paragraph" w:styleId="afc">
    <w:name w:val="No Spacing"/>
    <w:uiPriority w:val="1"/>
    <w:qFormat/>
    <w:rsid w:val="00AD0579"/>
    <w:pPr>
      <w:spacing w:after="0" w:line="240" w:lineRule="auto"/>
    </w:pPr>
    <w:rPr>
      <w:rFonts w:ascii="Times New Roman" w:eastAsia="Calibri" w:hAnsi="Times New Roman" w:cs="Times New Roman"/>
      <w:color w:val="000000"/>
      <w:sz w:val="28"/>
    </w:rPr>
  </w:style>
  <w:style w:type="character" w:customStyle="1" w:styleId="c3">
    <w:name w:val="c3"/>
    <w:basedOn w:val="a0"/>
    <w:rsid w:val="00AD0579"/>
    <w:rPr>
      <w:rFonts w:ascii="Times New Roman" w:hAnsi="Times New Roman"/>
      <w:color w:val="000000"/>
      <w:sz w:val="28"/>
    </w:rPr>
  </w:style>
  <w:style w:type="table" w:customStyle="1" w:styleId="91">
    <w:name w:val="Сетка таблицы9"/>
    <w:basedOn w:val="a1"/>
    <w:next w:val="ad"/>
    <w:rsid w:val="00AD05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Импортированный стиль 1"/>
    <w:rsid w:val="00AD0579"/>
    <w:pPr>
      <w:numPr>
        <w:numId w:val="9"/>
      </w:numPr>
    </w:pPr>
  </w:style>
  <w:style w:type="numbering" w:customStyle="1" w:styleId="110">
    <w:name w:val="Импортированный стиль 11"/>
    <w:rsid w:val="00AD0579"/>
  </w:style>
  <w:style w:type="numbering" w:customStyle="1" w:styleId="120">
    <w:name w:val="Импортированный стиль 12"/>
    <w:rsid w:val="00AD0579"/>
  </w:style>
  <w:style w:type="numbering" w:customStyle="1" w:styleId="130">
    <w:name w:val="Импортированный стиль 13"/>
    <w:rsid w:val="00AD0579"/>
  </w:style>
  <w:style w:type="numbering" w:customStyle="1" w:styleId="14">
    <w:name w:val="Импортированный стиль 14"/>
    <w:rsid w:val="00AD0579"/>
    <w:pPr>
      <w:numPr>
        <w:numId w:val="8"/>
      </w:numPr>
    </w:pPr>
  </w:style>
  <w:style w:type="character" w:styleId="afd">
    <w:name w:val="Placeholder Text"/>
    <w:basedOn w:val="a0"/>
    <w:uiPriority w:val="99"/>
    <w:qFormat/>
    <w:rsid w:val="00AD0579"/>
    <w:rPr>
      <w:rFonts w:ascii="Times New Roman" w:hAnsi="Times New Roman"/>
      <w:color w:val="000000"/>
      <w:sz w:val="28"/>
    </w:rPr>
  </w:style>
  <w:style w:type="paragraph" w:styleId="afe">
    <w:name w:val="Balloon Text"/>
    <w:basedOn w:val="a"/>
    <w:link w:val="aff"/>
    <w:uiPriority w:val="99"/>
    <w:rsid w:val="00AD0579"/>
    <w:pPr>
      <w:spacing w:line="240" w:lineRule="auto"/>
    </w:pPr>
    <w:rPr>
      <w:rFonts w:eastAsia="Times New Roman" w:cs="Tahoma"/>
      <w:kern w:val="0"/>
      <w:szCs w:val="16"/>
      <w:lang w:eastAsia="ru-RU"/>
    </w:rPr>
  </w:style>
  <w:style w:type="character" w:customStyle="1" w:styleId="aff">
    <w:name w:val="Текст выноски Знак"/>
    <w:basedOn w:val="a0"/>
    <w:link w:val="afe"/>
    <w:uiPriority w:val="99"/>
    <w:rsid w:val="00AD0579"/>
    <w:rPr>
      <w:rFonts w:ascii="Times New Roman" w:eastAsia="Times New Roman" w:hAnsi="Times New Roman" w:cs="Tahoma"/>
      <w:color w:val="000000"/>
      <w:sz w:val="28"/>
      <w:szCs w:val="16"/>
      <w:lang w:eastAsia="ru-RU"/>
    </w:rPr>
  </w:style>
  <w:style w:type="paragraph" w:styleId="aff0">
    <w:name w:val="Normal (Web)"/>
    <w:aliases w:val="Обычный (Web)"/>
    <w:basedOn w:val="a"/>
    <w:uiPriority w:val="99"/>
    <w:rsid w:val="00AD0579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t286pc">
    <w:name w:val="t286pc"/>
    <w:basedOn w:val="a0"/>
    <w:rsid w:val="00AD0579"/>
    <w:rPr>
      <w:rFonts w:ascii="Times New Roman" w:hAnsi="Times New Roman"/>
      <w:color w:val="000000"/>
      <w:sz w:val="28"/>
    </w:rPr>
  </w:style>
  <w:style w:type="character" w:styleId="HTML">
    <w:name w:val="HTML Code"/>
    <w:basedOn w:val="a0"/>
    <w:uiPriority w:val="99"/>
    <w:semiHidden/>
    <w:unhideWhenUsed/>
    <w:rsid w:val="00AD0579"/>
    <w:rPr>
      <w:rFonts w:ascii="Times New Roman" w:eastAsia="Times New Roman" w:hAnsi="Times New Roman" w:cs="Courier New"/>
      <w:color w:val="000000"/>
      <w:sz w:val="28"/>
      <w:szCs w:val="20"/>
    </w:rPr>
  </w:style>
  <w:style w:type="character" w:customStyle="1" w:styleId="vkekvd">
    <w:name w:val="vkekvd"/>
    <w:basedOn w:val="a0"/>
    <w:rsid w:val="00AD0579"/>
    <w:rPr>
      <w:rFonts w:ascii="Times New Roman" w:hAnsi="Times New Roman"/>
      <w:color w:val="000000"/>
      <w:sz w:val="28"/>
    </w:rPr>
  </w:style>
  <w:style w:type="character" w:customStyle="1" w:styleId="n9q8lc">
    <w:name w:val="n9q8lc"/>
    <w:basedOn w:val="a0"/>
    <w:rsid w:val="00AD0579"/>
    <w:rPr>
      <w:rFonts w:ascii="Times New Roman" w:hAnsi="Times New Roman"/>
      <w:color w:val="000000"/>
      <w:sz w:val="28"/>
    </w:rPr>
  </w:style>
  <w:style w:type="table" w:customStyle="1" w:styleId="TableNormal3">
    <w:name w:val="Table Normal3"/>
    <w:rsid w:val="00AD057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AD057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sid w:val="00AD057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AD0579"/>
  </w:style>
  <w:style w:type="character" w:customStyle="1" w:styleId="termtext">
    <w:name w:val="termtext"/>
    <w:basedOn w:val="a0"/>
    <w:rsid w:val="00AD0579"/>
    <w:rPr>
      <w:rFonts w:ascii="Times New Roman" w:hAnsi="Times New Roman"/>
      <w:color w:val="000000"/>
      <w:sz w:val="28"/>
    </w:rPr>
  </w:style>
  <w:style w:type="character" w:customStyle="1" w:styleId="cskcde">
    <w:name w:val="cskcde"/>
    <w:basedOn w:val="a0"/>
    <w:rsid w:val="00AD0579"/>
    <w:rPr>
      <w:rFonts w:ascii="Times New Roman" w:hAnsi="Times New Roman"/>
      <w:color w:val="000000"/>
      <w:sz w:val="28"/>
    </w:rPr>
  </w:style>
  <w:style w:type="table" w:customStyle="1" w:styleId="100">
    <w:name w:val="Сетка таблицы10"/>
    <w:basedOn w:val="a1"/>
    <w:next w:val="ad"/>
    <w:uiPriority w:val="59"/>
    <w:rsid w:val="00AD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uiPriority w:val="99"/>
    <w:rsid w:val="00AD0579"/>
    <w:rPr>
      <w:rFonts w:ascii="Times New Roman" w:hAnsi="Times New Roman"/>
      <w:color w:val="000000"/>
      <w:sz w:val="28"/>
    </w:rPr>
  </w:style>
  <w:style w:type="character" w:customStyle="1" w:styleId="mw-headline">
    <w:name w:val="mw-headline"/>
    <w:basedOn w:val="a0"/>
    <w:uiPriority w:val="99"/>
    <w:rsid w:val="00AD0579"/>
    <w:rPr>
      <w:rFonts w:ascii="Times New Roman" w:hAnsi="Times New Roman"/>
      <w:color w:val="000000"/>
      <w:sz w:val="28"/>
    </w:rPr>
  </w:style>
  <w:style w:type="table" w:customStyle="1" w:styleId="TableNormal6">
    <w:name w:val="Table Normal6"/>
    <w:rsid w:val="00AD057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">
    <w:name w:val="Нет списка4"/>
    <w:next w:val="a2"/>
    <w:uiPriority w:val="99"/>
    <w:semiHidden/>
    <w:unhideWhenUsed/>
    <w:rsid w:val="00AD0579"/>
  </w:style>
  <w:style w:type="table" w:customStyle="1" w:styleId="111">
    <w:name w:val="Сетка таблицы11"/>
    <w:basedOn w:val="a1"/>
    <w:next w:val="ad"/>
    <w:uiPriority w:val="59"/>
    <w:rsid w:val="00AD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AD0579"/>
  </w:style>
  <w:style w:type="table" w:customStyle="1" w:styleId="121">
    <w:name w:val="Сетка таблицы12"/>
    <w:basedOn w:val="a1"/>
    <w:next w:val="ad"/>
    <w:uiPriority w:val="59"/>
    <w:rsid w:val="00AD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rsid w:val="00AD057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1">
    <w:name w:val="Сетка таблицы13"/>
    <w:basedOn w:val="a1"/>
    <w:next w:val="ad"/>
    <w:uiPriority w:val="39"/>
    <w:rsid w:val="00AD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2"/>
    <w:uiPriority w:val="99"/>
    <w:semiHidden/>
    <w:unhideWhenUsed/>
    <w:rsid w:val="00AD0579"/>
  </w:style>
  <w:style w:type="table" w:customStyle="1" w:styleId="140">
    <w:name w:val="Сетка таблицы14"/>
    <w:basedOn w:val="a1"/>
    <w:next w:val="ad"/>
    <w:uiPriority w:val="59"/>
    <w:rsid w:val="00AD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d"/>
    <w:uiPriority w:val="39"/>
    <w:rsid w:val="00AD057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d"/>
    <w:uiPriority w:val="39"/>
    <w:rsid w:val="00AD057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uiPriority w:val="99"/>
    <w:semiHidden/>
    <w:unhideWhenUsed/>
    <w:rsid w:val="00AD0579"/>
  </w:style>
  <w:style w:type="table" w:customStyle="1" w:styleId="170">
    <w:name w:val="Сетка таблицы17"/>
    <w:basedOn w:val="a1"/>
    <w:next w:val="ad"/>
    <w:uiPriority w:val="39"/>
    <w:rsid w:val="00AD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wen-markdown-text">
    <w:name w:val="qwen-markdown-text"/>
    <w:basedOn w:val="a0"/>
    <w:rsid w:val="00AD0579"/>
    <w:rPr>
      <w:rFonts w:ascii="Times New Roman" w:hAnsi="Times New Roman"/>
      <w:color w:val="000000"/>
      <w:sz w:val="28"/>
    </w:rPr>
  </w:style>
  <w:style w:type="numbering" w:customStyle="1" w:styleId="82">
    <w:name w:val="Нет списка8"/>
    <w:next w:val="a2"/>
    <w:uiPriority w:val="99"/>
    <w:semiHidden/>
    <w:unhideWhenUsed/>
    <w:rsid w:val="00AD0579"/>
  </w:style>
  <w:style w:type="table" w:customStyle="1" w:styleId="180">
    <w:name w:val="Сетка таблицы18"/>
    <w:basedOn w:val="a1"/>
    <w:next w:val="ad"/>
    <w:uiPriority w:val="59"/>
    <w:rsid w:val="00AD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">
    <w:name w:val="Нет списка9"/>
    <w:next w:val="a2"/>
    <w:uiPriority w:val="99"/>
    <w:semiHidden/>
    <w:unhideWhenUsed/>
    <w:rsid w:val="00AD0579"/>
  </w:style>
  <w:style w:type="table" w:customStyle="1" w:styleId="190">
    <w:name w:val="Сетка таблицы19"/>
    <w:basedOn w:val="a1"/>
    <w:next w:val="ad"/>
    <w:uiPriority w:val="59"/>
    <w:rsid w:val="00AD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qFormat/>
    <w:rsid w:val="00AD0579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table" w:customStyle="1" w:styleId="200">
    <w:name w:val="Сетка таблицы20"/>
    <w:basedOn w:val="a1"/>
    <w:next w:val="ad"/>
    <w:uiPriority w:val="39"/>
    <w:rsid w:val="00AD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d"/>
    <w:uiPriority w:val="39"/>
    <w:rsid w:val="00AD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uiPriority w:val="99"/>
    <w:semiHidden/>
    <w:unhideWhenUsed/>
    <w:rsid w:val="00AD0579"/>
  </w:style>
  <w:style w:type="table" w:customStyle="1" w:styleId="220">
    <w:name w:val="Сетка таблицы22"/>
    <w:basedOn w:val="a1"/>
    <w:next w:val="ad"/>
    <w:rsid w:val="00AD05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">
    <w:name w:val="Импортированный стиль 15"/>
    <w:rsid w:val="00AD0579"/>
    <w:pPr>
      <w:numPr>
        <w:numId w:val="3"/>
      </w:numPr>
    </w:pPr>
  </w:style>
  <w:style w:type="numbering" w:customStyle="1" w:styleId="1110">
    <w:name w:val="Импортированный стиль 111"/>
    <w:rsid w:val="00AD0579"/>
  </w:style>
  <w:style w:type="numbering" w:customStyle="1" w:styleId="1210">
    <w:name w:val="Импортированный стиль 121"/>
    <w:rsid w:val="00AD0579"/>
  </w:style>
  <w:style w:type="numbering" w:customStyle="1" w:styleId="1310">
    <w:name w:val="Импортированный стиль 131"/>
    <w:rsid w:val="00AD0579"/>
  </w:style>
  <w:style w:type="numbering" w:customStyle="1" w:styleId="141">
    <w:name w:val="Импортированный стиль 141"/>
    <w:rsid w:val="00AD0579"/>
  </w:style>
  <w:style w:type="table" w:customStyle="1" w:styleId="230">
    <w:name w:val="Сетка таблицы23"/>
    <w:basedOn w:val="a1"/>
    <w:next w:val="ad"/>
    <w:uiPriority w:val="59"/>
    <w:rsid w:val="00AD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d"/>
    <w:uiPriority w:val="59"/>
    <w:rsid w:val="00AD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AD0579"/>
  </w:style>
  <w:style w:type="table" w:customStyle="1" w:styleId="TableNormal8">
    <w:name w:val="Table Normal8"/>
    <w:uiPriority w:val="2"/>
    <w:semiHidden/>
    <w:unhideWhenUsed/>
    <w:qFormat/>
    <w:rsid w:val="00AD057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">
    <w:name w:val="toc 1"/>
    <w:basedOn w:val="a"/>
    <w:uiPriority w:val="1"/>
    <w:qFormat/>
    <w:rsid w:val="00AD0579"/>
    <w:pPr>
      <w:widowControl w:val="0"/>
      <w:autoSpaceDE w:val="0"/>
      <w:autoSpaceDN w:val="0"/>
      <w:spacing w:line="322" w:lineRule="exact"/>
      <w:ind w:left="285"/>
    </w:pPr>
    <w:rPr>
      <w:rFonts w:eastAsia="Times New Roman" w:cs="Times New Roman"/>
      <w:kern w:val="0"/>
      <w:szCs w:val="28"/>
    </w:rPr>
  </w:style>
  <w:style w:type="paragraph" w:customStyle="1" w:styleId="TableParagraph">
    <w:name w:val="Table Paragraph"/>
    <w:basedOn w:val="a"/>
    <w:uiPriority w:val="1"/>
    <w:qFormat/>
    <w:rsid w:val="00AD0579"/>
    <w:pPr>
      <w:widowControl w:val="0"/>
      <w:autoSpaceDE w:val="0"/>
      <w:autoSpaceDN w:val="0"/>
      <w:spacing w:line="240" w:lineRule="auto"/>
      <w:ind w:left="107"/>
    </w:pPr>
    <w:rPr>
      <w:rFonts w:eastAsia="Times New Roman" w:cs="Times New Roman"/>
      <w:kern w:val="0"/>
    </w:rPr>
  </w:style>
  <w:style w:type="numbering" w:customStyle="1" w:styleId="122">
    <w:name w:val="Нет списка12"/>
    <w:uiPriority w:val="99"/>
    <w:semiHidden/>
    <w:unhideWhenUsed/>
    <w:rsid w:val="00AD0579"/>
  </w:style>
  <w:style w:type="paragraph" w:customStyle="1" w:styleId="Normal1">
    <w:name w:val="Normal1"/>
    <w:aliases w:val="Normal"/>
    <w:uiPriority w:val="99"/>
    <w:rsid w:val="00AD0579"/>
    <w:pPr>
      <w:spacing w:after="0" w:line="240" w:lineRule="auto"/>
    </w:pPr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table" w:customStyle="1" w:styleId="Normaltable2">
    <w:name w:val="Normal table2"/>
    <w:aliases w:val="Normal Table"/>
    <w:uiPriority w:val="99"/>
    <w:semiHidden/>
    <w:unhideWhenUsed/>
    <w:qFormat/>
    <w:rsid w:val="00AD0579"/>
    <w:pPr>
      <w:spacing w:after="0" w:line="240" w:lineRule="auto"/>
    </w:pPr>
    <w:rPr>
      <w:rFonts w:ascii="Georgia" w:eastAsia="Georgia" w:hAnsi="Georgia" w:cs="Georgia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uiPriority w:val="9"/>
    <w:rsid w:val="00AD0579"/>
    <w:rPr>
      <w:rFonts w:ascii="Times New Roman" w:hAnsi="Times New Roman" w:cs="Times New Roman" w:hint="default"/>
      <w:b/>
      <w:bCs/>
      <w:color w:val="000000"/>
      <w:sz w:val="28"/>
      <w:szCs w:val="28"/>
    </w:rPr>
  </w:style>
  <w:style w:type="character" w:customStyle="1" w:styleId="Heading2Char">
    <w:name w:val="Heading 2 Char"/>
    <w:uiPriority w:val="9"/>
    <w:rsid w:val="00AD0579"/>
    <w:rPr>
      <w:rFonts w:ascii="Times New Roman" w:hAnsi="Times New Roman" w:cs="Times New Roman" w:hint="default"/>
      <w:b/>
      <w:bCs/>
      <w:color w:val="000000"/>
      <w:sz w:val="28"/>
      <w:szCs w:val="26"/>
    </w:rPr>
  </w:style>
  <w:style w:type="character" w:customStyle="1" w:styleId="Heading3Char">
    <w:name w:val="Heading 3 Char"/>
    <w:uiPriority w:val="9"/>
    <w:rsid w:val="00AD0579"/>
    <w:rPr>
      <w:rFonts w:ascii="Times New Roman" w:hAnsi="Times New Roman" w:cs="Times New Roman" w:hint="default"/>
      <w:b/>
      <w:bCs/>
      <w:color w:val="000000"/>
      <w:sz w:val="28"/>
    </w:rPr>
  </w:style>
  <w:style w:type="character" w:customStyle="1" w:styleId="Heading4Char">
    <w:name w:val="Heading 4 Char"/>
    <w:uiPriority w:val="9"/>
    <w:rsid w:val="00AD0579"/>
    <w:rPr>
      <w:rFonts w:ascii="Times New Roman" w:hAnsi="Times New Roman" w:cs="Times New Roman" w:hint="default"/>
      <w:b/>
      <w:bCs/>
      <w:color w:val="000000"/>
      <w:sz w:val="28"/>
    </w:rPr>
  </w:style>
  <w:style w:type="character" w:customStyle="1" w:styleId="Heading5Char">
    <w:name w:val="Heading 5 Char"/>
    <w:uiPriority w:val="9"/>
    <w:rsid w:val="00AD0579"/>
    <w:rPr>
      <w:rFonts w:ascii="Times New Roman" w:hAnsi="Times New Roman" w:cs="Times New Roman" w:hint="default"/>
      <w:color w:val="000000"/>
      <w:sz w:val="28"/>
    </w:rPr>
  </w:style>
  <w:style w:type="character" w:customStyle="1" w:styleId="Heading6Char">
    <w:name w:val="Heading 6 Char"/>
    <w:uiPriority w:val="9"/>
    <w:rsid w:val="00AD0579"/>
    <w:rPr>
      <w:rFonts w:ascii="Times New Roman" w:hAnsi="Times New Roman" w:cs="Times New Roman" w:hint="default"/>
      <w:color w:val="000000"/>
      <w:sz w:val="28"/>
    </w:rPr>
  </w:style>
  <w:style w:type="character" w:customStyle="1" w:styleId="TitleChar">
    <w:name w:val="Title Char"/>
    <w:uiPriority w:val="10"/>
    <w:rsid w:val="00AD0579"/>
    <w:rPr>
      <w:rFonts w:ascii="Times New Roman" w:hAnsi="Times New Roman" w:cs="Times New Roman" w:hint="default"/>
      <w:color w:val="000000"/>
      <w:spacing w:val="5"/>
      <w:sz w:val="28"/>
      <w:szCs w:val="52"/>
    </w:rPr>
  </w:style>
  <w:style w:type="character" w:customStyle="1" w:styleId="SubtitleChar">
    <w:name w:val="Subtitle Char"/>
    <w:uiPriority w:val="11"/>
    <w:rsid w:val="00AD0579"/>
    <w:rPr>
      <w:rFonts w:ascii="Times New Roman" w:hAnsi="Times New Roman" w:cs="Times New Roman" w:hint="default"/>
      <w:color w:val="000000"/>
      <w:spacing w:val="15"/>
      <w:sz w:val="28"/>
      <w:szCs w:val="24"/>
    </w:rPr>
  </w:style>
  <w:style w:type="character" w:styleId="aff1">
    <w:name w:val="Subtle Emphasis"/>
    <w:uiPriority w:val="19"/>
    <w:qFormat/>
    <w:rsid w:val="00AD0579"/>
    <w:rPr>
      <w:rFonts w:ascii="Times New Roman" w:hAnsi="Times New Roman" w:hint="default"/>
      <w:color w:val="000000"/>
      <w:sz w:val="28"/>
    </w:rPr>
  </w:style>
  <w:style w:type="character" w:styleId="aff2">
    <w:name w:val="Subtle Reference"/>
    <w:uiPriority w:val="31"/>
    <w:qFormat/>
    <w:rsid w:val="00AD0579"/>
    <w:rPr>
      <w:rFonts w:ascii="Times New Roman" w:hAnsi="Times New Roman" w:hint="default"/>
      <w:smallCaps/>
      <w:color w:val="000000"/>
      <w:sz w:val="28"/>
      <w:u w:val="single"/>
    </w:rPr>
  </w:style>
  <w:style w:type="character" w:styleId="aff3">
    <w:name w:val="Book Title"/>
    <w:uiPriority w:val="33"/>
    <w:qFormat/>
    <w:rsid w:val="00AD0579"/>
    <w:rPr>
      <w:rFonts w:ascii="Times New Roman" w:hAnsi="Times New Roman" w:hint="default"/>
      <w:b/>
      <w:bCs/>
      <w:smallCaps/>
      <w:color w:val="000000"/>
      <w:spacing w:val="5"/>
      <w:sz w:val="28"/>
    </w:rPr>
  </w:style>
  <w:style w:type="paragraph" w:styleId="aff4">
    <w:name w:val="footnote text"/>
    <w:basedOn w:val="Normal1"/>
    <w:link w:val="aff5"/>
    <w:uiPriority w:val="99"/>
    <w:semiHidden/>
    <w:unhideWhenUsed/>
    <w:rsid w:val="00AD0579"/>
  </w:style>
  <w:style w:type="character" w:customStyle="1" w:styleId="aff5">
    <w:name w:val="Текст сноски Знак"/>
    <w:basedOn w:val="a0"/>
    <w:link w:val="aff4"/>
    <w:uiPriority w:val="99"/>
    <w:semiHidden/>
    <w:rsid w:val="00AD0579"/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character" w:styleId="aff6">
    <w:name w:val="footnote reference"/>
    <w:uiPriority w:val="99"/>
    <w:semiHidden/>
    <w:unhideWhenUsed/>
    <w:rsid w:val="00AD0579"/>
    <w:rPr>
      <w:rFonts w:ascii="Times New Roman" w:hAnsi="Times New Roman" w:hint="default"/>
      <w:color w:val="000000"/>
      <w:sz w:val="28"/>
      <w:vertAlign w:val="superscript"/>
    </w:rPr>
  </w:style>
  <w:style w:type="paragraph" w:styleId="aff7">
    <w:name w:val="endnote text"/>
    <w:basedOn w:val="Normal1"/>
    <w:link w:val="aff8"/>
    <w:uiPriority w:val="99"/>
    <w:semiHidden/>
    <w:unhideWhenUsed/>
    <w:rsid w:val="00AD0579"/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AD0579"/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character" w:styleId="aff9">
    <w:name w:val="endnote reference"/>
    <w:uiPriority w:val="99"/>
    <w:semiHidden/>
    <w:unhideWhenUsed/>
    <w:rsid w:val="00AD0579"/>
    <w:rPr>
      <w:rFonts w:ascii="Times New Roman" w:hAnsi="Times New Roman" w:hint="default"/>
      <w:color w:val="000000"/>
      <w:sz w:val="28"/>
      <w:vertAlign w:val="superscript"/>
    </w:rPr>
  </w:style>
  <w:style w:type="table" w:customStyle="1" w:styleId="Table1">
    <w:name w:val="Table1"/>
    <w:basedOn w:val="a1"/>
    <w:uiPriority w:val="99"/>
    <w:rsid w:val="00AD0579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2">
    <w:name w:val="Table2"/>
    <w:basedOn w:val="a1"/>
    <w:uiPriority w:val="99"/>
    <w:rsid w:val="00AD0579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3">
    <w:name w:val="Table3"/>
    <w:basedOn w:val="a1"/>
    <w:uiPriority w:val="99"/>
    <w:rsid w:val="00AD0579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4">
    <w:name w:val="Table4"/>
    <w:basedOn w:val="a1"/>
    <w:uiPriority w:val="99"/>
    <w:rsid w:val="00AD0579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Normal9">
    <w:name w:val="Table Normal9"/>
    <w:rsid w:val="00AD057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0">
    <w:name w:val="Сетка таблицы25"/>
    <w:basedOn w:val="a1"/>
    <w:next w:val="ad"/>
    <w:uiPriority w:val="39"/>
    <w:rsid w:val="00AD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">
    <w:name w:val="Нет списка13"/>
    <w:next w:val="a2"/>
    <w:uiPriority w:val="99"/>
    <w:semiHidden/>
    <w:unhideWhenUsed/>
    <w:rsid w:val="00AD0579"/>
  </w:style>
  <w:style w:type="table" w:customStyle="1" w:styleId="260">
    <w:name w:val="Сетка таблицы26"/>
    <w:basedOn w:val="a1"/>
    <w:next w:val="ad"/>
    <w:uiPriority w:val="39"/>
    <w:rsid w:val="00AD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0"/>
    <w:rsid w:val="00AD057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sid w:val="00AD057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42">
    <w:name w:val="Нет списка14"/>
    <w:next w:val="a2"/>
    <w:uiPriority w:val="99"/>
    <w:semiHidden/>
    <w:unhideWhenUsed/>
    <w:rsid w:val="00AD0579"/>
  </w:style>
  <w:style w:type="table" w:customStyle="1" w:styleId="270">
    <w:name w:val="Сетка таблицы27"/>
    <w:basedOn w:val="a1"/>
    <w:next w:val="ad"/>
    <w:uiPriority w:val="59"/>
    <w:rsid w:val="00AD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eyword">
    <w:name w:val="keyword"/>
    <w:basedOn w:val="a0"/>
    <w:rsid w:val="00AD0579"/>
    <w:rPr>
      <w:rFonts w:ascii="Times New Roman" w:hAnsi="Times New Roman"/>
      <w:color w:val="000000"/>
      <w:sz w:val="28"/>
    </w:rPr>
  </w:style>
  <w:style w:type="paragraph" w:customStyle="1" w:styleId="wysiwyg">
    <w:name w:val="wysiwyg"/>
    <w:basedOn w:val="a"/>
    <w:rsid w:val="00AD0579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numbering" w:customStyle="1" w:styleId="151">
    <w:name w:val="Нет списка15"/>
    <w:next w:val="a2"/>
    <w:uiPriority w:val="99"/>
    <w:semiHidden/>
    <w:unhideWhenUsed/>
    <w:rsid w:val="00AD0579"/>
  </w:style>
  <w:style w:type="table" w:customStyle="1" w:styleId="28">
    <w:name w:val="Сетка таблицы28"/>
    <w:basedOn w:val="a1"/>
    <w:next w:val="ad"/>
    <w:uiPriority w:val="59"/>
    <w:rsid w:val="00AD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Нет списка16"/>
    <w:next w:val="a2"/>
    <w:uiPriority w:val="99"/>
    <w:semiHidden/>
    <w:unhideWhenUsed/>
    <w:rsid w:val="00AD0579"/>
  </w:style>
  <w:style w:type="table" w:customStyle="1" w:styleId="29">
    <w:name w:val="Сетка таблицы29"/>
    <w:basedOn w:val="a1"/>
    <w:next w:val="ad"/>
    <w:uiPriority w:val="39"/>
    <w:rsid w:val="00AD0579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Сильное выделение1"/>
    <w:basedOn w:val="a0"/>
    <w:uiPriority w:val="21"/>
    <w:qFormat/>
    <w:rsid w:val="00AD0579"/>
    <w:rPr>
      <w:rFonts w:ascii="Times New Roman" w:hAnsi="Times New Roman"/>
      <w:color w:val="000000"/>
      <w:sz w:val="28"/>
    </w:rPr>
  </w:style>
  <w:style w:type="character" w:customStyle="1" w:styleId="1f1">
    <w:name w:val="Сильная ссылка1"/>
    <w:basedOn w:val="a0"/>
    <w:uiPriority w:val="32"/>
    <w:qFormat/>
    <w:rsid w:val="00AD0579"/>
    <w:rPr>
      <w:rFonts w:ascii="Times New Roman" w:hAnsi="Times New Roman"/>
      <w:b/>
      <w:bCs/>
      <w:smallCaps/>
      <w:color w:val="000000"/>
      <w:spacing w:val="5"/>
      <w:sz w:val="28"/>
    </w:rPr>
  </w:style>
  <w:style w:type="character" w:customStyle="1" w:styleId="katex-mathml">
    <w:name w:val="katex-mathml"/>
    <w:basedOn w:val="a0"/>
    <w:qFormat/>
    <w:rsid w:val="00AD0579"/>
    <w:rPr>
      <w:rFonts w:ascii="Times New Roman" w:hAnsi="Times New Roman"/>
      <w:color w:val="000000"/>
      <w:sz w:val="28"/>
    </w:rPr>
  </w:style>
  <w:style w:type="character" w:customStyle="1" w:styleId="vlist-s">
    <w:name w:val="vlist-s"/>
    <w:basedOn w:val="a0"/>
    <w:qFormat/>
    <w:rsid w:val="00AD0579"/>
    <w:rPr>
      <w:rFonts w:ascii="Times New Roman" w:hAnsi="Times New Roman"/>
      <w:color w:val="000000"/>
      <w:sz w:val="28"/>
    </w:rPr>
  </w:style>
  <w:style w:type="character" w:customStyle="1" w:styleId="mord">
    <w:name w:val="mord"/>
    <w:basedOn w:val="a0"/>
    <w:qFormat/>
    <w:rsid w:val="00AD0579"/>
    <w:rPr>
      <w:rFonts w:ascii="Times New Roman" w:hAnsi="Times New Roman"/>
      <w:color w:val="000000"/>
      <w:sz w:val="28"/>
    </w:rPr>
  </w:style>
  <w:style w:type="character" w:customStyle="1" w:styleId="mopen">
    <w:name w:val="mopen"/>
    <w:basedOn w:val="a0"/>
    <w:qFormat/>
    <w:rsid w:val="00AD0579"/>
    <w:rPr>
      <w:rFonts w:ascii="Times New Roman" w:hAnsi="Times New Roman"/>
      <w:color w:val="000000"/>
      <w:sz w:val="28"/>
    </w:rPr>
  </w:style>
  <w:style w:type="character" w:customStyle="1" w:styleId="mclose">
    <w:name w:val="mclose"/>
    <w:basedOn w:val="a0"/>
    <w:qFormat/>
    <w:rsid w:val="00AD0579"/>
    <w:rPr>
      <w:rFonts w:ascii="Times New Roman" w:hAnsi="Times New Roman"/>
      <w:color w:val="000000"/>
      <w:sz w:val="28"/>
    </w:rPr>
  </w:style>
  <w:style w:type="character" w:customStyle="1" w:styleId="mpunct">
    <w:name w:val="mpunct"/>
    <w:basedOn w:val="a0"/>
    <w:qFormat/>
    <w:rsid w:val="00AD0579"/>
    <w:rPr>
      <w:rFonts w:ascii="Times New Roman" w:hAnsi="Times New Roman"/>
      <w:color w:val="000000"/>
      <w:sz w:val="28"/>
    </w:rPr>
  </w:style>
  <w:style w:type="paragraph" w:customStyle="1" w:styleId="paragraph-styledstyledparagraph-sc-a650b026-0">
    <w:name w:val="paragraph-styled__styledparagraph-sc-a650b026-0"/>
    <w:basedOn w:val="a"/>
    <w:qFormat/>
    <w:rsid w:val="00AD0579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katex-styledkatexinlinecontainer-sc-b639954d-1">
    <w:name w:val="katex-styled__katexinlinecontainer-sc-b639954d-1"/>
    <w:basedOn w:val="a0"/>
    <w:qFormat/>
    <w:rsid w:val="00AD0579"/>
    <w:rPr>
      <w:rFonts w:ascii="Times New Roman" w:hAnsi="Times New Roman"/>
      <w:color w:val="000000"/>
      <w:sz w:val="28"/>
    </w:rPr>
  </w:style>
  <w:style w:type="paragraph" w:customStyle="1" w:styleId="list-styledstyledli-sc-202d193-2">
    <w:name w:val="list-styled__styledli-sc-202d193-2"/>
    <w:basedOn w:val="a"/>
    <w:qFormat/>
    <w:rsid w:val="00AD0579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table" w:customStyle="1" w:styleId="300">
    <w:name w:val="Сетка таблицы30"/>
    <w:basedOn w:val="a1"/>
    <w:next w:val="ad"/>
    <w:uiPriority w:val="59"/>
    <w:rsid w:val="00AD0579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1"/>
    <w:next w:val="ad"/>
    <w:uiPriority w:val="39"/>
    <w:rsid w:val="00AD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d"/>
    <w:uiPriority w:val="39"/>
    <w:rsid w:val="00AD057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1"/>
    <w:next w:val="ad"/>
    <w:uiPriority w:val="39"/>
    <w:rsid w:val="00AD057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d"/>
    <w:rsid w:val="00AD05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2">
    <w:name w:val="Импортированный стиль 16"/>
    <w:rsid w:val="00AD0579"/>
  </w:style>
  <w:style w:type="numbering" w:customStyle="1" w:styleId="1420">
    <w:name w:val="Импортированный стиль 142"/>
    <w:rsid w:val="00AD0579"/>
  </w:style>
  <w:style w:type="table" w:customStyle="1" w:styleId="410">
    <w:name w:val="Сетка таблицы41"/>
    <w:basedOn w:val="a1"/>
    <w:next w:val="ad"/>
    <w:uiPriority w:val="39"/>
    <w:rsid w:val="00AD057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d"/>
    <w:uiPriority w:val="39"/>
    <w:rsid w:val="00AD057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"/>
    <w:basedOn w:val="a1"/>
    <w:next w:val="ad"/>
    <w:uiPriority w:val="39"/>
    <w:rsid w:val="00AD0579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d"/>
    <w:uiPriority w:val="39"/>
    <w:rsid w:val="00AD0579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1"/>
    <w:next w:val="ad"/>
    <w:uiPriority w:val="39"/>
    <w:rsid w:val="00AD057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1"/>
    <w:next w:val="ad"/>
    <w:rsid w:val="00AD05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0">
    <w:name w:val="Импортированный стиль 151"/>
    <w:rsid w:val="00AD0579"/>
  </w:style>
  <w:style w:type="numbering" w:customStyle="1" w:styleId="1411">
    <w:name w:val="Импортированный стиль 1411"/>
    <w:rsid w:val="00AD0579"/>
  </w:style>
  <w:style w:type="table" w:customStyle="1" w:styleId="Table11">
    <w:name w:val="Table11"/>
    <w:basedOn w:val="a1"/>
    <w:uiPriority w:val="99"/>
    <w:rsid w:val="00AD0579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21">
    <w:name w:val="Table21"/>
    <w:basedOn w:val="a1"/>
    <w:uiPriority w:val="99"/>
    <w:rsid w:val="00AD0579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31">
    <w:name w:val="Table31"/>
    <w:basedOn w:val="a1"/>
    <w:uiPriority w:val="99"/>
    <w:rsid w:val="00AD0579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41">
    <w:name w:val="Table41"/>
    <w:basedOn w:val="a1"/>
    <w:uiPriority w:val="99"/>
    <w:rsid w:val="00AD0579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1211">
    <w:name w:val="Сетка таблицы121"/>
    <w:basedOn w:val="a1"/>
    <w:next w:val="ad"/>
    <w:uiPriority w:val="39"/>
    <w:rsid w:val="00AD0579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Сетка таблицы91"/>
    <w:basedOn w:val="a1"/>
    <w:next w:val="ad"/>
    <w:uiPriority w:val="39"/>
    <w:rsid w:val="00AD0579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Сетка таблицы101"/>
    <w:basedOn w:val="a1"/>
    <w:next w:val="ad"/>
    <w:uiPriority w:val="59"/>
    <w:rsid w:val="00AD0579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"/>
    <w:basedOn w:val="a1"/>
    <w:next w:val="ad"/>
    <w:uiPriority w:val="39"/>
    <w:qFormat/>
    <w:rsid w:val="00AD0579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d"/>
    <w:uiPriority w:val="39"/>
    <w:rsid w:val="00AD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next w:val="ad"/>
    <w:uiPriority w:val="39"/>
    <w:rsid w:val="00AD057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next w:val="ad"/>
    <w:uiPriority w:val="39"/>
    <w:rsid w:val="00AD057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d"/>
    <w:rsid w:val="00AD05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Импортированный стиль 17"/>
    <w:rsid w:val="00AD0579"/>
    <w:pPr>
      <w:numPr>
        <w:numId w:val="5"/>
      </w:numPr>
    </w:pPr>
  </w:style>
  <w:style w:type="numbering" w:customStyle="1" w:styleId="143">
    <w:name w:val="Импортированный стиль 143"/>
    <w:rsid w:val="00AD0579"/>
    <w:pPr>
      <w:numPr>
        <w:numId w:val="4"/>
      </w:numPr>
    </w:pPr>
  </w:style>
  <w:style w:type="table" w:customStyle="1" w:styleId="420">
    <w:name w:val="Сетка таблицы42"/>
    <w:basedOn w:val="a1"/>
    <w:next w:val="ad"/>
    <w:uiPriority w:val="39"/>
    <w:rsid w:val="00AD057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d"/>
    <w:uiPriority w:val="39"/>
    <w:rsid w:val="00AD057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d"/>
    <w:uiPriority w:val="39"/>
    <w:rsid w:val="00AD0579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d"/>
    <w:uiPriority w:val="39"/>
    <w:rsid w:val="00AD0579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Сетка таблицы72"/>
    <w:basedOn w:val="a1"/>
    <w:next w:val="ad"/>
    <w:uiPriority w:val="39"/>
    <w:rsid w:val="00AD057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1"/>
    <w:next w:val="ad"/>
    <w:rsid w:val="00AD05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Импортированный стиль 152"/>
    <w:rsid w:val="00AD0579"/>
  </w:style>
  <w:style w:type="numbering" w:customStyle="1" w:styleId="1412">
    <w:name w:val="Импортированный стиль 1412"/>
    <w:rsid w:val="00AD0579"/>
  </w:style>
  <w:style w:type="table" w:customStyle="1" w:styleId="1220">
    <w:name w:val="Сетка таблицы122"/>
    <w:basedOn w:val="a1"/>
    <w:next w:val="ad"/>
    <w:uiPriority w:val="39"/>
    <w:rsid w:val="00AD0579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0">
    <w:name w:val="Сетка таблицы92"/>
    <w:basedOn w:val="a1"/>
    <w:next w:val="ad"/>
    <w:uiPriority w:val="39"/>
    <w:rsid w:val="00AD0579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2"/>
    <w:basedOn w:val="a1"/>
    <w:next w:val="ad"/>
    <w:uiPriority w:val="59"/>
    <w:rsid w:val="00AD0579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Сетка таблицы132"/>
    <w:basedOn w:val="a1"/>
    <w:next w:val="ad"/>
    <w:uiPriority w:val="39"/>
    <w:qFormat/>
    <w:rsid w:val="00AD0579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d"/>
    <w:uiPriority w:val="39"/>
    <w:rsid w:val="00AD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d"/>
    <w:uiPriority w:val="39"/>
    <w:rsid w:val="00AD057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2"/>
    <w:basedOn w:val="a1"/>
    <w:next w:val="ad"/>
    <w:uiPriority w:val="39"/>
    <w:rsid w:val="00AD057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d"/>
    <w:rsid w:val="00AD05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Импортированный стиль 18"/>
    <w:rsid w:val="00AD0579"/>
    <w:pPr>
      <w:numPr>
        <w:numId w:val="7"/>
      </w:numPr>
    </w:pPr>
  </w:style>
  <w:style w:type="numbering" w:customStyle="1" w:styleId="144">
    <w:name w:val="Импортированный стиль 144"/>
    <w:rsid w:val="00AD0579"/>
    <w:pPr>
      <w:numPr>
        <w:numId w:val="6"/>
      </w:numPr>
    </w:pPr>
  </w:style>
  <w:style w:type="table" w:customStyle="1" w:styleId="43">
    <w:name w:val="Сетка таблицы43"/>
    <w:basedOn w:val="a1"/>
    <w:next w:val="ad"/>
    <w:uiPriority w:val="39"/>
    <w:rsid w:val="00AD057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d"/>
    <w:uiPriority w:val="39"/>
    <w:rsid w:val="00AD057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1"/>
    <w:next w:val="ad"/>
    <w:uiPriority w:val="39"/>
    <w:rsid w:val="00AD0579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d"/>
    <w:uiPriority w:val="39"/>
    <w:rsid w:val="00AD0579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3"/>
    <w:basedOn w:val="a1"/>
    <w:next w:val="ad"/>
    <w:uiPriority w:val="39"/>
    <w:rsid w:val="00AD057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3"/>
    <w:basedOn w:val="a1"/>
    <w:next w:val="ad"/>
    <w:rsid w:val="00AD05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3">
    <w:name w:val="Импортированный стиль 153"/>
    <w:rsid w:val="00AD0579"/>
    <w:pPr>
      <w:numPr>
        <w:numId w:val="2"/>
      </w:numPr>
    </w:pPr>
  </w:style>
  <w:style w:type="numbering" w:customStyle="1" w:styleId="1413">
    <w:name w:val="Импортированный стиль 1413"/>
    <w:rsid w:val="00AD0579"/>
    <w:pPr>
      <w:numPr>
        <w:numId w:val="1"/>
      </w:numPr>
    </w:pPr>
  </w:style>
  <w:style w:type="table" w:customStyle="1" w:styleId="123">
    <w:name w:val="Сетка таблицы123"/>
    <w:basedOn w:val="a1"/>
    <w:next w:val="ad"/>
    <w:uiPriority w:val="39"/>
    <w:rsid w:val="00AD0579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Сетка таблицы93"/>
    <w:basedOn w:val="a1"/>
    <w:next w:val="ad"/>
    <w:uiPriority w:val="39"/>
    <w:rsid w:val="00AD0579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Сетка таблицы103"/>
    <w:basedOn w:val="a1"/>
    <w:next w:val="ad"/>
    <w:uiPriority w:val="59"/>
    <w:rsid w:val="00AD0579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1"/>
    <w:next w:val="ad"/>
    <w:uiPriority w:val="39"/>
    <w:qFormat/>
    <w:rsid w:val="00AD0579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3"/>
    <w:basedOn w:val="a1"/>
    <w:uiPriority w:val="39"/>
    <w:rsid w:val="00AD0579"/>
    <w:pPr>
      <w:suppressAutoHyphens/>
      <w:spacing w:after="0" w:line="240" w:lineRule="auto"/>
    </w:pPr>
    <w:rPr>
      <w:kern w:val="2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6">
    <w:name w:val="Оглавление 11"/>
    <w:rsid w:val="00AD0579"/>
    <w:pPr>
      <w:spacing w:after="0" w:line="276" w:lineRule="auto"/>
    </w:pPr>
    <w:rPr>
      <w:rFonts w:ascii="Times New Roman" w:hAnsi="Times New Roman"/>
      <w:kern w:val="2"/>
      <w:sz w:val="28"/>
    </w:rPr>
  </w:style>
  <w:style w:type="paragraph" w:customStyle="1" w:styleId="214">
    <w:name w:val="Оглавление 21"/>
    <w:rsid w:val="00AD0579"/>
    <w:pPr>
      <w:spacing w:after="0" w:line="276" w:lineRule="auto"/>
    </w:pPr>
    <w:rPr>
      <w:rFonts w:ascii="Times New Roman" w:hAnsi="Times New Roman"/>
      <w:kern w:val="2"/>
      <w:sz w:val="28"/>
    </w:rPr>
  </w:style>
  <w:style w:type="paragraph" w:customStyle="1" w:styleId="313">
    <w:name w:val="Оглавление 31"/>
    <w:rsid w:val="00AD0579"/>
    <w:pPr>
      <w:spacing w:after="0" w:line="276" w:lineRule="auto"/>
    </w:pPr>
    <w:rPr>
      <w:rFonts w:ascii="Times New Roman" w:hAnsi="Times New Roman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4230</Words>
  <Characters>24113</Characters>
  <Application>Microsoft Office Word</Application>
  <DocSecurity>0</DocSecurity>
  <Lines>200</Lines>
  <Paragraphs>56</Paragraphs>
  <ScaleCrop>false</ScaleCrop>
  <Company/>
  <LinksUpToDate>false</LinksUpToDate>
  <CharactersWithSpaces>28287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2026-09-15T08:09:00Z</dcterms:created>
  <dcterms:modified xsi:type="dcterms:W3CDTF">2026-09-15T08:09:00Z</dcterms:modified>
</cp:coreProperties>
</file>