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C2570" w14:textId="77777777" w:rsidR="00406A1A" w:rsidRPr="00192094" w:rsidRDefault="00406A1A" w:rsidP="00406A1A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2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Б1.42 Магистральные квантовые сети</w:t>
      </w:r>
      <w:bookmarkEnd w:id="0"/>
    </w:p>
    <w:p w14:paraId="1654E8BF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«МАГИСТРАЛЬНЫЕ КВАНТОВЫЕ СЕТИ»</w:t>
      </w:r>
    </w:p>
    <w:p w14:paraId="52719D8F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B65D4D" w14:textId="77777777" w:rsidR="00406A1A" w:rsidRPr="00192094" w:rsidRDefault="00406A1A" w:rsidP="00406A1A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4E263175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2A44314B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1523D148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A207221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9C70D97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14613D2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7173350A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C6ABDA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3FBBC7B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21E90176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02E9C0C5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5C95022F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5B819CE4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166CC32D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658861D9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C1EAD21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8</w:t>
      </w:r>
    </w:p>
    <w:p w14:paraId="7FE4A905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0235237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ПК-5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выявлять и устранять технические проблемы в компьютерной сети и на участке сети квантовых коммуникаций.</w:t>
      </w:r>
    </w:p>
    <w:p w14:paraId="4B9DA55B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lastRenderedPageBreak/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9DD5ED6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принципы построения систем связи, телекоммуникационных систем различных типов.</w:t>
      </w:r>
    </w:p>
    <w:p w14:paraId="3C8C3339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6995F8BB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выявлять и анализировать преимущества и недостатки вариантов проектных решений.</w:t>
      </w:r>
    </w:p>
    <w:p w14:paraId="397414C5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354DA68E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организации и поддержки выполнения комплекса мер по обеспечению информационной безопасности, мониторинга функционирования подсистем информационной безопасности компьютерных сетей.</w:t>
      </w:r>
    </w:p>
    <w:p w14:paraId="7EFB5905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2197D53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B9300F1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06A1A" w:rsidRPr="00192094" w14:paraId="6A1BA2E0" w14:textId="77777777" w:rsidTr="002D00B8">
        <w:trPr>
          <w:jc w:val="center"/>
        </w:trPr>
        <w:tc>
          <w:tcPr>
            <w:tcW w:w="9785" w:type="dxa"/>
          </w:tcPr>
          <w:p w14:paraId="58DBC3F9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ключевым преимуществом магистральных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01FA004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Высокая пропускная способность  </w:t>
            </w:r>
          </w:p>
          <w:p w14:paraId="6EE8541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Квантовая запутанность, обеспечивающая безопасность  </w:t>
            </w:r>
          </w:p>
          <w:p w14:paraId="61EEE31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Низкая стоимость развёртывания  </w:t>
            </w:r>
          </w:p>
          <w:p w14:paraId="248A564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Совместимость с классическими сетями без модификаций</w:t>
            </w:r>
          </w:p>
        </w:tc>
      </w:tr>
      <w:tr w:rsidR="00406A1A" w:rsidRPr="00192094" w14:paraId="0C0ED908" w14:textId="77777777" w:rsidTr="002D00B8">
        <w:trPr>
          <w:jc w:val="center"/>
        </w:trPr>
        <w:tc>
          <w:tcPr>
            <w:tcW w:w="9785" w:type="dxa"/>
          </w:tcPr>
          <w:p w14:paraId="41444C1C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Какой физический принцип лежит в основе квантового распределения ключей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(QKD)?</w:t>
            </w:r>
          </w:p>
          <w:p w14:paraId="742894C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3DF8DF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Принцип неопределённости Гейзенберга  </w:t>
            </w:r>
          </w:p>
          <w:p w14:paraId="4257606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Эффект Доплера  </w:t>
            </w:r>
          </w:p>
          <w:p w14:paraId="2D1A376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Закон сохранения энергии  </w:t>
            </w:r>
          </w:p>
          <w:p w14:paraId="61CCE23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Принцип суперпозиции</w:t>
            </w:r>
          </w:p>
        </w:tc>
      </w:tr>
      <w:tr w:rsidR="00406A1A" w:rsidRPr="00192094" w14:paraId="30D60EB9" w14:textId="77777777" w:rsidTr="002D00B8">
        <w:trPr>
          <w:cantSplit/>
          <w:jc w:val="center"/>
        </w:trPr>
        <w:tc>
          <w:tcPr>
            <w:tcW w:w="9785" w:type="dxa"/>
          </w:tcPr>
          <w:p w14:paraId="30A8D03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тип фотонов чаще используется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7488C5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Инфракрасные  </w:t>
            </w:r>
          </w:p>
          <w:p w14:paraId="153C046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Видимого спектра  </w:t>
            </w:r>
          </w:p>
          <w:p w14:paraId="3A828CE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Одиночные фотоны  </w:t>
            </w:r>
          </w:p>
          <w:p w14:paraId="3D63984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Ультрафиолетовые</w:t>
            </w:r>
          </w:p>
        </w:tc>
      </w:tr>
      <w:tr w:rsidR="00406A1A" w:rsidRPr="00192094" w14:paraId="30CFDCCB" w14:textId="77777777" w:rsidTr="002D00B8">
        <w:trPr>
          <w:cantSplit/>
          <w:jc w:val="center"/>
        </w:trPr>
        <w:tc>
          <w:tcPr>
            <w:tcW w:w="9785" w:type="dxa"/>
          </w:tcPr>
          <w:p w14:paraId="1EFF9FC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Какая технология используется для передачи квантовых состояний на большие расстояния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FA0931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Оптоволоконные линии  </w:t>
            </w:r>
          </w:p>
          <w:p w14:paraId="5E36D8D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Радиоволны  </w:t>
            </w:r>
          </w:p>
          <w:p w14:paraId="792A0FB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Квантовые повторители  </w:t>
            </w:r>
          </w:p>
          <w:p w14:paraId="5DA8D3B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Спутниковая связь</w:t>
            </w:r>
          </w:p>
        </w:tc>
      </w:tr>
      <w:tr w:rsidR="00406A1A" w:rsidRPr="00192094" w14:paraId="18DE8931" w14:textId="77777777" w:rsidTr="002D00B8">
        <w:trPr>
          <w:jc w:val="center"/>
        </w:trPr>
        <w:tc>
          <w:tcPr>
            <w:tcW w:w="9785" w:type="dxa"/>
          </w:tcPr>
          <w:p w14:paraId="31561723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Что такое «квантовая запутанность»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4EC266D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2EF363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Связь между классическими сигналами  </w:t>
            </w:r>
          </w:p>
          <w:p w14:paraId="7E00CBF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Состояние, при котором частицы коррелированы независимо от расстояния  </w:t>
            </w:r>
          </w:p>
          <w:p w14:paraId="7F9D2AE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шифрования данных  </w:t>
            </w:r>
          </w:p>
          <w:p w14:paraId="4B83C30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 усиления сигнала</w:t>
            </w:r>
          </w:p>
        </w:tc>
      </w:tr>
      <w:tr w:rsidR="00406A1A" w:rsidRPr="00192094" w14:paraId="3B1F4349" w14:textId="77777777" w:rsidTr="002D00B8">
        <w:trPr>
          <w:cantSplit/>
          <w:jc w:val="center"/>
        </w:trPr>
        <w:tc>
          <w:tcPr>
            <w:tcW w:w="9785" w:type="dxa"/>
          </w:tcPr>
          <w:p w14:paraId="2C41CA82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Какой протокол квантового распределения ключей наиболее распространён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7302AF6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Варианты ответа    </w:t>
            </w:r>
          </w:p>
          <w:p w14:paraId="4910A60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 xml:space="preserve">TCP/IP  </w:t>
            </w:r>
          </w:p>
          <w:p w14:paraId="1EBEA56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BB84  </w:t>
            </w:r>
          </w:p>
          <w:p w14:paraId="12DB224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HTTPS  </w:t>
            </w:r>
          </w:p>
          <w:p w14:paraId="7BBDCAF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WPA2</w:t>
            </w:r>
          </w:p>
        </w:tc>
      </w:tr>
      <w:tr w:rsidR="00406A1A" w:rsidRPr="00192094" w14:paraId="24D4FF57" w14:textId="77777777" w:rsidTr="002D00B8">
        <w:trPr>
          <w:jc w:val="center"/>
        </w:trPr>
        <w:tc>
          <w:tcPr>
            <w:tcW w:w="9785" w:type="dxa"/>
          </w:tcPr>
          <w:p w14:paraId="3965292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Какова основная проблема при передаче квантовых сигналов по оптоволокну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8E88AA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Высокая стоимость кабеля  </w:t>
            </w:r>
          </w:p>
          <w:p w14:paraId="0C1BAEB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Потери фотонов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1D0B579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Электромагнитные помехи  </w:t>
            </w:r>
          </w:p>
          <w:p w14:paraId="572AED0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Ограниченная гибкость кабеля</w:t>
            </w:r>
          </w:p>
        </w:tc>
      </w:tr>
      <w:tr w:rsidR="00406A1A" w:rsidRPr="00192094" w14:paraId="474ECFC4" w14:textId="77777777" w:rsidTr="002D00B8">
        <w:trPr>
          <w:jc w:val="center"/>
        </w:trPr>
        <w:tc>
          <w:tcPr>
            <w:tcW w:w="9785" w:type="dxa"/>
          </w:tcPr>
          <w:p w14:paraId="1A546A80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3386655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5E9FD2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Потеря квантовой информации из‑за взаимодействия с окружением  </w:t>
            </w:r>
          </w:p>
          <w:p w14:paraId="3CA2103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Ошибка в алгоритме шифрования  </w:t>
            </w:r>
          </w:p>
          <w:p w14:paraId="3054232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Помехи от классических сигналов  </w:t>
            </w:r>
          </w:p>
          <w:p w14:paraId="26D4A87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Задержка передачи данных</w:t>
            </w:r>
          </w:p>
        </w:tc>
      </w:tr>
      <w:tr w:rsidR="00406A1A" w:rsidRPr="00192094" w14:paraId="2C7B6C32" w14:textId="77777777" w:rsidTr="002D00B8">
        <w:trPr>
          <w:cantSplit/>
          <w:jc w:val="center"/>
        </w:trPr>
        <w:tc>
          <w:tcPr>
            <w:tcW w:w="9785" w:type="dxa"/>
          </w:tcPr>
          <w:p w14:paraId="35856E7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Какой диапазон длин волн обычно используется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Варианты ответа    </w:t>
            </w:r>
          </w:p>
          <w:p w14:paraId="5AEAAF8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850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785CBD0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1310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или 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18CBF64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633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63B4DC7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405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</w:p>
        </w:tc>
      </w:tr>
      <w:tr w:rsidR="00406A1A" w:rsidRPr="00192094" w14:paraId="695FBC17" w14:textId="77777777" w:rsidTr="002D00B8">
        <w:trPr>
          <w:jc w:val="center"/>
        </w:trPr>
        <w:tc>
          <w:tcPr>
            <w:tcW w:w="9785" w:type="dxa"/>
          </w:tcPr>
          <w:p w14:paraId="15F28A4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«квантовый канал»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4AF0CD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Канал для передачи классических данных  </w:t>
            </w:r>
          </w:p>
          <w:p w14:paraId="1A8CB8E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Линия для передачи квантовых состояний (например,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фотоно</w:t>
            </w:r>
            <w:proofErr w:type="spellEnd"/>
          </w:p>
          <w:p w14:paraId="239D2D4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в) Беспроводной канал связи  </w:t>
            </w:r>
          </w:p>
          <w:p w14:paraId="5FDE2C8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Виртуальная частная сеть</w:t>
            </w:r>
          </w:p>
        </w:tc>
      </w:tr>
      <w:tr w:rsidR="00406A1A" w:rsidRPr="00192094" w14:paraId="29746F41" w14:textId="77777777" w:rsidTr="002D00B8">
        <w:trPr>
          <w:cantSplit/>
          <w:jc w:val="center"/>
        </w:trPr>
        <w:tc>
          <w:tcPr>
            <w:tcW w:w="9785" w:type="dxa"/>
          </w:tcPr>
          <w:p w14:paraId="18BFB84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Какой элемент необходим для детектирования одиночных фотонов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E0CD07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Фотодиод  </w:t>
            </w:r>
          </w:p>
          <w:p w14:paraId="1CA6FF5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Лавинный фотодиод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(APD)  </w:t>
            </w:r>
          </w:p>
          <w:p w14:paraId="4D9E5B5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Светодиод  </w:t>
            </w:r>
          </w:p>
          <w:p w14:paraId="4F23BF7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Оптический усилитель</w:t>
            </w:r>
          </w:p>
        </w:tc>
      </w:tr>
      <w:tr w:rsidR="00406A1A" w:rsidRPr="00192094" w14:paraId="53275C5E" w14:textId="77777777" w:rsidTr="002D00B8">
        <w:trPr>
          <w:jc w:val="center"/>
        </w:trPr>
        <w:tc>
          <w:tcPr>
            <w:tcW w:w="9785" w:type="dxa"/>
          </w:tcPr>
          <w:p w14:paraId="72DCC73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обеспечивает «безусловную безопасность» квантового распределения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AD4329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Сложность алгоритмов  </w:t>
            </w:r>
          </w:p>
          <w:p w14:paraId="59A5DD5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Квантовые законы физики  </w:t>
            </w:r>
          </w:p>
          <w:p w14:paraId="4B2930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Высокая скорость передачи  </w:t>
            </w:r>
          </w:p>
          <w:p w14:paraId="0638FBF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Использование секретных протоколов</w:t>
            </w:r>
          </w:p>
        </w:tc>
      </w:tr>
      <w:tr w:rsidR="00406A1A" w:rsidRPr="00192094" w14:paraId="5C4DB0E4" w14:textId="77777777" w:rsidTr="002D00B8">
        <w:trPr>
          <w:cantSplit/>
          <w:jc w:val="center"/>
        </w:trPr>
        <w:tc>
          <w:tcPr>
            <w:tcW w:w="9785" w:type="dxa"/>
          </w:tcPr>
          <w:p w14:paraId="280F64F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Какой метод используется для синхронизации квантовых узлов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1A1BB0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GPS-синхронизация  </w:t>
            </w:r>
          </w:p>
          <w:p w14:paraId="6492326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Классические синхросигналы  </w:t>
            </w:r>
          </w:p>
          <w:p w14:paraId="57A447F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Квантовая телепортация  </w:t>
            </w:r>
          </w:p>
          <w:p w14:paraId="5469076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Автоматическое согласование</w:t>
            </w:r>
          </w:p>
        </w:tc>
      </w:tr>
      <w:tr w:rsidR="00406A1A" w:rsidRPr="00192094" w14:paraId="5BEA19F0" w14:textId="77777777" w:rsidTr="002D00B8">
        <w:trPr>
          <w:jc w:val="center"/>
        </w:trPr>
        <w:tc>
          <w:tcPr>
            <w:tcW w:w="9785" w:type="dxa"/>
          </w:tcPr>
          <w:p w14:paraId="2B87F6B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«квантовый повторитель»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A0FB24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усиления квантового сигнала  </w:t>
            </w:r>
          </w:p>
          <w:p w14:paraId="6738112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 для восстановления квантового состояния без его измерения  </w:t>
            </w:r>
          </w:p>
          <w:p w14:paraId="6CF8106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Модуль шифрования  </w:t>
            </w:r>
          </w:p>
          <w:p w14:paraId="039A924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Оптический переключатель</w:t>
            </w:r>
          </w:p>
        </w:tc>
      </w:tr>
      <w:tr w:rsidR="00406A1A" w:rsidRPr="00192094" w14:paraId="646D04F0" w14:textId="77777777" w:rsidTr="002D00B8">
        <w:trPr>
          <w:jc w:val="center"/>
        </w:trPr>
        <w:tc>
          <w:tcPr>
            <w:tcW w:w="9785" w:type="dxa"/>
          </w:tcPr>
          <w:p w14:paraId="3EF1E0D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Какой фактор ограничивает дальность квантовых сетей без повторителей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604C152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  </w:t>
            </w:r>
          </w:p>
          <w:p w14:paraId="61D3C8E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Потери в оптоволокне (~0,2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дБ/км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14CF93C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лазера  </w:t>
            </w:r>
          </w:p>
          <w:p w14:paraId="7A63DEF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Температура окружающей среды</w:t>
            </w:r>
          </w:p>
        </w:tc>
      </w:tr>
      <w:tr w:rsidR="00406A1A" w:rsidRPr="00192094" w14:paraId="031F367F" w14:textId="77777777" w:rsidTr="002D00B8">
        <w:trPr>
          <w:jc w:val="center"/>
        </w:trPr>
        <w:tc>
          <w:tcPr>
            <w:tcW w:w="9785" w:type="dxa"/>
          </w:tcPr>
          <w:p w14:paraId="45636459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«квантовая сеть с доверенными узлами»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110D79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CEDD0A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где ключи передаются через ненадёжные каналы  </w:t>
            </w:r>
          </w:p>
          <w:p w14:paraId="5A6B017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Сеть, где промежуточные узлы могут читать ключи  </w:t>
            </w:r>
          </w:p>
          <w:p w14:paraId="562522A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без шифрования  </w:t>
            </w:r>
          </w:p>
          <w:p w14:paraId="69AF3F6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с централизованным управлением</w:t>
            </w:r>
          </w:p>
        </w:tc>
      </w:tr>
      <w:tr w:rsidR="00406A1A" w:rsidRPr="00192094" w14:paraId="1D239837" w14:textId="77777777" w:rsidTr="002D00B8">
        <w:trPr>
          <w:cantSplit/>
          <w:jc w:val="center"/>
        </w:trPr>
        <w:tc>
          <w:tcPr>
            <w:tcW w:w="9785" w:type="dxa"/>
          </w:tcPr>
          <w:p w14:paraId="5F7A59D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17. Какой тип кодирования используется в протоколе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BB84?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3D54D5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Поляризация фотонов  </w:t>
            </w:r>
          </w:p>
          <w:p w14:paraId="590426D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Фаза фотонов  </w:t>
            </w:r>
          </w:p>
          <w:p w14:paraId="0F520CA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Время прихода фотонов  </w:t>
            </w:r>
          </w:p>
          <w:p w14:paraId="59BC054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Частота фотонов</w:t>
            </w:r>
          </w:p>
        </w:tc>
      </w:tr>
      <w:tr w:rsidR="00406A1A" w:rsidRPr="00192094" w14:paraId="4B38BDF2" w14:textId="77777777" w:rsidTr="002D00B8">
        <w:trPr>
          <w:jc w:val="center"/>
        </w:trPr>
        <w:tc>
          <w:tcPr>
            <w:tcW w:w="9785" w:type="dxa"/>
          </w:tcPr>
          <w:p w14:paraId="79932F8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«квантовая телепортация» в контексте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E9314B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материи  </w:t>
            </w:r>
          </w:p>
          <w:p w14:paraId="0B8DFBF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Передача квантового состояния с использованием запутанности  </w:t>
            </w:r>
          </w:p>
          <w:p w14:paraId="6107B32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Сверхсветовая передача данных  </w:t>
            </w:r>
          </w:p>
          <w:p w14:paraId="7F71C8F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шифрования</w:t>
            </w:r>
          </w:p>
        </w:tc>
      </w:tr>
      <w:tr w:rsidR="00406A1A" w:rsidRPr="00192094" w14:paraId="428CF783" w14:textId="77777777" w:rsidTr="002D00B8">
        <w:trPr>
          <w:cantSplit/>
          <w:jc w:val="center"/>
        </w:trPr>
        <w:tc>
          <w:tcPr>
            <w:tcW w:w="9785" w:type="dxa"/>
          </w:tcPr>
          <w:p w14:paraId="5ADBC88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Какой стандарт регулирует квантовое распределение ключей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CA9A8A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IEEE 802.11  </w:t>
            </w:r>
          </w:p>
          <w:p w14:paraId="53B904C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ITU-T Y.3800  </w:t>
            </w:r>
          </w:p>
          <w:p w14:paraId="7BF96A3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ISO/IEC 27001  </w:t>
            </w:r>
          </w:p>
          <w:p w14:paraId="2A6D6A1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RFC 791</w:t>
            </w:r>
          </w:p>
        </w:tc>
      </w:tr>
      <w:tr w:rsidR="00406A1A" w:rsidRPr="00192094" w14:paraId="7C9F3003" w14:textId="77777777" w:rsidTr="002D00B8">
        <w:trPr>
          <w:cantSplit/>
          <w:jc w:val="center"/>
        </w:trPr>
        <w:tc>
          <w:tcPr>
            <w:tcW w:w="9785" w:type="dxa"/>
          </w:tcPr>
          <w:p w14:paraId="350024A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Какова текущая практическая дальность квантовых сетей с повторителями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Варианты ответа    </w:t>
            </w:r>
          </w:p>
          <w:p w14:paraId="618BAA4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До 10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  </w:t>
            </w:r>
          </w:p>
          <w:p w14:paraId="4610772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 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  </w:t>
            </w:r>
          </w:p>
          <w:p w14:paraId="00B7FBB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До 1000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  </w:t>
            </w:r>
          </w:p>
          <w:p w14:paraId="2D3F9E0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Более 5000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км</w:t>
            </w:r>
          </w:p>
        </w:tc>
      </w:tr>
    </w:tbl>
    <w:p w14:paraId="0201DFE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CF6BBD8" w14:textId="77777777" w:rsidR="00406A1A" w:rsidRPr="00192094" w:rsidRDefault="00406A1A" w:rsidP="00406A1A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4090FFAC" w14:textId="77777777" w:rsidR="00406A1A" w:rsidRPr="00192094" w:rsidRDefault="00406A1A" w:rsidP="00406A1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34B4650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5AD4ECA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задание</w:t>
            </w:r>
          </w:p>
        </w:tc>
      </w:tr>
      <w:tr w:rsidR="00406A1A" w:rsidRPr="00192094" w14:paraId="792D533E" w14:textId="77777777" w:rsidTr="002D00B8">
        <w:trPr>
          <w:jc w:val="center"/>
        </w:trPr>
        <w:tc>
          <w:tcPr>
            <w:tcW w:w="9785" w:type="dxa"/>
          </w:tcPr>
          <w:p w14:paraId="0794F951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В чём ключевое преимущество квантовых сетей перед классическими с точки зрения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46BC3988" w14:textId="77777777" w:rsidTr="002D00B8">
        <w:trPr>
          <w:cantSplit/>
          <w:jc w:val="center"/>
        </w:trPr>
        <w:tc>
          <w:tcPr>
            <w:tcW w:w="9785" w:type="dxa"/>
          </w:tcPr>
          <w:p w14:paraId="5ADF61EA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Какой физический принцип лежит в основе квантового распределения ключей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(QKD)?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9CBA972" w14:textId="77777777" w:rsidTr="002D00B8">
        <w:trPr>
          <w:cantSplit/>
          <w:jc w:val="center"/>
        </w:trPr>
        <w:tc>
          <w:tcPr>
            <w:tcW w:w="9785" w:type="dxa"/>
          </w:tcPr>
          <w:p w14:paraId="3DF7E2FC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Почему для квантовых сетей используют одиночные фотоны, а не потоки света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FDFB0F0" w14:textId="77777777" w:rsidTr="002D00B8">
        <w:trPr>
          <w:cantSplit/>
          <w:jc w:val="center"/>
        </w:trPr>
        <w:tc>
          <w:tcPr>
            <w:tcW w:w="9785" w:type="dxa"/>
          </w:tcPr>
          <w:p w14:paraId="45307AB1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квантовая запутанность и как она применяется в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0B71610B" w14:textId="77777777" w:rsidTr="002D00B8">
        <w:trPr>
          <w:cantSplit/>
          <w:jc w:val="center"/>
        </w:trPr>
        <w:tc>
          <w:tcPr>
            <w:tcW w:w="9785" w:type="dxa"/>
          </w:tcPr>
          <w:p w14:paraId="7393E2D1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Какие основные технические ограничения мешают развёртыванию глобальных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1FA377D7" w14:textId="77777777" w:rsidTr="002D00B8">
        <w:trPr>
          <w:cantSplit/>
          <w:jc w:val="center"/>
        </w:trPr>
        <w:tc>
          <w:tcPr>
            <w:tcW w:w="9785" w:type="dxa"/>
          </w:tcPr>
          <w:p w14:paraId="17A492E1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 работают квантовые повторители и зачем они нужны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55EAA3A" w14:textId="77777777" w:rsidTr="002D00B8">
        <w:trPr>
          <w:cantSplit/>
          <w:jc w:val="center"/>
        </w:trPr>
        <w:tc>
          <w:tcPr>
            <w:tcW w:w="9785" w:type="dxa"/>
          </w:tcPr>
          <w:p w14:paraId="5D392C20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7. Почему для квантовых сетей выбирают длины волн 1310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0B4D9398" w14:textId="77777777" w:rsidTr="002D00B8">
        <w:trPr>
          <w:cantSplit/>
          <w:jc w:val="center"/>
        </w:trPr>
        <w:tc>
          <w:tcPr>
            <w:tcW w:w="9785" w:type="dxa"/>
          </w:tcPr>
          <w:p w14:paraId="4BB574C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как она влияет на квантовые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0DB5D9EB" w14:textId="77777777" w:rsidTr="002D00B8">
        <w:trPr>
          <w:cantSplit/>
          <w:jc w:val="center"/>
        </w:trPr>
        <w:tc>
          <w:tcPr>
            <w:tcW w:w="9785" w:type="dxa"/>
          </w:tcPr>
          <w:p w14:paraId="3A23E28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В чём суть протокола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>84 и почему он стал стандартом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03312650" w14:textId="77777777" w:rsidTr="002D00B8">
        <w:trPr>
          <w:cantSplit/>
          <w:jc w:val="center"/>
        </w:trPr>
        <w:tc>
          <w:tcPr>
            <w:tcW w:w="9785" w:type="dxa"/>
          </w:tcPr>
          <w:p w14:paraId="1475B86F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синхронизируют квантовые узлы в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FB37EC4" w14:textId="77777777" w:rsidTr="002D00B8">
        <w:trPr>
          <w:cantSplit/>
          <w:jc w:val="center"/>
        </w:trPr>
        <w:tc>
          <w:tcPr>
            <w:tcW w:w="9785" w:type="dxa"/>
          </w:tcPr>
          <w:p w14:paraId="0F97701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Почему детекторы одиночных фотонов — критически важный элемент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49A68575" w14:textId="77777777" w:rsidTr="002D00B8">
        <w:trPr>
          <w:cantSplit/>
          <w:jc w:val="center"/>
        </w:trPr>
        <w:tc>
          <w:tcPr>
            <w:tcW w:w="9785" w:type="dxa"/>
          </w:tcPr>
          <w:p w14:paraId="64130B54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«квантовый канал» и чем он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8C13011" w14:textId="77777777" w:rsidTr="002D00B8">
        <w:trPr>
          <w:cantSplit/>
          <w:jc w:val="center"/>
        </w:trPr>
        <w:tc>
          <w:tcPr>
            <w:tcW w:w="9785" w:type="dxa"/>
          </w:tcPr>
          <w:p w14:paraId="145AC19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 защищают квантовые сети от атак «человек посередине»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(MITM)?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C3B02EB" w14:textId="77777777" w:rsidTr="002D00B8">
        <w:trPr>
          <w:cantSplit/>
          <w:jc w:val="center"/>
        </w:trPr>
        <w:tc>
          <w:tcPr>
            <w:tcW w:w="9785" w:type="dxa"/>
          </w:tcPr>
          <w:p w14:paraId="265DEC32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показывает параметр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QBER (Quantum Bit Error Rate)?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904AFBD" w14:textId="77777777" w:rsidTr="002D00B8">
        <w:trPr>
          <w:cantSplit/>
          <w:jc w:val="center"/>
        </w:trPr>
        <w:tc>
          <w:tcPr>
            <w:tcW w:w="9785" w:type="dxa"/>
          </w:tcPr>
          <w:p w14:paraId="7EEBD98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Зачем нужна процедура «усиления конфиденциальности»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 Дайте развернутый ответ</w:t>
            </w:r>
          </w:p>
        </w:tc>
      </w:tr>
      <w:tr w:rsidR="00406A1A" w:rsidRPr="00192094" w14:paraId="5F8BEE09" w14:textId="77777777" w:rsidTr="002D00B8">
        <w:trPr>
          <w:cantSplit/>
          <w:jc w:val="center"/>
        </w:trPr>
        <w:tc>
          <w:tcPr>
            <w:tcW w:w="9785" w:type="dxa"/>
          </w:tcPr>
          <w:p w14:paraId="03D6B936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В чём разница между сетями с доверенными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недоверенными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узлами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070A811" w14:textId="77777777" w:rsidTr="002D00B8">
        <w:trPr>
          <w:cantSplit/>
          <w:jc w:val="center"/>
        </w:trPr>
        <w:tc>
          <w:tcPr>
            <w:tcW w:w="9785" w:type="dxa"/>
          </w:tcPr>
          <w:p w14:paraId="1637A990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Как передают квантовые ключи через атмосферу или космос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073F4A71" w14:textId="77777777" w:rsidTr="002D00B8">
        <w:trPr>
          <w:cantSplit/>
          <w:jc w:val="center"/>
        </w:trPr>
        <w:tc>
          <w:tcPr>
            <w:tcW w:w="9785" w:type="dxa"/>
          </w:tcPr>
          <w:p w14:paraId="2CEC7B34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гибридная квантовая сеть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CC80F41" w14:textId="77777777" w:rsidTr="002D00B8">
        <w:trPr>
          <w:cantSplit/>
          <w:jc w:val="center"/>
        </w:trPr>
        <w:tc>
          <w:tcPr>
            <w:tcW w:w="9785" w:type="dxa"/>
          </w:tcPr>
          <w:p w14:paraId="22178EA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Почему увеличение мощности лазера не решает проблему дальности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2CAF959D" w14:textId="77777777" w:rsidTr="002D00B8">
        <w:trPr>
          <w:cantSplit/>
          <w:jc w:val="center"/>
        </w:trPr>
        <w:tc>
          <w:tcPr>
            <w:tcW w:w="9785" w:type="dxa"/>
          </w:tcPr>
          <w:p w14:paraId="21FE1D1D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стандарты регулируют развитие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670B64BA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B24125B" w14:textId="77777777" w:rsidR="00406A1A" w:rsidRPr="00192094" w:rsidRDefault="00406A1A" w:rsidP="00406A1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1E0FE47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ПК-6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проводить технологическое обеспечение технической эксплуатации оборудования компьютерной сети и участка сети квантовых коммуникаций.</w:t>
      </w:r>
    </w:p>
    <w:p w14:paraId="5F87E619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Знает:</w:t>
      </w:r>
    </w:p>
    <w:p w14:paraId="7B93341B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нормативно-технические документы, регламентирующие предпроектную подготовку, внедрение и эксплуатацию систем связи (телекоммуникационных систем).</w:t>
      </w:r>
    </w:p>
    <w:p w14:paraId="5942E6A5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76972513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определять состав и порядок администрирования подсистемы информационной безопасности.</w:t>
      </w:r>
    </w:p>
    <w:p w14:paraId="1F7641A4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16C0EE3F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современными информационно- коммуникационными технологиями, в том числе специализированным программным обеспечением для решения задач проектирования и проведения расчетов.</w:t>
      </w:r>
    </w:p>
    <w:p w14:paraId="0280AD2C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5A313B7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D803300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06A1A" w:rsidRPr="00192094" w14:paraId="2636DC72" w14:textId="77777777" w:rsidTr="002D00B8">
        <w:trPr>
          <w:jc w:val="center"/>
        </w:trPr>
        <w:tc>
          <w:tcPr>
            <w:tcW w:w="9785" w:type="dxa"/>
          </w:tcPr>
          <w:p w14:paraId="2DC2A151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такое «квантовый ключ» в контексте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1EB3618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Секретный код для шифрования, передаваемый по классическому каналу  </w:t>
            </w:r>
          </w:p>
          <w:p w14:paraId="62B1BF0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Случайная последовательность битов, сгенерированная на основе квантовых измерений  </w:t>
            </w:r>
          </w:p>
          <w:p w14:paraId="57FB405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шифрования  </w:t>
            </w:r>
          </w:p>
          <w:p w14:paraId="5CE05C0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Физический ключ для доступа к узлам сети</w:t>
            </w:r>
          </w:p>
        </w:tc>
      </w:tr>
      <w:tr w:rsidR="00406A1A" w:rsidRPr="00192094" w14:paraId="6F850F7B" w14:textId="77777777" w:rsidTr="002D00B8">
        <w:trPr>
          <w:jc w:val="center"/>
        </w:trPr>
        <w:tc>
          <w:tcPr>
            <w:tcW w:w="9785" w:type="dxa"/>
          </w:tcPr>
          <w:p w14:paraId="21B3D6D6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Какой метод защиты от атак «человек посередине» (MITM) используется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</w:p>
          <w:p w14:paraId="0B4585E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52F485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Цифровые подписи  </w:t>
            </w:r>
          </w:p>
          <w:p w14:paraId="01F7CFE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Аутентификация классических каналов связи  </w:t>
            </w:r>
          </w:p>
          <w:p w14:paraId="1AEFD2F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Увеличение мощности сигнала  </w:t>
            </w:r>
          </w:p>
          <w:p w14:paraId="7D7E40B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Частотная модуляция</w:t>
            </w:r>
          </w:p>
        </w:tc>
      </w:tr>
      <w:tr w:rsidR="00406A1A" w:rsidRPr="00192094" w14:paraId="76126B8F" w14:textId="77777777" w:rsidTr="002D00B8">
        <w:trPr>
          <w:jc w:val="center"/>
        </w:trPr>
        <w:tc>
          <w:tcPr>
            <w:tcW w:w="9785" w:type="dxa"/>
          </w:tcPr>
          <w:p w14:paraId="5EAFD6A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означает термин «эффективность детектора»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ACA669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Процент фотонов, успешно зарегистрированных детектором  </w:t>
            </w:r>
          </w:p>
          <w:p w14:paraId="61CF536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Скорость передачи данных  </w:t>
            </w:r>
          </w:p>
          <w:p w14:paraId="69BE688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Дальность действия детектора  </w:t>
            </w:r>
          </w:p>
          <w:p w14:paraId="48BC2CE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Уровень шума в системе</w:t>
            </w:r>
          </w:p>
        </w:tc>
      </w:tr>
      <w:tr w:rsidR="00406A1A" w:rsidRPr="00192094" w14:paraId="7DC53571" w14:textId="77777777" w:rsidTr="002D00B8">
        <w:trPr>
          <w:jc w:val="center"/>
        </w:trPr>
        <w:tc>
          <w:tcPr>
            <w:tcW w:w="9785" w:type="dxa"/>
          </w:tcPr>
          <w:p w14:paraId="3BB5332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Какой тип атаки направлен на уязвимости детекторов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QKD-</w:t>
            </w:r>
            <w:r>
              <w:rPr>
                <w:rFonts w:eastAsia="Times New Roman" w:cs="Times New Roman"/>
                <w:sz w:val="24"/>
                <w:szCs w:val="24"/>
              </w:rPr>
              <w:t>системах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1782FB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Атака «перехвата и пересылки»  </w:t>
            </w:r>
          </w:p>
          <w:p w14:paraId="6ACB636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Атака с разделением числа фотонов (PNS-атака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17B27F0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Атака на лавинные фотодиоды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blindingattack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 </w:t>
            </w:r>
          </w:p>
          <w:p w14:paraId="35BF0F9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DDoS-</w:t>
            </w:r>
            <w:r>
              <w:rPr>
                <w:rFonts w:eastAsia="Times New Roman" w:cs="Times New Roman"/>
                <w:sz w:val="24"/>
                <w:szCs w:val="24"/>
              </w:rPr>
              <w:t>атака</w:t>
            </w:r>
          </w:p>
        </w:tc>
      </w:tr>
      <w:tr w:rsidR="00406A1A" w:rsidRPr="00192094" w14:paraId="611105BA" w14:textId="77777777" w:rsidTr="002D00B8">
        <w:trPr>
          <w:jc w:val="center"/>
        </w:trPr>
        <w:tc>
          <w:tcPr>
            <w:tcW w:w="9785" w:type="dxa"/>
          </w:tcPr>
          <w:p w14:paraId="11A0355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такое «дистанционное квантовое распределение ключей»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(R-QKD)?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4A2B76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ключей через спутниковые каналы  </w:t>
            </w:r>
          </w:p>
          <w:p w14:paraId="00706D5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увеличения дальности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 помощью промежуточных узлов  </w:t>
            </w:r>
          </w:p>
          <w:p w14:paraId="741FAC8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Использование радиоволн для QKD  </w:t>
            </w:r>
          </w:p>
          <w:p w14:paraId="7E2B600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Квантовая связь в подвижном режиме</w:t>
            </w:r>
          </w:p>
        </w:tc>
      </w:tr>
      <w:tr w:rsidR="00406A1A" w:rsidRPr="00192094" w14:paraId="04546AE2" w14:textId="77777777" w:rsidTr="002D00B8">
        <w:trPr>
          <w:jc w:val="center"/>
        </w:trPr>
        <w:tc>
          <w:tcPr>
            <w:tcW w:w="9785" w:type="dxa"/>
          </w:tcPr>
          <w:p w14:paraId="651588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Какой фактор критически влияет на скорость генерации квантового ключа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061573B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Температура окружающей среды  </w:t>
            </w:r>
          </w:p>
          <w:p w14:paraId="0004559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Потери в канале и эффективность детекторов  </w:t>
            </w:r>
          </w:p>
          <w:p w14:paraId="415491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Длина волны лазера  </w:t>
            </w:r>
          </w:p>
          <w:p w14:paraId="6461505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оптоволокна</w:t>
            </w:r>
          </w:p>
        </w:tc>
      </w:tr>
      <w:tr w:rsidR="00406A1A" w:rsidRPr="00192094" w14:paraId="7F40E494" w14:textId="77777777" w:rsidTr="002D00B8">
        <w:trPr>
          <w:jc w:val="center"/>
        </w:trPr>
        <w:tc>
          <w:tcPr>
            <w:tcW w:w="9785" w:type="dxa"/>
          </w:tcPr>
          <w:p w14:paraId="35951FF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7. Что такое «паразитное срабатывание» детектора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4F7311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Регистрация фотона, которого не было  </w:t>
            </w:r>
          </w:p>
          <w:p w14:paraId="0A23700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Пропуск реального фотона  </w:t>
            </w:r>
          </w:p>
          <w:p w14:paraId="0C8DEEF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Ошибка синхронизации  </w:t>
            </w:r>
          </w:p>
          <w:p w14:paraId="3C14A66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Перегрузка детектора</w:t>
            </w:r>
          </w:p>
        </w:tc>
      </w:tr>
      <w:tr w:rsidR="00406A1A" w:rsidRPr="00192094" w14:paraId="7D860C07" w14:textId="77777777" w:rsidTr="002D00B8">
        <w:trPr>
          <w:cantSplit/>
          <w:jc w:val="center"/>
        </w:trPr>
        <w:tc>
          <w:tcPr>
            <w:tcW w:w="9785" w:type="dxa"/>
          </w:tcPr>
          <w:p w14:paraId="778E0B2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Какой протокол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использует фазовое кодирование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F4FE903" w14:textId="77777777" w:rsidR="00406A1A" w:rsidRPr="001C5D7E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BB84  </w:t>
            </w:r>
          </w:p>
          <w:p w14:paraId="57AAD0F6" w14:textId="77777777" w:rsidR="00406A1A" w:rsidRPr="001C5D7E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E91  </w:t>
            </w:r>
          </w:p>
          <w:p w14:paraId="4F1F4209" w14:textId="77777777" w:rsidR="00406A1A" w:rsidRPr="001C5D7E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DPS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DifferentialPhaseShift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 </w:t>
            </w:r>
          </w:p>
          <w:p w14:paraId="7D3536D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SARG04</w:t>
            </w:r>
          </w:p>
        </w:tc>
      </w:tr>
      <w:tr w:rsidR="00406A1A" w:rsidRPr="00192094" w14:paraId="39B9C1F4" w14:textId="77777777" w:rsidTr="002D00B8">
        <w:trPr>
          <w:jc w:val="center"/>
        </w:trPr>
        <w:tc>
          <w:tcPr>
            <w:tcW w:w="9785" w:type="dxa"/>
          </w:tcPr>
          <w:p w14:paraId="1A8869A6" w14:textId="77777777" w:rsidR="00406A1A" w:rsidRPr="00192094" w:rsidRDefault="00406A1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«квантовая сеть 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недоверенными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узлами»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7E49B79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6D14A46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где узлы могут быть скомпрометированы  </w:t>
            </w:r>
          </w:p>
          <w:p w14:paraId="4BF3ABC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Сеть, использующая квантовые повторители без декодирования  </w:t>
            </w:r>
          </w:p>
          <w:p w14:paraId="5E12D41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без аутентификации  </w:t>
            </w:r>
          </w:p>
          <w:p w14:paraId="135EDFB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Децентрализованная сеть</w:t>
            </w:r>
          </w:p>
        </w:tc>
      </w:tr>
      <w:tr w:rsidR="00406A1A" w:rsidRPr="00192094" w14:paraId="5A9849EE" w14:textId="77777777" w:rsidTr="002D00B8">
        <w:trPr>
          <w:jc w:val="center"/>
        </w:trPr>
        <w:tc>
          <w:tcPr>
            <w:tcW w:w="9785" w:type="dxa"/>
          </w:tcPr>
          <w:p w14:paraId="2652904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Какой метод снижает влияние потерь в оптоволокне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8749C3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мощности лазера  </w:t>
            </w:r>
          </w:p>
          <w:p w14:paraId="3C9A20A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сверхпроводящих детекторов  </w:t>
            </w:r>
          </w:p>
          <w:p w14:paraId="7FE3A0B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Квантовые повторители с запутанностью  </w:t>
            </w:r>
          </w:p>
          <w:p w14:paraId="5A99D54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Частотное мультиплексирование</w:t>
            </w:r>
          </w:p>
        </w:tc>
      </w:tr>
      <w:tr w:rsidR="00406A1A" w:rsidRPr="00192094" w14:paraId="27C84340" w14:textId="77777777" w:rsidTr="002D00B8">
        <w:trPr>
          <w:jc w:val="center"/>
        </w:trPr>
        <w:tc>
          <w:tcPr>
            <w:tcW w:w="9785" w:type="dxa"/>
          </w:tcPr>
          <w:p w14:paraId="1F59055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«уровень квантовых ошибок»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)?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52E478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Процент ошибочно переданных битов в ключе  </w:t>
            </w:r>
          </w:p>
          <w:p w14:paraId="4B79C72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Доля потерянных фотонов  </w:t>
            </w:r>
          </w:p>
          <w:p w14:paraId="19D8F75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Частота паразитных срабатываний  </w:t>
            </w:r>
          </w:p>
          <w:p w14:paraId="33964B0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Ошибка синхронизации</w:t>
            </w:r>
          </w:p>
        </w:tc>
      </w:tr>
      <w:tr w:rsidR="00406A1A" w:rsidRPr="00192094" w14:paraId="7E1FFCA9" w14:textId="77777777" w:rsidTr="002D00B8">
        <w:trPr>
          <w:jc w:val="center"/>
        </w:trPr>
        <w:tc>
          <w:tcPr>
            <w:tcW w:w="9785" w:type="dxa"/>
          </w:tcPr>
          <w:p w14:paraId="48C8B89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Какой тип лазера чаще используется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QKD-</w:t>
            </w:r>
            <w:r>
              <w:rPr>
                <w:rFonts w:eastAsia="Times New Roman" w:cs="Times New Roman"/>
                <w:sz w:val="24"/>
                <w:szCs w:val="24"/>
              </w:rPr>
              <w:t>системах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75DE6C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Газовый лазер  </w:t>
            </w:r>
          </w:p>
          <w:p w14:paraId="486C02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Полупроводниковый лазер 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аттенуацией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до уровня одиночных фотонов  </w:t>
            </w:r>
          </w:p>
          <w:p w14:paraId="72AB421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Волоконный лазер  </w:t>
            </w:r>
          </w:p>
          <w:p w14:paraId="2F12C51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Твердотельный лазер</w:t>
            </w:r>
          </w:p>
        </w:tc>
      </w:tr>
      <w:tr w:rsidR="00406A1A" w:rsidRPr="00192094" w14:paraId="1EEF31BE" w14:textId="77777777" w:rsidTr="002D00B8">
        <w:trPr>
          <w:jc w:val="center"/>
        </w:trPr>
        <w:tc>
          <w:tcPr>
            <w:tcW w:w="9785" w:type="dxa"/>
          </w:tcPr>
          <w:p w14:paraId="2C2CE28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«протокольная накладная»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0FADD5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Документация для развёртывания сети  </w:t>
            </w:r>
          </w:p>
          <w:p w14:paraId="430AF27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Служебные данные, передаваемые по классическому каналу (коррекция ошибок, аутентификация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16052D4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Физический носитель ключа  </w:t>
            </w:r>
          </w:p>
          <w:p w14:paraId="5FA6D96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маршрутизации</w:t>
            </w:r>
          </w:p>
        </w:tc>
      </w:tr>
      <w:tr w:rsidR="00406A1A" w:rsidRPr="00192094" w14:paraId="4B1FC500" w14:textId="77777777" w:rsidTr="002D00B8">
        <w:trPr>
          <w:cantSplit/>
          <w:jc w:val="center"/>
        </w:trPr>
        <w:tc>
          <w:tcPr>
            <w:tcW w:w="9785" w:type="dxa"/>
          </w:tcPr>
          <w:p w14:paraId="5953FA0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14. Какой метод используется для коррекции ошибок в квантовых ключах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5AB944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Код Хэмминга  </w:t>
            </w:r>
          </w:p>
          <w:p w14:paraId="2263D79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Протокол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Cascade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6B534C8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CRC-проверка  </w:t>
            </w:r>
          </w:p>
          <w:p w14:paraId="75AB63C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Шифрование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AES</w:t>
            </w:r>
          </w:p>
        </w:tc>
      </w:tr>
      <w:tr w:rsidR="00406A1A" w:rsidRPr="00192094" w14:paraId="28291F4A" w14:textId="77777777" w:rsidTr="002D00B8">
        <w:trPr>
          <w:jc w:val="center"/>
        </w:trPr>
        <w:tc>
          <w:tcPr>
            <w:tcW w:w="9785" w:type="dxa"/>
          </w:tcPr>
          <w:p w14:paraId="1CD566A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«усиление конфиденциальности»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1CF930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длины ключа  </w:t>
            </w:r>
          </w:p>
          <w:p w14:paraId="534800C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Сокращение ключа для удаления потенциально известной злоумышленнику информации  </w:t>
            </w:r>
          </w:p>
          <w:p w14:paraId="0C53BE7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Дублирование ключа  </w:t>
            </w:r>
          </w:p>
          <w:p w14:paraId="03BDEC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 ключа другим ключом</w:t>
            </w:r>
          </w:p>
        </w:tc>
      </w:tr>
      <w:tr w:rsidR="00406A1A" w:rsidRPr="00192094" w14:paraId="510F57D3" w14:textId="77777777" w:rsidTr="002D00B8">
        <w:trPr>
          <w:jc w:val="center"/>
        </w:trPr>
        <w:tc>
          <w:tcPr>
            <w:tcW w:w="9785" w:type="dxa"/>
          </w:tcPr>
          <w:p w14:paraId="4CA21E9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Какой тип оптоволокна предпочтительнее для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27C765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Многомодовое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волокно  </w:t>
            </w:r>
          </w:p>
          <w:p w14:paraId="7BD518F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Одномодовое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волокно с низкими потерями на 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392B6D0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Пластиковое волокно  </w:t>
            </w:r>
          </w:p>
          <w:p w14:paraId="5202D0C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Поляризационно-сохраняющее волокно</w:t>
            </w:r>
          </w:p>
        </w:tc>
      </w:tr>
      <w:tr w:rsidR="00406A1A" w:rsidRPr="00192094" w14:paraId="1739E64B" w14:textId="77777777" w:rsidTr="002D00B8">
        <w:trPr>
          <w:jc w:val="center"/>
        </w:trPr>
        <w:tc>
          <w:tcPr>
            <w:tcW w:w="9785" w:type="dxa"/>
          </w:tcPr>
          <w:p w14:paraId="54A9201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ограничивает скорость передачи квантовых ключей в реальных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74084B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  </w:t>
            </w:r>
          </w:p>
          <w:p w14:paraId="01305E7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Время реакции детекторов и обработка накладных данных  </w:t>
            </w:r>
          </w:p>
          <w:p w14:paraId="37A3AF3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лазера  </w:t>
            </w:r>
          </w:p>
          <w:p w14:paraId="1D85206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Длина волны</w:t>
            </w:r>
          </w:p>
        </w:tc>
      </w:tr>
      <w:tr w:rsidR="00406A1A" w:rsidRPr="00192094" w14:paraId="11EC394C" w14:textId="77777777" w:rsidTr="002D00B8">
        <w:trPr>
          <w:jc w:val="center"/>
        </w:trPr>
        <w:tc>
          <w:tcPr>
            <w:tcW w:w="9785" w:type="dxa"/>
          </w:tcPr>
          <w:p w14:paraId="234485E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Какой метод позволяет передавать квантовые ключи через атмосферу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6D2447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Радиочастотные сигналы  </w:t>
            </w:r>
          </w:p>
          <w:p w14:paraId="1B9956A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Свободнопространственная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оптическая связь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(FSO)  </w:t>
            </w:r>
          </w:p>
          <w:p w14:paraId="649D50A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Ультразвук  </w:t>
            </w:r>
          </w:p>
          <w:p w14:paraId="022CF6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Инфракрасные светодиоды</w:t>
            </w:r>
          </w:p>
        </w:tc>
      </w:tr>
      <w:tr w:rsidR="00406A1A" w:rsidRPr="00192094" w14:paraId="7E782AE7" w14:textId="77777777" w:rsidTr="002D00B8">
        <w:trPr>
          <w:jc w:val="center"/>
        </w:trPr>
        <w:tc>
          <w:tcPr>
            <w:tcW w:w="9785" w:type="dxa"/>
          </w:tcPr>
          <w:p w14:paraId="2E5EC72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«гибридная 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050A993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сочетающая квантовые и классические каналы  </w:t>
            </w:r>
          </w:p>
          <w:p w14:paraId="02A433A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 с разными типами квантовых протоколов  </w:t>
            </w:r>
          </w:p>
          <w:p w14:paraId="705EB71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Сеть на базе разных физических сред (волокно + спутниковая связь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7CA26E8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Всё вышеперечисленное</w:t>
            </w:r>
          </w:p>
        </w:tc>
      </w:tr>
      <w:tr w:rsidR="00406A1A" w:rsidRPr="00192094" w14:paraId="70512452" w14:textId="77777777" w:rsidTr="002D00B8">
        <w:trPr>
          <w:jc w:val="center"/>
        </w:trPr>
        <w:tc>
          <w:tcPr>
            <w:tcW w:w="9785" w:type="dxa"/>
          </w:tcPr>
          <w:p w14:paraId="6312E0B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20. Какой организации принадлежит рекорд по дальности квантовой связи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6643D5F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NASA  </w:t>
            </w:r>
          </w:p>
          <w:p w14:paraId="5374973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Китайская академия наук (спутниковая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«Мо‑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цзы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3AD9BFB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Европейский союз (проект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SECOQC)  </w:t>
            </w:r>
          </w:p>
          <w:p w14:paraId="4E9CCC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IBMResearch</w:t>
            </w:r>
            <w:proofErr w:type="spellEnd"/>
          </w:p>
        </w:tc>
      </w:tr>
    </w:tbl>
    <w:p w14:paraId="73EB5F6A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27B848A4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63C77B0A" w14:textId="77777777" w:rsidR="00406A1A" w:rsidRPr="00192094" w:rsidRDefault="00406A1A" w:rsidP="00406A1A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77DC435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6C82910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06A1A" w:rsidRPr="00192094" w14:paraId="311E161D" w14:textId="77777777" w:rsidTr="002D00B8">
        <w:trPr>
          <w:cantSplit/>
          <w:jc w:val="center"/>
        </w:trPr>
        <w:tc>
          <w:tcPr>
            <w:tcW w:w="9785" w:type="dxa"/>
          </w:tcPr>
          <w:p w14:paraId="58117764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Почему в магистральных квантовых сетях используют два оптоволоконных кабеля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2D59136C" w14:textId="77777777" w:rsidTr="002D00B8">
        <w:trPr>
          <w:cantSplit/>
          <w:jc w:val="center"/>
        </w:trPr>
        <w:tc>
          <w:tcPr>
            <w:tcW w:w="9785" w:type="dxa"/>
          </w:tcPr>
          <w:p w14:paraId="6A4327C1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Какова роль промежуточных узлов в магистральной квантовой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4B202628" w14:textId="77777777" w:rsidTr="002D00B8">
        <w:trPr>
          <w:cantSplit/>
          <w:jc w:val="center"/>
        </w:trPr>
        <w:tc>
          <w:tcPr>
            <w:tcW w:w="9785" w:type="dxa"/>
          </w:tcPr>
          <w:p w14:paraId="4D4AD6D2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Почему в квантовых каналах нельзя использовать усилители сигнала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50662FA3" w14:textId="77777777" w:rsidTr="002D00B8">
        <w:trPr>
          <w:cantSplit/>
          <w:jc w:val="center"/>
        </w:trPr>
        <w:tc>
          <w:tcPr>
            <w:tcW w:w="9785" w:type="dxa"/>
          </w:tcPr>
          <w:p w14:paraId="2B64ADA4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метод доверенных промежуточных узлов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25561720" w14:textId="77777777" w:rsidTr="002D00B8">
        <w:trPr>
          <w:cantSplit/>
          <w:jc w:val="center"/>
        </w:trPr>
        <w:tc>
          <w:tcPr>
            <w:tcW w:w="9785" w:type="dxa"/>
          </w:tcPr>
          <w:p w14:paraId="7B3E6FDB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Каковы ключевые этапы развёртывания магистральной квантовой сети в России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160BF8C1" w14:textId="77777777" w:rsidTr="002D00B8">
        <w:trPr>
          <w:cantSplit/>
          <w:jc w:val="center"/>
        </w:trPr>
        <w:tc>
          <w:tcPr>
            <w:tcW w:w="9785" w:type="dxa"/>
          </w:tcPr>
          <w:p w14:paraId="72C1F61F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Какие организации участвуют в создании российской магистральной квантовой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5345F9F1" w14:textId="77777777" w:rsidTr="002D00B8">
        <w:trPr>
          <w:cantSplit/>
          <w:jc w:val="center"/>
        </w:trPr>
        <w:tc>
          <w:tcPr>
            <w:tcW w:w="9785" w:type="dxa"/>
          </w:tcPr>
          <w:p w14:paraId="6452B065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Как управляется оборудование магистральной квантовой сети РЖД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140FB616" w14:textId="77777777" w:rsidTr="002D00B8">
        <w:trPr>
          <w:cantSplit/>
          <w:jc w:val="center"/>
        </w:trPr>
        <w:tc>
          <w:tcPr>
            <w:tcW w:w="9785" w:type="dxa"/>
          </w:tcPr>
          <w:p w14:paraId="3E9277EE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Межуниверситетская квантовая сеть и каковы её цели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60BB8C7" w14:textId="77777777" w:rsidTr="002D00B8">
        <w:trPr>
          <w:cantSplit/>
          <w:jc w:val="center"/>
        </w:trPr>
        <w:tc>
          <w:tcPr>
            <w:tcW w:w="9785" w:type="dxa"/>
          </w:tcPr>
          <w:p w14:paraId="39C92E8D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Почему квантовые сети считаются устойчивыми к будущим кибератакам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FFFFD3F" w14:textId="77777777" w:rsidTr="002D00B8">
        <w:trPr>
          <w:cantSplit/>
          <w:jc w:val="center"/>
        </w:trPr>
        <w:tc>
          <w:tcPr>
            <w:tcW w:w="9785" w:type="dxa"/>
          </w:tcPr>
          <w:p w14:paraId="3ABC972A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Какие отрасли наиболее заинтересованы в использовании магистральных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71A5DA8" w14:textId="77777777" w:rsidTr="002D00B8">
        <w:trPr>
          <w:cantSplit/>
          <w:jc w:val="center"/>
        </w:trPr>
        <w:tc>
          <w:tcPr>
            <w:tcW w:w="9785" w:type="dxa"/>
          </w:tcPr>
          <w:p w14:paraId="4AA355AB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В чём отличие магистральной квантовой сети от локальной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C1E7A3C" w14:textId="77777777" w:rsidTr="002D00B8">
        <w:trPr>
          <w:cantSplit/>
          <w:jc w:val="center"/>
        </w:trPr>
        <w:tc>
          <w:tcPr>
            <w:tcW w:w="9785" w:type="dxa"/>
          </w:tcPr>
          <w:p w14:paraId="4987DC62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 квантовые сети снижают влияние человеческого фактора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2C5CA8C0" w14:textId="77777777" w:rsidTr="002D00B8">
        <w:trPr>
          <w:cantSplit/>
          <w:jc w:val="center"/>
        </w:trPr>
        <w:tc>
          <w:tcPr>
            <w:tcW w:w="9785" w:type="dxa"/>
          </w:tcPr>
          <w:p w14:paraId="38443972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Каковы основные вызовы при масштабировании квантовых сетей на всю страну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9D55259" w14:textId="77777777" w:rsidTr="002D00B8">
        <w:trPr>
          <w:cantSplit/>
          <w:jc w:val="center"/>
        </w:trPr>
        <w:tc>
          <w:tcPr>
            <w:tcW w:w="9785" w:type="dxa"/>
          </w:tcPr>
          <w:p w14:paraId="79C29B86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Зачем нужны наземные терминалы для спутниковой квантовой связи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C61E8C6" w14:textId="77777777" w:rsidTr="002D00B8">
        <w:trPr>
          <w:cantSplit/>
          <w:jc w:val="center"/>
        </w:trPr>
        <w:tc>
          <w:tcPr>
            <w:tcW w:w="9785" w:type="dxa"/>
          </w:tcPr>
          <w:p w14:paraId="47C5051C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15. Как квантовые сети влияют на устойчивость критической инфраструктуры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44423C23" w14:textId="77777777" w:rsidTr="002D00B8">
        <w:trPr>
          <w:cantSplit/>
          <w:jc w:val="center"/>
        </w:trPr>
        <w:tc>
          <w:tcPr>
            <w:tcW w:w="9785" w:type="dxa"/>
          </w:tcPr>
          <w:p w14:paraId="032BD976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«квантово‑защищённые ключи» и как они используются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4F088F9" w14:textId="77777777" w:rsidTr="002D00B8">
        <w:trPr>
          <w:cantSplit/>
          <w:jc w:val="center"/>
        </w:trPr>
        <w:tc>
          <w:tcPr>
            <w:tcW w:w="9785" w:type="dxa"/>
          </w:tcPr>
          <w:p w14:paraId="3C09F45E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Почему развитие квантовых коммуникаций — стратегическая задача для государства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C4EB997" w14:textId="77777777" w:rsidTr="002D00B8">
        <w:trPr>
          <w:cantSplit/>
          <w:jc w:val="center"/>
        </w:trPr>
        <w:tc>
          <w:tcPr>
            <w:tcW w:w="9785" w:type="dxa"/>
          </w:tcPr>
          <w:p w14:paraId="7AC39597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Какие компетенции требуются специалистам по квантовым сетям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C11FFC0" w14:textId="77777777" w:rsidTr="002D00B8">
        <w:trPr>
          <w:cantSplit/>
          <w:jc w:val="center"/>
        </w:trPr>
        <w:tc>
          <w:tcPr>
            <w:tcW w:w="9785" w:type="dxa"/>
          </w:tcPr>
          <w:p w14:paraId="3332B9E3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 квантовые сети интегрируются с существующими телекоммуникационными инфраструктурами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57AE55A7" w14:textId="77777777" w:rsidTr="002D00B8">
        <w:trPr>
          <w:cantSplit/>
          <w:jc w:val="center"/>
        </w:trPr>
        <w:tc>
          <w:tcPr>
            <w:tcW w:w="9785" w:type="dxa"/>
          </w:tcPr>
          <w:p w14:paraId="198D2AC4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Каковы перспективы коммерциализации квантовых сетей в России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06FCAD30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1A"/>
    <w:rsid w:val="00406A1A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CCFA"/>
  <w15:chartTrackingRefBased/>
  <w15:docId w15:val="{0BF72E57-F6D0-4883-AA1E-5DCEF436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A1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406A1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406A1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406A1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406A1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406A1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406A1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2462</Words>
  <Characters>14040</Characters>
  <Application>Microsoft Office Word</Application>
  <DocSecurity>0</DocSecurity>
  <Lines>117</Lines>
  <Paragraphs>32</Paragraphs>
  <ScaleCrop>false</ScaleCrop>
  <Company/>
  <LinksUpToDate>false</LinksUpToDate>
  <CharactersWithSpaces>16470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2026-09-15T08:13:00Z</dcterms:created>
  <dcterms:modified xsi:type="dcterms:W3CDTF">2026-09-15T08:13:00Z</dcterms:modified>
</cp:coreProperties>
</file>