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04C0B" w14:textId="77777777" w:rsidR="00B621D7" w:rsidRPr="00192094" w:rsidRDefault="00B621D7" w:rsidP="00B621D7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9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Б1.39 Основы управления информационной безопасностью</w:t>
      </w:r>
      <w:bookmarkEnd w:id="0"/>
    </w:p>
    <w:p w14:paraId="180235D7" w14:textId="77777777" w:rsidR="00B621D7" w:rsidRPr="00192094" w:rsidRDefault="00B621D7" w:rsidP="00B621D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«ОСНОВЫ УПРАВЛЕНИЯ ИНФОРМАЦИОННОЙ БЕЗОПАСНОСТЬЮ»</w:t>
      </w:r>
    </w:p>
    <w:p w14:paraId="27D825B1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A2AADB3" w14:textId="77777777" w:rsidR="00B621D7" w:rsidRPr="00192094" w:rsidRDefault="00B621D7" w:rsidP="00B621D7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425680EC" w14:textId="77777777" w:rsidR="00B621D7" w:rsidRPr="00192094" w:rsidRDefault="00B621D7" w:rsidP="00B621D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0B9CAFDC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15134166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EC09B8E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5E1C6496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024BABB5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2C06F0BC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214E15B2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4BA31D63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4BAB42FE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- 0-3 правильных ответов.</w:t>
      </w:r>
    </w:p>
    <w:p w14:paraId="0435F6EC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54E7DC0" w14:textId="77777777" w:rsidR="00B621D7" w:rsidRPr="00192094" w:rsidRDefault="00B621D7" w:rsidP="00B621D7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4F3AE333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212AFB10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08EE5EFF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3BBF095F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2AD745D9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1F9F627C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09201EB" w14:textId="77777777" w:rsidR="00B621D7" w:rsidRPr="00192094" w:rsidRDefault="00B621D7" w:rsidP="00B621D7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3C606A2A" w14:textId="77777777" w:rsidR="00B621D7" w:rsidRPr="00192094" w:rsidRDefault="00B621D7" w:rsidP="00B621D7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59D5A645" w14:textId="77777777" w:rsidR="00B621D7" w:rsidRPr="00192094" w:rsidRDefault="00B621D7" w:rsidP="00B621D7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</w:p>
    <w:p w14:paraId="74589D2C" w14:textId="77777777" w:rsidR="00B621D7" w:rsidRPr="00192094" w:rsidRDefault="00B621D7" w:rsidP="00B621D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7</w:t>
      </w:r>
    </w:p>
    <w:p w14:paraId="0692A7B6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43389502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ОПК-5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Способен инсталлировать и сопровождать программное обеспечение информационных систем и баз данных, в том числе отечественного происхождения, с учетом информационной безопасности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ab/>
      </w:r>
    </w:p>
    <w:p w14:paraId="6CB947CA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1B03F6F6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принципы формирования политики информационной безопасности в автоматизированных системах.</w:t>
      </w:r>
    </w:p>
    <w:p w14:paraId="02260879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081FB9EA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оценивать информационные риски в автоматизированных системах.</w:t>
      </w:r>
    </w:p>
    <w:p w14:paraId="442C0314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677EE228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профессиональной терминологией в области информационной безопасности.</w:t>
      </w:r>
    </w:p>
    <w:p w14:paraId="09B70987" w14:textId="77777777" w:rsidR="00B621D7" w:rsidRPr="00192094" w:rsidRDefault="00B621D7" w:rsidP="00B621D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621D7" w:rsidRPr="00192094" w14:paraId="5247CCA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DF53039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621D7" w:rsidRPr="00192094" w14:paraId="12C77985" w14:textId="77777777" w:rsidTr="002D00B8">
        <w:trPr>
          <w:jc w:val="center"/>
        </w:trPr>
        <w:tc>
          <w:tcPr>
            <w:tcW w:w="9785" w:type="dxa"/>
          </w:tcPr>
          <w:p w14:paraId="2783FE1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главной целью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DB85C4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Максимальная открытость данных  </w:t>
            </w:r>
          </w:p>
          <w:p w14:paraId="74B8DD0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Обеспечение конфиденциальности, целостности и доступности информации  </w:t>
            </w:r>
          </w:p>
          <w:p w14:paraId="7304D33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Полное исключение любых угроз  </w:t>
            </w:r>
          </w:p>
          <w:p w14:paraId="1B29199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Минимизация затрат на защиту</w:t>
            </w:r>
          </w:p>
        </w:tc>
      </w:tr>
      <w:tr w:rsidR="00B621D7" w:rsidRPr="00192094" w14:paraId="558C82E8" w14:textId="77777777" w:rsidTr="002D00B8">
        <w:trPr>
          <w:jc w:val="center"/>
        </w:trPr>
        <w:tc>
          <w:tcPr>
            <w:tcW w:w="9785" w:type="dxa"/>
          </w:tcPr>
          <w:p w14:paraId="098D979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уязвимость в контексте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7FE5A0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Намеренное действие сотрудника, вредящее системе  </w:t>
            </w:r>
          </w:p>
          <w:p w14:paraId="13CF5E1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Слабое место в системе, которое может быть использовано для атаки  </w:t>
            </w:r>
          </w:p>
          <w:p w14:paraId="155837C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Любой внешний злоумышленник  </w:t>
            </w:r>
          </w:p>
          <w:p w14:paraId="7461587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Сбой оборудования</w:t>
            </w:r>
          </w:p>
        </w:tc>
      </w:tr>
      <w:tr w:rsidR="00B621D7" w:rsidRPr="00192094" w14:paraId="790DEAF9" w14:textId="77777777" w:rsidTr="002D00B8">
        <w:trPr>
          <w:jc w:val="center"/>
        </w:trPr>
        <w:tc>
          <w:tcPr>
            <w:tcW w:w="9785" w:type="dxa"/>
          </w:tcPr>
          <w:p w14:paraId="0A86F3D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метод защиты считается наиболее эффективным против фишинга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76457F1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Установка антивируса  </w:t>
            </w:r>
          </w:p>
          <w:p w14:paraId="63292BC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Регулярное обновление ПО  </w:t>
            </w:r>
          </w:p>
          <w:p w14:paraId="3D80974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Обучение пользователей и повышение осведомлённости  </w:t>
            </w:r>
          </w:p>
          <w:p w14:paraId="09395F6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Блокировка всех внешних писем</w:t>
            </w:r>
          </w:p>
        </w:tc>
      </w:tr>
      <w:tr w:rsidR="00B621D7" w:rsidRPr="00192094" w14:paraId="09A75A06" w14:textId="77777777" w:rsidTr="002D00B8">
        <w:trPr>
          <w:jc w:val="center"/>
        </w:trPr>
        <w:tc>
          <w:tcPr>
            <w:tcW w:w="9785" w:type="dxa"/>
          </w:tcPr>
          <w:p w14:paraId="25FC5CA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«управление рисками»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D7A3DD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Полное устранение всех рисков  </w:t>
            </w:r>
          </w:p>
          <w:p w14:paraId="35A43C0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Идентификация, оценка и минимизация рисков до приемлемого уровня  </w:t>
            </w:r>
          </w:p>
          <w:p w14:paraId="789F8BD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Передача ответственности на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аутсорс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1BC5ADC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Игнорирование маловероятных угроз</w:t>
            </w:r>
          </w:p>
        </w:tc>
      </w:tr>
      <w:tr w:rsidR="00B621D7" w:rsidRPr="00192094" w14:paraId="03D5902E" w14:textId="77777777" w:rsidTr="002D00B8">
        <w:trPr>
          <w:jc w:val="center"/>
        </w:trPr>
        <w:tc>
          <w:tcPr>
            <w:tcW w:w="9785" w:type="dxa"/>
          </w:tcPr>
          <w:p w14:paraId="74353F4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Какой документ определяет основные требования к ИБ в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9C9F30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Трудовой договор  </w:t>
            </w:r>
          </w:p>
          <w:p w14:paraId="137DBBE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Политика информационной безопасности  </w:t>
            </w:r>
          </w:p>
          <w:p w14:paraId="599E244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Инструкция по охране труда  </w:t>
            </w:r>
          </w:p>
          <w:p w14:paraId="22E344D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Маркетинговая стратегия</w:t>
            </w:r>
          </w:p>
        </w:tc>
      </w:tr>
      <w:tr w:rsidR="00B621D7" w:rsidRPr="00192094" w14:paraId="2D3547A6" w14:textId="77777777" w:rsidTr="002D00B8">
        <w:trPr>
          <w:jc w:val="center"/>
        </w:trPr>
        <w:tc>
          <w:tcPr>
            <w:tcW w:w="9785" w:type="dxa"/>
          </w:tcPr>
          <w:p w14:paraId="3308E98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означает принцип «минимальных привилегий»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7F408C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Пользователи получают только те права, которые необходимы для работы  </w:t>
            </w:r>
          </w:p>
          <w:p w14:paraId="6801BC9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Все сотрудники имеют одинаковый доступ  </w:t>
            </w:r>
          </w:p>
          <w:p w14:paraId="25ACE84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Доступ предоставляется по устному запросу  </w:t>
            </w:r>
          </w:p>
          <w:p w14:paraId="7557326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Администраторы не имеют ограничений</w:t>
            </w:r>
          </w:p>
        </w:tc>
      </w:tr>
      <w:tr w:rsidR="00B621D7" w:rsidRPr="00192094" w14:paraId="74345E34" w14:textId="77777777" w:rsidTr="002D00B8">
        <w:trPr>
          <w:jc w:val="center"/>
        </w:trPr>
        <w:tc>
          <w:tcPr>
            <w:tcW w:w="9785" w:type="dxa"/>
          </w:tcPr>
          <w:p w14:paraId="700A87F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инцидент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F0FE93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Любое изменение в ИТ‑системе  </w:t>
            </w:r>
          </w:p>
          <w:p w14:paraId="00721FC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Событие, угрожающее безопасности информации (утечка, взлом и т. п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.)  </w:t>
            </w:r>
          </w:p>
          <w:p w14:paraId="3539A50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Плановое обновление ПО  </w:t>
            </w:r>
          </w:p>
          <w:p w14:paraId="7F7CDCE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Смена пароля пользователем</w:t>
            </w:r>
          </w:p>
        </w:tc>
      </w:tr>
      <w:tr w:rsidR="00B621D7" w:rsidRPr="00192094" w14:paraId="62F24349" w14:textId="77777777" w:rsidTr="002D00B8">
        <w:trPr>
          <w:jc w:val="center"/>
        </w:trPr>
        <w:tc>
          <w:tcPr>
            <w:tcW w:w="9785" w:type="dxa"/>
          </w:tcPr>
          <w:p w14:paraId="180EDAE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Какой метод аутентификации считается наиболее надёжным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CF11DC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Одноразовый пароль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(OTP)  </w:t>
            </w:r>
          </w:p>
          <w:p w14:paraId="190F00F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Биометрия (отпечаток, лицо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6FA45EF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Многофакторная аутентификация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(MFA)  </w:t>
            </w:r>
          </w:p>
          <w:p w14:paraId="0FDB164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Пароль из 8 символов</w:t>
            </w:r>
          </w:p>
        </w:tc>
      </w:tr>
      <w:tr w:rsidR="00B621D7" w:rsidRPr="00192094" w14:paraId="50D2761F" w14:textId="77777777" w:rsidTr="002D00B8">
        <w:trPr>
          <w:jc w:val="center"/>
        </w:trPr>
        <w:tc>
          <w:tcPr>
            <w:tcW w:w="9785" w:type="dxa"/>
          </w:tcPr>
          <w:p w14:paraId="030C28C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резервное копирование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backup</w:t>
            </w:r>
            <w:r>
              <w:rPr>
                <w:rFonts w:eastAsia="Times New Roman" w:cs="Times New Roman"/>
                <w:sz w:val="24"/>
                <w:szCs w:val="24"/>
              </w:rPr>
              <w:t>) с точки зрения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4852B4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 увеличить объём хранилища  </w:t>
            </w:r>
          </w:p>
          <w:p w14:paraId="03DA9D4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Мера по обеспечению доступности данных при сбоях или атаках  </w:t>
            </w:r>
          </w:p>
          <w:p w14:paraId="74D0DD7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Обязательное требование законодательства  </w:t>
            </w:r>
          </w:p>
          <w:p w14:paraId="0BCCF4A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шифрования</w:t>
            </w:r>
          </w:p>
        </w:tc>
      </w:tr>
      <w:tr w:rsidR="00B621D7" w:rsidRPr="00192094" w14:paraId="3C057B49" w14:textId="77777777" w:rsidTr="002D00B8">
        <w:trPr>
          <w:jc w:val="center"/>
        </w:trPr>
        <w:tc>
          <w:tcPr>
            <w:tcW w:w="9785" w:type="dxa"/>
          </w:tcPr>
          <w:p w14:paraId="350A59B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включает этап «оценка рисков» в управлении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92125E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Подсчёт количества сотрудников  </w:t>
            </w:r>
          </w:p>
          <w:p w14:paraId="37B93B3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Выявление активов, угроз, уязвимостей и расчёт потенциального ущерба  </w:t>
            </w:r>
          </w:p>
          <w:p w14:paraId="582143F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Проверка наличия антивирусов  </w:t>
            </w:r>
          </w:p>
          <w:p w14:paraId="0F39EB5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Аудит финансовых потоков</w:t>
            </w:r>
          </w:p>
        </w:tc>
      </w:tr>
      <w:tr w:rsidR="00B621D7" w:rsidRPr="00192094" w14:paraId="6ABFDE9C" w14:textId="77777777" w:rsidTr="002D00B8">
        <w:trPr>
          <w:jc w:val="center"/>
        </w:trPr>
        <w:tc>
          <w:tcPr>
            <w:tcW w:w="9785" w:type="dxa"/>
          </w:tcPr>
          <w:p w14:paraId="395778D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Что такое «защита на уровне периметра»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BC370F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Охрана здания ЧОП  </w:t>
            </w:r>
          </w:p>
          <w:p w14:paraId="43D2DCE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Использование межсетевых экранов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IDS</w:t>
            </w:r>
            <w:r>
              <w:rPr>
                <w:rFonts w:eastAsia="Times New Roman" w:cs="Times New Roman"/>
                <w:sz w:val="24"/>
                <w:szCs w:val="24"/>
              </w:rPr>
              <w:t>/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IPS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для фильтрации трафика  </w:t>
            </w:r>
          </w:p>
          <w:p w14:paraId="0B70492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Шифрование всех данных внутри сети  </w:t>
            </w:r>
          </w:p>
          <w:p w14:paraId="6DB242F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Обучение персонала</w:t>
            </w:r>
          </w:p>
        </w:tc>
      </w:tr>
      <w:tr w:rsidR="00B621D7" w:rsidRPr="00192094" w14:paraId="36DDD0B1" w14:textId="77777777" w:rsidTr="002D00B8">
        <w:trPr>
          <w:jc w:val="center"/>
        </w:trPr>
        <w:tc>
          <w:tcPr>
            <w:tcW w:w="9785" w:type="dxa"/>
          </w:tcPr>
          <w:p w14:paraId="5DCC01A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важно регулярно обновлять ПО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6675A1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добавления новых функций  </w:t>
            </w:r>
          </w:p>
          <w:p w14:paraId="75F85E6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исправления уязвимостей, найденных злоумышленниками  </w:t>
            </w:r>
          </w:p>
          <w:p w14:paraId="544A6FD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 требованию вендора  </w:t>
            </w:r>
          </w:p>
          <w:p w14:paraId="46B207B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Чтобы не отставать от трендов</w:t>
            </w:r>
          </w:p>
        </w:tc>
      </w:tr>
      <w:tr w:rsidR="00B621D7" w:rsidRPr="00192094" w14:paraId="78A3483C" w14:textId="77777777" w:rsidTr="002D00B8">
        <w:trPr>
          <w:jc w:val="center"/>
        </w:trPr>
        <w:tc>
          <w:tcPr>
            <w:tcW w:w="9785" w:type="dxa"/>
          </w:tcPr>
          <w:p w14:paraId="769BE36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шифрование данных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56FBCB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Сжатие информации для экономии места  </w:t>
            </w:r>
          </w:p>
          <w:p w14:paraId="3AA85BB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Преобразование данных в нечитаемый вид с помощью алгоритма и ключа  </w:t>
            </w:r>
          </w:p>
          <w:p w14:paraId="67D3C9D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Копирование данных в облако  </w:t>
            </w:r>
          </w:p>
          <w:p w14:paraId="42F2D35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Удаление метаданных</w:t>
            </w:r>
          </w:p>
        </w:tc>
      </w:tr>
      <w:tr w:rsidR="00B621D7" w:rsidRPr="00192094" w14:paraId="245B4BFD" w14:textId="77777777" w:rsidTr="002D00B8">
        <w:trPr>
          <w:jc w:val="center"/>
        </w:trPr>
        <w:tc>
          <w:tcPr>
            <w:tcW w:w="9785" w:type="dxa"/>
          </w:tcPr>
          <w:p w14:paraId="2B17218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Кто несёт основную ответственность за ИБ в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16D278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Только ИТ‑отдел  </w:t>
            </w:r>
          </w:p>
          <w:p w14:paraId="4391714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Только руководство  </w:t>
            </w:r>
          </w:p>
          <w:p w14:paraId="3DB4975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Все сотрудники, а также менеджмент и ИТ  </w:t>
            </w:r>
          </w:p>
          <w:p w14:paraId="541E2AC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Аутсорсинговая компания</w:t>
            </w:r>
          </w:p>
        </w:tc>
      </w:tr>
      <w:tr w:rsidR="00B621D7" w:rsidRPr="00192094" w14:paraId="4E8A9B52" w14:textId="77777777" w:rsidTr="002D00B8">
        <w:trPr>
          <w:jc w:val="center"/>
        </w:trPr>
        <w:tc>
          <w:tcPr>
            <w:tcW w:w="9785" w:type="dxa"/>
          </w:tcPr>
          <w:p w14:paraId="5D7EF7E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аудит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AF8842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Проверка бухгалтерии  </w:t>
            </w:r>
          </w:p>
          <w:p w14:paraId="5AF37B7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Систематическая оценка соответствия ИБ‑процессов стандартам и требованиям  </w:t>
            </w:r>
          </w:p>
          <w:p w14:paraId="49D4DBF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Опрос сотрудников о проблемах  </w:t>
            </w:r>
          </w:p>
          <w:p w14:paraId="0606D0F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Тестирование антивирусов</w:t>
            </w:r>
          </w:p>
        </w:tc>
      </w:tr>
      <w:tr w:rsidR="00B621D7" w:rsidRPr="00192094" w14:paraId="4FDF2A19" w14:textId="77777777" w:rsidTr="002D00B8">
        <w:trPr>
          <w:cantSplit/>
          <w:jc w:val="center"/>
        </w:trPr>
        <w:tc>
          <w:tcPr>
            <w:tcW w:w="9785" w:type="dxa"/>
          </w:tcPr>
          <w:p w14:paraId="3675769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Какой стандарт является международным ориентиром для систем управления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Варианты ответа    </w:t>
            </w:r>
          </w:p>
          <w:p w14:paraId="5353B54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ISO 9001  </w:t>
            </w:r>
          </w:p>
          <w:p w14:paraId="4D5F567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ISO/IEC 27001  </w:t>
            </w:r>
          </w:p>
          <w:p w14:paraId="5D85DB7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IEEE 802.11  </w:t>
            </w:r>
          </w:p>
          <w:p w14:paraId="734241B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PCIDSS</w:t>
            </w:r>
          </w:p>
        </w:tc>
      </w:tr>
      <w:tr w:rsidR="00B621D7" w:rsidRPr="00192094" w14:paraId="1B03A058" w14:textId="77777777" w:rsidTr="002D00B8">
        <w:trPr>
          <w:jc w:val="center"/>
        </w:trPr>
        <w:tc>
          <w:tcPr>
            <w:tcW w:w="9785" w:type="dxa"/>
          </w:tcPr>
          <w:p w14:paraId="3F5ED23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«социальная инженерия» в контексте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3B3F06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анализа социальных сетей  </w:t>
            </w:r>
          </w:p>
          <w:p w14:paraId="191AB0D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Манипуляции людьми для получения доступа к информации  </w:t>
            </w:r>
          </w:p>
          <w:p w14:paraId="2FFF8AB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Автоматизированные кибератаки  </w:t>
            </w:r>
          </w:p>
          <w:p w14:paraId="7978669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Внутренние расследования</w:t>
            </w:r>
          </w:p>
        </w:tc>
      </w:tr>
      <w:tr w:rsidR="00B621D7" w:rsidRPr="00192094" w14:paraId="53EA463A" w14:textId="77777777" w:rsidTr="002D00B8">
        <w:trPr>
          <w:jc w:val="center"/>
        </w:trPr>
        <w:tc>
          <w:tcPr>
            <w:tcW w:w="9785" w:type="dxa"/>
          </w:tcPr>
          <w:p w14:paraId="752B178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18. Зачем нужен журнал событий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логи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1325B6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отчётности перед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руководством  б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) Для расследования инцидентов и мониторинга аномалий  в) Чтобы заполнять дисковое пространство  г) По требованию поставщиков ПО</w:t>
            </w:r>
          </w:p>
        </w:tc>
      </w:tr>
      <w:tr w:rsidR="00B621D7" w:rsidRPr="00192094" w14:paraId="610C313F" w14:textId="77777777" w:rsidTr="002D00B8">
        <w:trPr>
          <w:jc w:val="center"/>
        </w:trPr>
        <w:tc>
          <w:tcPr>
            <w:tcW w:w="9785" w:type="dxa"/>
          </w:tcPr>
          <w:p w14:paraId="5D9512E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«план реагирования на инциденты»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B03477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Список контактов экстренных служб  </w:t>
            </w:r>
          </w:p>
          <w:p w14:paraId="07D888E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Документированная процедура действий при нарушении ИБ  </w:t>
            </w:r>
          </w:p>
          <w:p w14:paraId="1907D68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График отпусков ИТ‑персонала  </w:t>
            </w:r>
          </w:p>
          <w:p w14:paraId="5CBD30F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Инструкция по резервному копированию</w:t>
            </w:r>
          </w:p>
        </w:tc>
      </w:tr>
      <w:tr w:rsidR="00B621D7" w:rsidRPr="00192094" w14:paraId="0D43811F" w14:textId="77777777" w:rsidTr="002D00B8">
        <w:trPr>
          <w:jc w:val="center"/>
        </w:trPr>
        <w:tc>
          <w:tcPr>
            <w:tcW w:w="9785" w:type="dxa"/>
          </w:tcPr>
          <w:p w14:paraId="2BCA1C9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Почему важно управлять доступом к конфиденциальным данным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3B7E3D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Чтобы усложнить работу сотрудников  </w:t>
            </w:r>
          </w:p>
          <w:p w14:paraId="40AC62C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предотвратить утечки и несанкционированные изменения  </w:t>
            </w:r>
          </w:p>
          <w:p w14:paraId="30575F6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соблюдения формальных требований  </w:t>
            </w:r>
          </w:p>
          <w:p w14:paraId="22F4328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контроля продуктивности</w:t>
            </w:r>
          </w:p>
        </w:tc>
      </w:tr>
    </w:tbl>
    <w:p w14:paraId="71BD4372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4D16DAB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168F955" w14:textId="77777777" w:rsidR="00B621D7" w:rsidRPr="00192094" w:rsidRDefault="00B621D7" w:rsidP="00B621D7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621D7" w:rsidRPr="00192094" w14:paraId="15CC976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3322544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задание</w:t>
            </w:r>
          </w:p>
        </w:tc>
      </w:tr>
      <w:tr w:rsidR="00B621D7" w:rsidRPr="00192094" w14:paraId="0C9E0B57" w14:textId="77777777" w:rsidTr="002D00B8">
        <w:trPr>
          <w:cantSplit/>
          <w:jc w:val="center"/>
        </w:trPr>
        <w:tc>
          <w:tcPr>
            <w:tcW w:w="9785" w:type="dxa"/>
          </w:tcPr>
          <w:p w14:paraId="64D9A50F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составляет триаду информационной безопасности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(CIA)?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12930D73" w14:textId="77777777" w:rsidTr="002D00B8">
        <w:trPr>
          <w:cantSplit/>
          <w:jc w:val="center"/>
        </w:trPr>
        <w:tc>
          <w:tcPr>
            <w:tcW w:w="9785" w:type="dxa"/>
          </w:tcPr>
          <w:p w14:paraId="2625C8BF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понимается под «уязвимостью» в контексте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3E8A4247" w14:textId="77777777" w:rsidTr="002D00B8">
        <w:trPr>
          <w:cantSplit/>
          <w:jc w:val="center"/>
        </w:trPr>
        <w:tc>
          <w:tcPr>
            <w:tcW w:w="9785" w:type="dxa"/>
          </w:tcPr>
          <w:p w14:paraId="2E77A1E3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 чём суть принципа минимальных привилегий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5B32ABA2" w14:textId="77777777" w:rsidTr="002D00B8">
        <w:trPr>
          <w:cantSplit/>
          <w:jc w:val="center"/>
        </w:trPr>
        <w:tc>
          <w:tcPr>
            <w:tcW w:w="9785" w:type="dxa"/>
          </w:tcPr>
          <w:p w14:paraId="591D7C34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инцидент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14EC3E23" w14:textId="77777777" w:rsidTr="002D00B8">
        <w:trPr>
          <w:cantSplit/>
          <w:jc w:val="center"/>
        </w:trPr>
        <w:tc>
          <w:tcPr>
            <w:tcW w:w="9785" w:type="dxa"/>
          </w:tcPr>
          <w:p w14:paraId="41EF5066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Какова основная цель управления рисками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33F89F46" w14:textId="77777777" w:rsidTr="002D00B8">
        <w:trPr>
          <w:cantSplit/>
          <w:jc w:val="center"/>
        </w:trPr>
        <w:tc>
          <w:tcPr>
            <w:tcW w:w="9785" w:type="dxa"/>
          </w:tcPr>
          <w:p w14:paraId="46187977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включает процесс оценки рисков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67023001" w14:textId="77777777" w:rsidTr="002D00B8">
        <w:trPr>
          <w:cantSplit/>
          <w:jc w:val="center"/>
        </w:trPr>
        <w:tc>
          <w:tcPr>
            <w:tcW w:w="9785" w:type="dxa"/>
          </w:tcPr>
          <w:p w14:paraId="6403207C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политика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2B5FA7C7" w14:textId="77777777" w:rsidTr="002D00B8">
        <w:trPr>
          <w:cantSplit/>
          <w:jc w:val="center"/>
        </w:trPr>
        <w:tc>
          <w:tcPr>
            <w:tcW w:w="9785" w:type="dxa"/>
          </w:tcPr>
          <w:p w14:paraId="59F872F9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многофакторная аутентификация (MFA) считается надёжной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1493A41F" w14:textId="77777777" w:rsidTr="002D00B8">
        <w:trPr>
          <w:cantSplit/>
          <w:jc w:val="center"/>
        </w:trPr>
        <w:tc>
          <w:tcPr>
            <w:tcW w:w="9785" w:type="dxa"/>
          </w:tcPr>
          <w:p w14:paraId="0FB457A9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Какова роль резервного копирования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08E1B0B0" w14:textId="77777777" w:rsidTr="002D00B8">
        <w:trPr>
          <w:cantSplit/>
          <w:jc w:val="center"/>
        </w:trPr>
        <w:tc>
          <w:tcPr>
            <w:tcW w:w="9785" w:type="dxa"/>
          </w:tcPr>
          <w:p w14:paraId="7F0BF5CD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периметральная защита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2D384BB3" w14:textId="77777777" w:rsidTr="002D00B8">
        <w:trPr>
          <w:cantSplit/>
          <w:jc w:val="center"/>
        </w:trPr>
        <w:tc>
          <w:tcPr>
            <w:tcW w:w="9785" w:type="dxa"/>
          </w:tcPr>
          <w:p w14:paraId="5544031D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Зачем необходимо регулярно обновлять ПО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5E58DBDC" w14:textId="77777777" w:rsidTr="002D00B8">
        <w:trPr>
          <w:cantSplit/>
          <w:jc w:val="center"/>
        </w:trPr>
        <w:tc>
          <w:tcPr>
            <w:tcW w:w="9785" w:type="dxa"/>
          </w:tcPr>
          <w:p w14:paraId="63BCD589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В чём заключается суть шифрования данных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5A47EA83" w14:textId="77777777" w:rsidTr="002D00B8">
        <w:trPr>
          <w:cantSplit/>
          <w:jc w:val="center"/>
        </w:trPr>
        <w:tc>
          <w:tcPr>
            <w:tcW w:w="9785" w:type="dxa"/>
          </w:tcPr>
          <w:p w14:paraId="11F760C4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Кто несёт ответственность за ИБ в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58537768" w14:textId="77777777" w:rsidTr="002D00B8">
        <w:trPr>
          <w:cantSplit/>
          <w:jc w:val="center"/>
        </w:trPr>
        <w:tc>
          <w:tcPr>
            <w:tcW w:w="9785" w:type="dxa"/>
          </w:tcPr>
          <w:p w14:paraId="13FC7CFB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аудит ИБ и зачем он проводится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71F9BD87" w14:textId="77777777" w:rsidTr="002D00B8">
        <w:trPr>
          <w:cantSplit/>
          <w:jc w:val="center"/>
        </w:trPr>
        <w:tc>
          <w:tcPr>
            <w:tcW w:w="9785" w:type="dxa"/>
          </w:tcPr>
          <w:p w14:paraId="1518C2E6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15. Какой международный стандарт регулирует системы менеджмента ИБ (СМИ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46974A7A" w14:textId="77777777" w:rsidTr="002D00B8">
        <w:trPr>
          <w:cantSplit/>
          <w:jc w:val="center"/>
        </w:trPr>
        <w:tc>
          <w:tcPr>
            <w:tcW w:w="9785" w:type="dxa"/>
          </w:tcPr>
          <w:p w14:paraId="14E8EB4B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социальная инженерия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6943C5C7" w14:textId="77777777" w:rsidTr="002D00B8">
        <w:trPr>
          <w:cantSplit/>
          <w:jc w:val="center"/>
        </w:trPr>
        <w:tc>
          <w:tcPr>
            <w:tcW w:w="9785" w:type="dxa"/>
          </w:tcPr>
          <w:p w14:paraId="351106EF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Зачем ведут журналы событий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логи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7E94EFE6" w14:textId="77777777" w:rsidTr="002D00B8">
        <w:trPr>
          <w:cantSplit/>
          <w:jc w:val="center"/>
        </w:trPr>
        <w:tc>
          <w:tcPr>
            <w:tcW w:w="9785" w:type="dxa"/>
          </w:tcPr>
          <w:p w14:paraId="68076405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содержит план реагирования на инциденты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30D09680" w14:textId="77777777" w:rsidTr="002D00B8">
        <w:trPr>
          <w:cantSplit/>
          <w:jc w:val="center"/>
        </w:trPr>
        <w:tc>
          <w:tcPr>
            <w:tcW w:w="9785" w:type="dxa"/>
          </w:tcPr>
          <w:p w14:paraId="32C453D3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Почему важен контроль доступа к конфиденциальным данным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736229EC" w14:textId="77777777" w:rsidTr="002D00B8">
        <w:trPr>
          <w:cantSplit/>
          <w:jc w:val="center"/>
        </w:trPr>
        <w:tc>
          <w:tcPr>
            <w:tcW w:w="9785" w:type="dxa"/>
          </w:tcPr>
          <w:p w14:paraId="4D2A85F7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означает принцип непрерывности защиты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17EF30BB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E2D4249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954C7E2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ПК-8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</w:t>
      </w:r>
    </w:p>
    <w:p w14:paraId="0484E905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9EC15F7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основных угроз безопасности информации, порядка организации инженерно-технической защиты информации.</w:t>
      </w:r>
    </w:p>
    <w:p w14:paraId="7113AAED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1A912C3A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определять комплекс мер (правила, процедуры, практические приемы, руководящие принципы, методы, средства) для обеспечения информационной безопасности автоматизированных систем.</w:t>
      </w:r>
    </w:p>
    <w:p w14:paraId="4E5A76B9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7F89863F" w14:textId="77777777" w:rsidR="00B621D7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методами мониторинга и аудита, выявления угроз информационной безопасности автоматизированных систем.</w:t>
      </w:r>
    </w:p>
    <w:p w14:paraId="59F0266E" w14:textId="77777777" w:rsidR="00B621D7" w:rsidRPr="00192094" w:rsidRDefault="00B621D7" w:rsidP="00B621D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621D7" w:rsidRPr="00192094" w14:paraId="16715A1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CFF3A6D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621D7" w:rsidRPr="00192094" w14:paraId="4394372A" w14:textId="77777777" w:rsidTr="002D00B8">
        <w:trPr>
          <w:jc w:val="center"/>
        </w:trPr>
        <w:tc>
          <w:tcPr>
            <w:tcW w:w="9785" w:type="dxa"/>
          </w:tcPr>
          <w:p w14:paraId="1599ECD0" w14:textId="77777777" w:rsidR="00B621D7" w:rsidRPr="00192094" w:rsidRDefault="00B621D7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такое «защита информации» в юридическом смысле (согласно ФЗ‑149)? </w:t>
            </w:r>
          </w:p>
          <w:p w14:paraId="4D1EB3D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DE6158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Любые действия по хранению данных  </w:t>
            </w:r>
          </w:p>
          <w:p w14:paraId="6ED3938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Комплекс мер по обеспечению конфиденциальности, целостности и доступности информации  </w:t>
            </w:r>
          </w:p>
          <w:p w14:paraId="45CFC5E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Только шифрование данных  </w:t>
            </w:r>
          </w:p>
          <w:p w14:paraId="4EE85F1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Ограничение доступа к информации для госорганов</w:t>
            </w:r>
          </w:p>
        </w:tc>
      </w:tr>
      <w:tr w:rsidR="00B621D7" w:rsidRPr="00192094" w14:paraId="2736EABD" w14:textId="77777777" w:rsidTr="002D00B8">
        <w:trPr>
          <w:jc w:val="center"/>
        </w:trPr>
        <w:tc>
          <w:tcPr>
            <w:tcW w:w="9785" w:type="dxa"/>
          </w:tcPr>
          <w:p w14:paraId="2815293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документ устанавливает требования к защите персональных данных в РФ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EDBE0F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ФЗ‑152 «О персональных данных»  </w:t>
            </w:r>
          </w:p>
          <w:p w14:paraId="6452AC2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ФЗ‑187 «О безопасности КИИ»  </w:t>
            </w:r>
          </w:p>
          <w:p w14:paraId="52A39CD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ГОСТ Р 57580.1‑2017  </w:t>
            </w:r>
          </w:p>
          <w:p w14:paraId="69C4352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Приказ ФСТЭК №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</w:tr>
      <w:tr w:rsidR="00B621D7" w:rsidRPr="00192094" w14:paraId="57841FB9" w14:textId="77777777" w:rsidTr="002D00B8">
        <w:trPr>
          <w:jc w:val="center"/>
        </w:trPr>
        <w:tc>
          <w:tcPr>
            <w:tcW w:w="9785" w:type="dxa"/>
          </w:tcPr>
          <w:p w14:paraId="00D80D8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3. Что относится к техническим мерам защиты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B8BEF1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Разработка инструкций для сотрудников  </w:t>
            </w:r>
          </w:p>
          <w:p w14:paraId="425F8F7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Установка антивирусов,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фаерволов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систем IDS/IPS  </w:t>
            </w:r>
          </w:p>
          <w:p w14:paraId="6710567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Проведение тренингов по ИБ  </w:t>
            </w:r>
          </w:p>
          <w:p w14:paraId="78D326C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Заключение </w:t>
            </w:r>
            <w:r>
              <w:rPr>
                <w:rFonts w:eastAsia="Times New Roman" w:cs="Times New Roman"/>
                <w:sz w:val="24"/>
                <w:szCs w:val="24"/>
                <w:lang w:val="da-DK"/>
              </w:rPr>
              <w:t xml:space="preserve">NDA </w:t>
            </w:r>
            <w:r>
              <w:rPr>
                <w:rFonts w:eastAsia="Times New Roman" w:cs="Times New Roman"/>
                <w:sz w:val="24"/>
                <w:szCs w:val="24"/>
              </w:rPr>
              <w:t>с партнёрами</w:t>
            </w:r>
          </w:p>
        </w:tc>
      </w:tr>
      <w:tr w:rsidR="00B621D7" w:rsidRPr="00192094" w14:paraId="268C8A21" w14:textId="77777777" w:rsidTr="002D00B8">
        <w:trPr>
          <w:jc w:val="center"/>
        </w:trPr>
        <w:tc>
          <w:tcPr>
            <w:tcW w:w="9785" w:type="dxa"/>
          </w:tcPr>
          <w:p w14:paraId="02C1DE4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«угроза безопасности информации»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2798DC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Любое изменение в ИТ‑системе  </w:t>
            </w:r>
          </w:p>
          <w:p w14:paraId="6C41F84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Потенциальная возможность нарушения CIA‑триады  </w:t>
            </w:r>
          </w:p>
          <w:p w14:paraId="39DE572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Сбой оборудования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износа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21C1E57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Плановое обновление ПО</w:t>
            </w:r>
          </w:p>
        </w:tc>
      </w:tr>
      <w:tr w:rsidR="00B621D7" w:rsidRPr="00192094" w14:paraId="379D393F" w14:textId="77777777" w:rsidTr="002D00B8">
        <w:trPr>
          <w:jc w:val="center"/>
        </w:trPr>
        <w:tc>
          <w:tcPr>
            <w:tcW w:w="9785" w:type="dxa"/>
          </w:tcPr>
          <w:p w14:paraId="789BD88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Какой метод снижает риск утечки данных при увольнении сотрудника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0DCF546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Устная просьба не разглашать информацию  </w:t>
            </w:r>
          </w:p>
          <w:p w14:paraId="65E6538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Отзыв учётных записей и прав доступа, сбор оборудования  </w:t>
            </w:r>
          </w:p>
          <w:p w14:paraId="501F46E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Блокировка соцсетей  </w:t>
            </w:r>
          </w:p>
          <w:p w14:paraId="5AEFABC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Проверка личной почты</w:t>
            </w:r>
          </w:p>
        </w:tc>
      </w:tr>
      <w:tr w:rsidR="00B621D7" w:rsidRPr="00192094" w14:paraId="592011D6" w14:textId="77777777" w:rsidTr="002D00B8">
        <w:trPr>
          <w:jc w:val="center"/>
        </w:trPr>
        <w:tc>
          <w:tcPr>
            <w:tcW w:w="9785" w:type="dxa"/>
          </w:tcPr>
          <w:p w14:paraId="25AA04D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Что такое «инцидент ИБ» согласно ГОСТ Р ИСО/МЭК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27001?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687CB7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Любая жалоба пользователя на систему  </w:t>
            </w:r>
          </w:p>
          <w:p w14:paraId="2294C87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Событие, указывающее на нарушение или угрозу нарушения ИБ  </w:t>
            </w:r>
          </w:p>
          <w:p w14:paraId="40DBD80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Плановое техническое обслуживание  </w:t>
            </w:r>
          </w:p>
          <w:p w14:paraId="4CFB20A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Смена пароля администратором</w:t>
            </w:r>
          </w:p>
        </w:tc>
      </w:tr>
      <w:tr w:rsidR="00B621D7" w:rsidRPr="00EB37FE" w14:paraId="7383DA91" w14:textId="77777777" w:rsidTr="002D00B8">
        <w:trPr>
          <w:cantSplit/>
          <w:jc w:val="center"/>
        </w:trPr>
        <w:tc>
          <w:tcPr>
            <w:tcW w:w="9785" w:type="dxa"/>
          </w:tcPr>
          <w:p w14:paraId="3E592BE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Какой стандарт регламентирует систему менеджмента ИБ (СМИБ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DF67C6E" w14:textId="77777777" w:rsidR="00B621D7" w:rsidRPr="001C5D7E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ISO 9001  </w:t>
            </w:r>
          </w:p>
          <w:p w14:paraId="741092A6" w14:textId="77777777" w:rsidR="00B621D7" w:rsidRPr="001C5D7E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ISO/IEC 27001  </w:t>
            </w:r>
          </w:p>
          <w:p w14:paraId="3AD6F2E6" w14:textId="77777777" w:rsidR="00B621D7" w:rsidRPr="001C5D7E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 xml:space="preserve">PCI DSS  </w:t>
            </w:r>
          </w:p>
          <w:p w14:paraId="6331407D" w14:textId="77777777" w:rsidR="00B621D7" w:rsidRPr="001C5D7E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NIST SP 800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‑53</w:t>
            </w:r>
          </w:p>
        </w:tc>
      </w:tr>
      <w:tr w:rsidR="00B621D7" w:rsidRPr="00192094" w14:paraId="0498FDD6" w14:textId="77777777" w:rsidTr="002D00B8">
        <w:trPr>
          <w:jc w:val="center"/>
        </w:trPr>
        <w:tc>
          <w:tcPr>
            <w:tcW w:w="9785" w:type="dxa"/>
          </w:tcPr>
          <w:p w14:paraId="2464E0B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означает принцип «непрерывности защиты»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D0E9A6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Защита только во время рабочего дня  </w:t>
            </w:r>
          </w:p>
          <w:p w14:paraId="4447841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Постоянное действие мер ИБ без перерывов  </w:t>
            </w:r>
          </w:p>
          <w:p w14:paraId="06A44D0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Защита только критических систем  </w:t>
            </w:r>
          </w:p>
          <w:p w14:paraId="682C3FD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Периодические проверки раз в месяц</w:t>
            </w:r>
          </w:p>
        </w:tc>
      </w:tr>
      <w:tr w:rsidR="00B621D7" w:rsidRPr="00192094" w14:paraId="1FDCB072" w14:textId="77777777" w:rsidTr="002D00B8">
        <w:trPr>
          <w:jc w:val="center"/>
        </w:trPr>
        <w:tc>
          <w:tcPr>
            <w:tcW w:w="9785" w:type="dxa"/>
          </w:tcPr>
          <w:p w14:paraId="7C4EA41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Что такое «оценка соответствия»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FFA5D7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Сравнение зарплат ИБ‑специалистов с рынком  </w:t>
            </w:r>
          </w:p>
          <w:p w14:paraId="72E0D7AD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Проверка соблюдения нормативных требований (законы, стандарты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36BEF74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Опрос сотрудников о комфорте работы  </w:t>
            </w:r>
          </w:p>
          <w:p w14:paraId="5720C97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Тестирование скорости сети</w:t>
            </w:r>
          </w:p>
        </w:tc>
      </w:tr>
      <w:tr w:rsidR="00B621D7" w:rsidRPr="00192094" w14:paraId="644566CF" w14:textId="77777777" w:rsidTr="002D00B8">
        <w:trPr>
          <w:jc w:val="center"/>
        </w:trPr>
        <w:tc>
          <w:tcPr>
            <w:tcW w:w="9785" w:type="dxa"/>
          </w:tcPr>
          <w:p w14:paraId="7069C85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Какой метод защищает от атак методом подбора пароля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536F9D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Разрешение только простых паролей  </w:t>
            </w:r>
          </w:p>
          <w:p w14:paraId="491C415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Ограничение числа попыток входа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, CAPTCHA, MFA  </w:t>
            </w:r>
          </w:p>
          <w:p w14:paraId="5C0481D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Хранение паролей в открытом виде  </w:t>
            </w:r>
          </w:p>
          <w:p w14:paraId="33F54AD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Отправка пароля в SMS при каждом входе</w:t>
            </w:r>
          </w:p>
        </w:tc>
      </w:tr>
      <w:tr w:rsidR="00B621D7" w:rsidRPr="00192094" w14:paraId="1CC027AA" w14:textId="77777777" w:rsidTr="002D00B8">
        <w:trPr>
          <w:jc w:val="center"/>
        </w:trPr>
        <w:tc>
          <w:tcPr>
            <w:tcW w:w="9785" w:type="dxa"/>
          </w:tcPr>
          <w:p w14:paraId="5585F65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включает «управление конфигурацией»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F47DA4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Регулярное изменение IP‑адресов  </w:t>
            </w:r>
          </w:p>
          <w:p w14:paraId="528D562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Контроль изменений в ПО, оборудовании и настройках для предотвращения уязвимостей  </w:t>
            </w:r>
          </w:p>
          <w:p w14:paraId="132F85F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Перестановка серверов в дата‑центре  </w:t>
            </w:r>
          </w:p>
          <w:p w14:paraId="21322B9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Обновление логотипов на интерфейсах</w:t>
            </w:r>
          </w:p>
        </w:tc>
      </w:tr>
      <w:tr w:rsidR="00B621D7" w:rsidRPr="00192094" w14:paraId="35E39723" w14:textId="77777777" w:rsidTr="002D00B8">
        <w:trPr>
          <w:jc w:val="center"/>
        </w:trPr>
        <w:tc>
          <w:tcPr>
            <w:tcW w:w="9785" w:type="dxa"/>
          </w:tcPr>
          <w:p w14:paraId="12BE616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важно документировать ИБ‑процессы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CAA77B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отчётности перед налоговой  </w:t>
            </w:r>
          </w:p>
          <w:p w14:paraId="22BE96A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обеспечения повторяемости, контроля и аудита  </w:t>
            </w:r>
          </w:p>
          <w:p w14:paraId="04A60D8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Чтобы занять сотрудников работой  </w:t>
            </w:r>
          </w:p>
          <w:p w14:paraId="71611EB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 требованию поставщиков ПО</w:t>
            </w:r>
          </w:p>
        </w:tc>
      </w:tr>
      <w:tr w:rsidR="00B621D7" w:rsidRPr="00192094" w14:paraId="79EE2922" w14:textId="77777777" w:rsidTr="002D00B8">
        <w:trPr>
          <w:jc w:val="center"/>
        </w:trPr>
        <w:tc>
          <w:tcPr>
            <w:tcW w:w="9785" w:type="dxa"/>
          </w:tcPr>
          <w:p w14:paraId="7729F8F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«зона ответственности» в управлении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04056F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Список сотрудников отдела ИТ  </w:t>
            </w:r>
          </w:p>
          <w:p w14:paraId="5F5465A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Чёткое распределение ролей и обязанностей по защите информации  </w:t>
            </w:r>
          </w:p>
          <w:p w14:paraId="43CC3BB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Физические границы здания компании  </w:t>
            </w:r>
          </w:p>
          <w:p w14:paraId="0D1BADF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Перечень используемого ПО</w:t>
            </w:r>
          </w:p>
        </w:tc>
      </w:tr>
      <w:tr w:rsidR="00B621D7" w:rsidRPr="00192094" w14:paraId="0FCDDFE9" w14:textId="77777777" w:rsidTr="002D00B8">
        <w:trPr>
          <w:jc w:val="center"/>
        </w:trPr>
        <w:tc>
          <w:tcPr>
            <w:tcW w:w="9785" w:type="dxa"/>
          </w:tcPr>
          <w:p w14:paraId="40ACEAF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Какой метод защищает данные при передаче по открытым сетям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4BF226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скорости передачи  </w:t>
            </w:r>
          </w:p>
          <w:p w14:paraId="7397C25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Шифрование (VPN, TLS)  </w:t>
            </w:r>
          </w:p>
          <w:p w14:paraId="2007D6F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Дублирование пакетов  </w:t>
            </w:r>
          </w:p>
          <w:p w14:paraId="67CF1E6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Блокировка всех внешних соединений</w:t>
            </w:r>
          </w:p>
        </w:tc>
      </w:tr>
      <w:tr w:rsidR="00B621D7" w:rsidRPr="00192094" w14:paraId="3BCE621F" w14:textId="77777777" w:rsidTr="002D00B8">
        <w:trPr>
          <w:jc w:val="center"/>
        </w:trPr>
        <w:tc>
          <w:tcPr>
            <w:tcW w:w="9785" w:type="dxa"/>
          </w:tcPr>
          <w:p w14:paraId="6813B19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15. Что такое «план обеспечения непрерывности бизнеса»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(BCP)?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691577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График отпусков сотрудников  </w:t>
            </w:r>
          </w:p>
          <w:p w14:paraId="20D5F129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Процедура восстановления работы после инцидентов (кибератаки, аварий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4A9185D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Маркетинговая стратегия  </w:t>
            </w:r>
          </w:p>
          <w:p w14:paraId="4BC7672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Инструкция по резервному копированию</w:t>
            </w:r>
          </w:p>
        </w:tc>
      </w:tr>
      <w:tr w:rsidR="00B621D7" w:rsidRPr="00192094" w14:paraId="6371C585" w14:textId="77777777" w:rsidTr="002D00B8">
        <w:trPr>
          <w:jc w:val="center"/>
        </w:trPr>
        <w:tc>
          <w:tcPr>
            <w:tcW w:w="9785" w:type="dxa"/>
          </w:tcPr>
          <w:p w14:paraId="7797164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Почему важно сегментировать сеть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A3D9107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Чтобы усложнить работу администраторов  </w:t>
            </w:r>
          </w:p>
          <w:p w14:paraId="26F1BC7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ограничения распространения угроз внутри инфраструктуры  </w:t>
            </w:r>
          </w:p>
          <w:p w14:paraId="22D7217B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увеличения числа VLAN  </w:t>
            </w:r>
          </w:p>
          <w:p w14:paraId="322C2AC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 требованию провайдеров</w:t>
            </w:r>
          </w:p>
        </w:tc>
      </w:tr>
      <w:tr w:rsidR="00B621D7" w:rsidRPr="00192094" w14:paraId="2D2A15DA" w14:textId="77777777" w:rsidTr="002D00B8">
        <w:trPr>
          <w:jc w:val="center"/>
        </w:trPr>
        <w:tc>
          <w:tcPr>
            <w:tcW w:w="9785" w:type="dxa"/>
          </w:tcPr>
          <w:p w14:paraId="1EB3661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«контроль доступа»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3616ED4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Проверка пропусков на входе в офис  </w:t>
            </w:r>
          </w:p>
          <w:p w14:paraId="2BE5A45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Механизмы аутентификации, авторизации и учёта действий пользователей  </w:t>
            </w:r>
          </w:p>
          <w:p w14:paraId="23DF6C7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Блокировка сайтов в браузере  </w:t>
            </w:r>
          </w:p>
          <w:p w14:paraId="4D50BB31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Мониторинг соцсетей сотрудников</w:t>
            </w:r>
          </w:p>
        </w:tc>
      </w:tr>
      <w:tr w:rsidR="00B621D7" w:rsidRPr="00192094" w14:paraId="38FD622C" w14:textId="77777777" w:rsidTr="002D00B8">
        <w:trPr>
          <w:jc w:val="center"/>
        </w:trPr>
        <w:tc>
          <w:tcPr>
            <w:tcW w:w="9785" w:type="dxa"/>
          </w:tcPr>
          <w:p w14:paraId="429517E0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Какой метод помогает выявить уязвимости до атаки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CC1B16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Ожидание инцидента  </w:t>
            </w:r>
          </w:p>
          <w:p w14:paraId="5DBEE19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Пентесты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(тестирование на проникновение) и сканирование уязвимостей  </w:t>
            </w:r>
          </w:p>
          <w:p w14:paraId="7EE1CB7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Опросы пользователей  </w:t>
            </w:r>
          </w:p>
          <w:p w14:paraId="3746FA4E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Замена оборудования раз в год</w:t>
            </w:r>
          </w:p>
        </w:tc>
      </w:tr>
      <w:tr w:rsidR="00B621D7" w:rsidRPr="00192094" w14:paraId="509F02E9" w14:textId="77777777" w:rsidTr="002D00B8">
        <w:trPr>
          <w:jc w:val="center"/>
        </w:trPr>
        <w:tc>
          <w:tcPr>
            <w:tcW w:w="9785" w:type="dxa"/>
          </w:tcPr>
          <w:p w14:paraId="6BABF1AC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«риск‑аппетит» организации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E633C76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Сумма бюджета на ИБ  </w:t>
            </w:r>
          </w:p>
          <w:p w14:paraId="001340C8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Уровень риска, который организация готова принять ради бизнес‑целей  </w:t>
            </w:r>
          </w:p>
          <w:p w14:paraId="7DA8D7D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Количество инцидентов в год  </w:t>
            </w:r>
          </w:p>
          <w:p w14:paraId="516CA912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Число сотрудников отдела ИБ</w:t>
            </w:r>
          </w:p>
        </w:tc>
      </w:tr>
      <w:tr w:rsidR="00B621D7" w:rsidRPr="00192094" w14:paraId="67205F10" w14:textId="77777777" w:rsidTr="002D00B8">
        <w:trPr>
          <w:jc w:val="center"/>
        </w:trPr>
        <w:tc>
          <w:tcPr>
            <w:tcW w:w="9785" w:type="dxa"/>
          </w:tcPr>
          <w:p w14:paraId="7F3F89A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Почему необходимо регулярно пересматривать политику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3907973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формального обновления документов  </w:t>
            </w:r>
          </w:p>
          <w:p w14:paraId="18900A05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учитывать изменения угроз, технологий и бизнес‑процессов  </w:t>
            </w:r>
          </w:p>
          <w:p w14:paraId="68DD221A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 требованию аудиторов  </w:t>
            </w:r>
          </w:p>
          <w:p w14:paraId="067239CF" w14:textId="77777777" w:rsidR="00B621D7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усложнения работы сотрудников</w:t>
            </w:r>
          </w:p>
        </w:tc>
      </w:tr>
    </w:tbl>
    <w:p w14:paraId="5FEBD0BD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74B3BA06" w14:textId="77777777" w:rsidR="00B621D7" w:rsidRPr="00192094" w:rsidRDefault="00B621D7" w:rsidP="00B621D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2DF47071" w14:textId="77777777" w:rsidR="00B621D7" w:rsidRPr="00192094" w:rsidRDefault="00B621D7" w:rsidP="00B621D7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621D7" w:rsidRPr="00192094" w14:paraId="79A0734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58A670F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621D7" w:rsidRPr="00192094" w14:paraId="334D27DF" w14:textId="77777777" w:rsidTr="002D00B8">
        <w:trPr>
          <w:cantSplit/>
          <w:jc w:val="center"/>
        </w:trPr>
        <w:tc>
          <w:tcPr>
            <w:tcW w:w="9785" w:type="dxa"/>
          </w:tcPr>
          <w:p w14:paraId="1B7359EA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защищаемая информация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2D81863E" w14:textId="77777777" w:rsidTr="002D00B8">
        <w:trPr>
          <w:cantSplit/>
          <w:jc w:val="center"/>
        </w:trPr>
        <w:tc>
          <w:tcPr>
            <w:tcW w:w="9785" w:type="dxa"/>
          </w:tcPr>
          <w:p w14:paraId="31FF62E4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Кто несёт основную ответственность за защищённость данных в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0DA887C8" w14:textId="77777777" w:rsidTr="002D00B8">
        <w:trPr>
          <w:cantSplit/>
          <w:jc w:val="center"/>
        </w:trPr>
        <w:tc>
          <w:tcPr>
            <w:tcW w:w="9785" w:type="dxa"/>
          </w:tcPr>
          <w:p w14:paraId="5D07C1F4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понимается под «угрозой»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300B6303" w14:textId="77777777" w:rsidTr="002D00B8">
        <w:trPr>
          <w:cantSplit/>
          <w:jc w:val="center"/>
        </w:trPr>
        <w:tc>
          <w:tcPr>
            <w:tcW w:w="9785" w:type="dxa"/>
          </w:tcPr>
          <w:p w14:paraId="156DCAD7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Какие основные виды угроз выделяют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64D0C497" w14:textId="77777777" w:rsidTr="002D00B8">
        <w:trPr>
          <w:cantSplit/>
          <w:jc w:val="center"/>
        </w:trPr>
        <w:tc>
          <w:tcPr>
            <w:tcW w:w="9785" w:type="dxa"/>
          </w:tcPr>
          <w:p w14:paraId="3FE239D0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«риск» в контексте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429633E0" w14:textId="77777777" w:rsidTr="002D00B8">
        <w:trPr>
          <w:cantSplit/>
          <w:jc w:val="center"/>
        </w:trPr>
        <w:tc>
          <w:tcPr>
            <w:tcW w:w="9785" w:type="dxa"/>
          </w:tcPr>
          <w:p w14:paraId="3812C181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Каковы основные цели защиты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178E57F9" w14:textId="77777777" w:rsidTr="002D00B8">
        <w:trPr>
          <w:cantSplit/>
          <w:jc w:val="center"/>
        </w:trPr>
        <w:tc>
          <w:tcPr>
            <w:tcW w:w="9785" w:type="dxa"/>
          </w:tcPr>
          <w:p w14:paraId="1750F331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входит в понятие «объекты защиты»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6A32014F" w14:textId="77777777" w:rsidTr="002D00B8">
        <w:trPr>
          <w:cantSplit/>
          <w:jc w:val="center"/>
        </w:trPr>
        <w:tc>
          <w:tcPr>
            <w:tcW w:w="9785" w:type="dxa"/>
          </w:tcPr>
          <w:p w14:paraId="4AD1B5A3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«политика ИБ» и зачем она нужна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2ABFFBB5" w14:textId="77777777" w:rsidTr="002D00B8">
        <w:trPr>
          <w:cantSplit/>
          <w:jc w:val="center"/>
        </w:trPr>
        <w:tc>
          <w:tcPr>
            <w:tcW w:w="9785" w:type="dxa"/>
          </w:tcPr>
          <w:p w14:paraId="1B691E66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означает принцип «невозможности миновать защитные средства»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789ECCEA" w14:textId="77777777" w:rsidTr="002D00B8">
        <w:trPr>
          <w:cantSplit/>
          <w:jc w:val="center"/>
        </w:trPr>
        <w:tc>
          <w:tcPr>
            <w:tcW w:w="9785" w:type="dxa"/>
          </w:tcPr>
          <w:p w14:paraId="222821A0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В чём суть принципа разделения обязанностей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segregationofduties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 Дайте развернутый ответ</w:t>
            </w:r>
          </w:p>
        </w:tc>
      </w:tr>
      <w:tr w:rsidR="00B621D7" w:rsidRPr="00192094" w14:paraId="433BA3B6" w14:textId="77777777" w:rsidTr="002D00B8">
        <w:trPr>
          <w:cantSplit/>
          <w:jc w:val="center"/>
        </w:trPr>
        <w:tc>
          <w:tcPr>
            <w:tcW w:w="9785" w:type="dxa"/>
          </w:tcPr>
          <w:p w14:paraId="7F282C62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«аудит ИБ» и каковы его задачи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5C85BB4B" w14:textId="77777777" w:rsidTr="002D00B8">
        <w:trPr>
          <w:cantSplit/>
          <w:jc w:val="center"/>
        </w:trPr>
        <w:tc>
          <w:tcPr>
            <w:tcW w:w="9785" w:type="dxa"/>
          </w:tcPr>
          <w:p w14:paraId="62045D8C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включает «управление конфигурацией»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6E5CE83A" w14:textId="77777777" w:rsidTr="002D00B8">
        <w:trPr>
          <w:cantSplit/>
          <w:jc w:val="center"/>
        </w:trPr>
        <w:tc>
          <w:tcPr>
            <w:tcW w:w="9785" w:type="dxa"/>
          </w:tcPr>
          <w:p w14:paraId="116F1A9E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Зачем нужен журнал событий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логи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системе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7DE961A9" w14:textId="77777777" w:rsidTr="002D00B8">
        <w:trPr>
          <w:cantSplit/>
          <w:jc w:val="center"/>
        </w:trPr>
        <w:tc>
          <w:tcPr>
            <w:tcW w:w="9785" w:type="dxa"/>
          </w:tcPr>
          <w:p w14:paraId="7D45E830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такое «план реагирования на инциденты»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(IRP)?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2E4DA593" w14:textId="77777777" w:rsidTr="002D00B8">
        <w:trPr>
          <w:cantSplit/>
          <w:jc w:val="center"/>
        </w:trPr>
        <w:tc>
          <w:tcPr>
            <w:tcW w:w="9785" w:type="dxa"/>
          </w:tcPr>
          <w:p w14:paraId="7D5483B5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такое «план обеспечения непрерывности бизнеса»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 xml:space="preserve">(BCP)?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6AE9FD79" w14:textId="77777777" w:rsidTr="002D00B8">
        <w:trPr>
          <w:cantSplit/>
          <w:jc w:val="center"/>
        </w:trPr>
        <w:tc>
          <w:tcPr>
            <w:tcW w:w="9785" w:type="dxa"/>
          </w:tcPr>
          <w:p w14:paraId="73D5C4C0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Почему важна сегментация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05122222" w14:textId="77777777" w:rsidTr="002D00B8">
        <w:trPr>
          <w:cantSplit/>
          <w:jc w:val="center"/>
        </w:trPr>
        <w:tc>
          <w:tcPr>
            <w:tcW w:w="9785" w:type="dxa"/>
          </w:tcPr>
          <w:p w14:paraId="2DADF163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«контроль доступа» и какие механизмы он включает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51D11F8A" w14:textId="77777777" w:rsidTr="002D00B8">
        <w:trPr>
          <w:cantSplit/>
          <w:jc w:val="center"/>
        </w:trPr>
        <w:tc>
          <w:tcPr>
            <w:tcW w:w="9785" w:type="dxa"/>
          </w:tcPr>
          <w:p w14:paraId="23B42A8D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«многофакторная аутентификация» (MFA) и почему она надёжна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33C35584" w14:textId="77777777" w:rsidTr="002D00B8">
        <w:trPr>
          <w:cantSplit/>
          <w:jc w:val="center"/>
        </w:trPr>
        <w:tc>
          <w:tcPr>
            <w:tcW w:w="9785" w:type="dxa"/>
          </w:tcPr>
          <w:p w14:paraId="5EB3D370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«шифрование» и для чего оно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621D7" w:rsidRPr="00192094" w14:paraId="122D2161" w14:textId="77777777" w:rsidTr="002D00B8">
        <w:trPr>
          <w:cantSplit/>
          <w:jc w:val="center"/>
        </w:trPr>
        <w:tc>
          <w:tcPr>
            <w:tcW w:w="9785" w:type="dxa"/>
          </w:tcPr>
          <w:p w14:paraId="67B47D05" w14:textId="77777777" w:rsidR="00B621D7" w:rsidRPr="00192094" w:rsidRDefault="00B621D7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означает «принцип экономической эффективности»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5BEFDCE3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1D7"/>
    <w:rsid w:val="00524A5F"/>
    <w:rsid w:val="00B6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267A1"/>
  <w15:chartTrackingRefBased/>
  <w15:docId w15:val="{206B53AE-9D82-4DF3-948D-3235DC36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1D7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B621D7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B621D7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B621D7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621D7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B621D7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B621D7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2510</Words>
  <Characters>14307</Characters>
  <Application>Microsoft Office Word</Application>
  <DocSecurity>0</DocSecurity>
  <Lines>119</Lines>
  <Paragraphs>33</Paragraphs>
  <ScaleCrop>false</ScaleCrop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2026-09-15T08:11:00Z</dcterms:created>
  <dcterms:modified xsi:type="dcterms:W3CDTF">2026-09-15T08:12:00Z</dcterms:modified>
</cp:coreProperties>
</file>