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A8DD5B" w14:textId="77777777" w:rsidR="00185C4C" w:rsidRPr="00192094" w:rsidRDefault="00185C4C" w:rsidP="00185C4C">
      <w:pPr>
        <w:pStyle w:val="10"/>
        <w:pageBreakBefore/>
        <w:spacing w:before="0" w:after="0"/>
        <w:rPr>
          <w:rFonts w:ascii="Times New Roman" w:eastAsia="Arial Unicode MS" w:hAnsi="Times New Roman" w:cs="Times New Roman"/>
          <w:kern w:val="0"/>
          <w:szCs w:val="28"/>
          <w:u w:color="000000"/>
          <w:bdr w:val="nil"/>
          <w:lang w:eastAsia="ru-RU"/>
        </w:rPr>
      </w:pPr>
      <w:bookmarkStart w:id="0" w:name="_Toc240377312"/>
      <w:r>
        <w:rPr>
          <w:rFonts w:ascii="Times New Roman" w:eastAsia="Times New Roman" w:hAnsi="Times New Roman" w:cs="Times New Roman"/>
          <w:kern w:val="0"/>
          <w:szCs w:val="28"/>
          <w:u w:color="000000"/>
          <w:bdr w:val="nil"/>
          <w:lang w:eastAsia="ru-RU"/>
        </w:rPr>
        <w:t>Б2.ДВ.02.01(П) Проектно-технологическая практика</w:t>
      </w:r>
      <w:bookmarkEnd w:id="0"/>
    </w:p>
    <w:p w14:paraId="3840A993" w14:textId="77777777" w:rsidR="00185C4C" w:rsidRPr="00192094" w:rsidRDefault="00185C4C" w:rsidP="00185C4C">
      <w:pPr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 xml:space="preserve">ОЦЕНОЧНЫЕ МАТЕРИАЛЫ, ПРИМЕНЯЕМЫЕ ПРИ ПРОВЕДЕНИИ ПРОМЕЖУТОЧНОЙ АТТЕСТАЦИИ ПО ПРОИЗВОДСТВЕННОЙ ПРАКТИКЕ </w:t>
      </w:r>
    </w:p>
    <w:p w14:paraId="23B64B1D" w14:textId="77777777" w:rsidR="00185C4C" w:rsidRPr="00192094" w:rsidRDefault="00185C4C" w:rsidP="00185C4C">
      <w:pPr>
        <w:jc w:val="center"/>
        <w:rPr>
          <w:rFonts w:eastAsia="Georgia" w:cs="Times New Roman"/>
          <w:spacing w:val="11"/>
          <w:kern w:val="0"/>
          <w:szCs w:val="28"/>
          <w:lang w:eastAsia="ru-RU"/>
        </w:rPr>
      </w:pPr>
      <w:r w:rsidRPr="00FB11A5">
        <w:rPr>
          <w:rFonts w:eastAsia="Times New Roman" w:cs="Times New Roman"/>
          <w:b/>
          <w:spacing w:val="-2"/>
          <w:kern w:val="0"/>
          <w:szCs w:val="28"/>
          <w:lang w:eastAsia="ru-RU"/>
        </w:rPr>
        <w:t>ПРОЕКТНО-ТЕХНОЛОГИЧЕСКАЯ ПРАКТИКА</w:t>
      </w:r>
    </w:p>
    <w:p w14:paraId="236C61CB" w14:textId="77777777" w:rsidR="00185C4C" w:rsidRPr="00192094" w:rsidRDefault="00185C4C" w:rsidP="00185C4C">
      <w:pPr>
        <w:jc w:val="both"/>
        <w:rPr>
          <w:rFonts w:eastAsia="Georgia" w:cs="Times New Roman"/>
          <w:kern w:val="0"/>
          <w:szCs w:val="28"/>
          <w:lang w:eastAsia="ru-RU"/>
        </w:rPr>
      </w:pPr>
    </w:p>
    <w:p w14:paraId="0FF05C73" w14:textId="77777777" w:rsidR="00185C4C" w:rsidRPr="00192094" w:rsidRDefault="00185C4C" w:rsidP="00185C4C">
      <w:pPr>
        <w:pStyle w:val="3"/>
        <w:keepNext w:val="0"/>
        <w:widowControl w:val="0"/>
        <w:autoSpaceDE w:val="0"/>
        <w:autoSpaceDN w:val="0"/>
        <w:spacing w:before="0" w:after="0"/>
        <w:rPr>
          <w:rFonts w:eastAsia="Times New Roman" w:cs="Times New Roman"/>
          <w:kern w:val="0"/>
        </w:rPr>
      </w:pPr>
      <w:r>
        <w:rPr>
          <w:rFonts w:eastAsia="Times New Roman" w:cs="Times New Roman"/>
          <w:kern w:val="0"/>
        </w:rPr>
        <w:t xml:space="preserve">Оценочные материалы </w:t>
      </w:r>
      <w:r>
        <w:rPr>
          <w:rFonts w:eastAsia="Times New Roman" w:cs="Times New Roman"/>
          <w:spacing w:val="-2"/>
          <w:kern w:val="0"/>
        </w:rPr>
        <w:t>включают:</w:t>
      </w:r>
    </w:p>
    <w:p w14:paraId="131767FE" w14:textId="77777777" w:rsidR="00185C4C" w:rsidRPr="00192094" w:rsidRDefault="00185C4C" w:rsidP="00185C4C">
      <w:pPr>
        <w:widowControl w:val="0"/>
        <w:numPr>
          <w:ilvl w:val="0"/>
          <w:numId w:val="15"/>
        </w:numPr>
        <w:tabs>
          <w:tab w:val="left" w:pos="1597"/>
          <w:tab w:val="left" w:pos="2879"/>
          <w:tab w:val="left" w:pos="4129"/>
          <w:tab w:val="left" w:pos="6592"/>
          <w:tab w:val="left" w:pos="7891"/>
          <w:tab w:val="left" w:pos="8534"/>
        </w:tabs>
        <w:autoSpaceDE w:val="0"/>
        <w:autoSpaceDN w:val="0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инструкцию для выполнения заданий закрытого типа;</w:t>
      </w:r>
    </w:p>
    <w:p w14:paraId="03FD484E" w14:textId="77777777" w:rsidR="00185C4C" w:rsidRPr="00192094" w:rsidRDefault="00185C4C" w:rsidP="00185C4C">
      <w:pPr>
        <w:widowControl w:val="0"/>
        <w:numPr>
          <w:ilvl w:val="0"/>
          <w:numId w:val="15"/>
        </w:numPr>
        <w:tabs>
          <w:tab w:val="left" w:pos="1597"/>
          <w:tab w:val="left" w:pos="2879"/>
          <w:tab w:val="left" w:pos="4129"/>
          <w:tab w:val="left" w:pos="6592"/>
          <w:tab w:val="left" w:pos="7891"/>
          <w:tab w:val="left" w:pos="8534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инструкцию для выполнения заданий открытого типа;</w:t>
      </w:r>
    </w:p>
    <w:p w14:paraId="26CB8153" w14:textId="77777777" w:rsidR="00185C4C" w:rsidRPr="00192094" w:rsidRDefault="00185C4C" w:rsidP="00185C4C">
      <w:pPr>
        <w:widowControl w:val="0"/>
        <w:numPr>
          <w:ilvl w:val="0"/>
          <w:numId w:val="15"/>
        </w:numPr>
        <w:tabs>
          <w:tab w:val="left" w:pos="1597"/>
          <w:tab w:val="left" w:pos="2879"/>
          <w:tab w:val="left" w:pos="4129"/>
          <w:tab w:val="left" w:pos="6592"/>
          <w:tab w:val="left" w:pos="7891"/>
          <w:tab w:val="left" w:pos="8534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spacing w:val="-2"/>
          <w:kern w:val="0"/>
          <w:szCs w:val="28"/>
          <w:lang w:eastAsia="ru-RU"/>
        </w:rPr>
        <w:t xml:space="preserve">шаблон </w:t>
      </w:r>
      <w:r>
        <w:rPr>
          <w:rFonts w:eastAsia="Times New Roman" w:cs="Times New Roman"/>
          <w:kern w:val="0"/>
          <w:szCs w:val="28"/>
          <w:lang w:eastAsia="ru-RU"/>
        </w:rPr>
        <w:tab/>
      </w:r>
      <w:r>
        <w:rPr>
          <w:rFonts w:eastAsia="Times New Roman" w:cs="Times New Roman"/>
          <w:spacing w:val="-2"/>
          <w:kern w:val="0"/>
          <w:szCs w:val="28"/>
          <w:lang w:eastAsia="ru-RU"/>
        </w:rPr>
        <w:t xml:space="preserve">(бланк) </w:t>
      </w:r>
      <w:r>
        <w:rPr>
          <w:rFonts w:eastAsia="Times New Roman" w:cs="Times New Roman"/>
          <w:kern w:val="0"/>
          <w:szCs w:val="28"/>
          <w:lang w:eastAsia="ru-RU"/>
        </w:rPr>
        <w:tab/>
      </w:r>
      <w:r>
        <w:rPr>
          <w:rFonts w:eastAsia="Times New Roman" w:cs="Times New Roman"/>
          <w:spacing w:val="-2"/>
          <w:kern w:val="0"/>
          <w:szCs w:val="28"/>
          <w:lang w:eastAsia="ru-RU"/>
        </w:rPr>
        <w:t xml:space="preserve">индивидуального </w:t>
      </w:r>
      <w:r>
        <w:rPr>
          <w:rFonts w:eastAsia="Times New Roman" w:cs="Times New Roman"/>
          <w:kern w:val="0"/>
          <w:szCs w:val="28"/>
          <w:lang w:eastAsia="ru-RU"/>
        </w:rPr>
        <w:tab/>
      </w:r>
      <w:r>
        <w:rPr>
          <w:rFonts w:eastAsia="Times New Roman" w:cs="Times New Roman"/>
          <w:spacing w:val="-2"/>
          <w:kern w:val="0"/>
          <w:szCs w:val="28"/>
          <w:lang w:eastAsia="ru-RU"/>
        </w:rPr>
        <w:t xml:space="preserve">задания </w:t>
      </w:r>
      <w:r>
        <w:rPr>
          <w:rFonts w:eastAsia="Times New Roman" w:cs="Times New Roman"/>
          <w:kern w:val="0"/>
          <w:szCs w:val="28"/>
          <w:lang w:eastAsia="ru-RU"/>
        </w:rPr>
        <w:tab/>
      </w:r>
      <w:r>
        <w:rPr>
          <w:rFonts w:eastAsia="Times New Roman" w:cs="Times New Roman"/>
          <w:spacing w:val="-6"/>
          <w:kern w:val="0"/>
          <w:szCs w:val="28"/>
          <w:lang w:eastAsia="ru-RU"/>
        </w:rPr>
        <w:t xml:space="preserve">на </w:t>
      </w:r>
      <w:r>
        <w:rPr>
          <w:rFonts w:eastAsia="Times New Roman" w:cs="Times New Roman"/>
          <w:kern w:val="0"/>
          <w:szCs w:val="28"/>
          <w:lang w:eastAsia="ru-RU"/>
        </w:rPr>
        <w:tab/>
      </w:r>
      <w:r>
        <w:rPr>
          <w:rFonts w:eastAsia="Times New Roman" w:cs="Times New Roman"/>
          <w:spacing w:val="-2"/>
          <w:kern w:val="0"/>
          <w:szCs w:val="28"/>
          <w:lang w:eastAsia="ru-RU"/>
        </w:rPr>
        <w:t xml:space="preserve">практику </w:t>
      </w:r>
      <w:r>
        <w:rPr>
          <w:rFonts w:eastAsia="Times New Roman" w:cs="Times New Roman"/>
          <w:kern w:val="0"/>
          <w:szCs w:val="28"/>
          <w:lang w:eastAsia="ru-RU"/>
        </w:rPr>
        <w:t>(Приложение 1);</w:t>
      </w:r>
    </w:p>
    <w:p w14:paraId="682D0E56" w14:textId="77777777" w:rsidR="00185C4C" w:rsidRPr="00192094" w:rsidRDefault="00185C4C" w:rsidP="00185C4C">
      <w:pPr>
        <w:widowControl w:val="0"/>
        <w:numPr>
          <w:ilvl w:val="0"/>
          <w:numId w:val="15"/>
        </w:numPr>
        <w:tabs>
          <w:tab w:val="left" w:pos="1491"/>
          <w:tab w:val="left" w:pos="2687"/>
          <w:tab w:val="left" w:pos="4422"/>
          <w:tab w:val="left" w:pos="6034"/>
          <w:tab w:val="left" w:pos="6960"/>
          <w:tab w:val="left" w:pos="7999"/>
          <w:tab w:val="left" w:pos="8554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spacing w:val="-2"/>
          <w:kern w:val="0"/>
          <w:szCs w:val="28"/>
          <w:lang w:eastAsia="ru-RU"/>
        </w:rPr>
        <w:t xml:space="preserve">образец </w:t>
      </w:r>
      <w:r>
        <w:rPr>
          <w:rFonts w:eastAsia="Times New Roman" w:cs="Times New Roman"/>
          <w:kern w:val="0"/>
          <w:szCs w:val="28"/>
          <w:lang w:eastAsia="ru-RU"/>
        </w:rPr>
        <w:tab/>
      </w:r>
      <w:r>
        <w:rPr>
          <w:rFonts w:eastAsia="Times New Roman" w:cs="Times New Roman"/>
          <w:spacing w:val="-2"/>
          <w:kern w:val="0"/>
          <w:szCs w:val="28"/>
          <w:lang w:eastAsia="ru-RU"/>
        </w:rPr>
        <w:t xml:space="preserve">оформления </w:t>
      </w:r>
      <w:r>
        <w:rPr>
          <w:rFonts w:eastAsia="Times New Roman" w:cs="Times New Roman"/>
          <w:kern w:val="0"/>
          <w:szCs w:val="28"/>
          <w:lang w:eastAsia="ru-RU"/>
        </w:rPr>
        <w:tab/>
      </w:r>
      <w:r>
        <w:rPr>
          <w:rFonts w:eastAsia="Times New Roman" w:cs="Times New Roman"/>
          <w:spacing w:val="-2"/>
          <w:kern w:val="0"/>
          <w:szCs w:val="28"/>
          <w:lang w:eastAsia="ru-RU"/>
        </w:rPr>
        <w:t xml:space="preserve">титульного </w:t>
      </w:r>
      <w:r>
        <w:rPr>
          <w:rFonts w:eastAsia="Times New Roman" w:cs="Times New Roman"/>
          <w:kern w:val="0"/>
          <w:szCs w:val="28"/>
          <w:lang w:eastAsia="ru-RU"/>
        </w:rPr>
        <w:tab/>
      </w:r>
      <w:r>
        <w:rPr>
          <w:rFonts w:eastAsia="Times New Roman" w:cs="Times New Roman"/>
          <w:spacing w:val="-2"/>
          <w:kern w:val="0"/>
          <w:szCs w:val="28"/>
          <w:lang w:eastAsia="ru-RU"/>
        </w:rPr>
        <w:t xml:space="preserve">листа </w:t>
      </w:r>
      <w:r>
        <w:rPr>
          <w:rFonts w:eastAsia="Times New Roman" w:cs="Times New Roman"/>
          <w:kern w:val="0"/>
          <w:szCs w:val="28"/>
          <w:lang w:eastAsia="ru-RU"/>
        </w:rPr>
        <w:tab/>
      </w:r>
      <w:r>
        <w:rPr>
          <w:rFonts w:eastAsia="Times New Roman" w:cs="Times New Roman"/>
          <w:spacing w:val="-2"/>
          <w:kern w:val="0"/>
          <w:szCs w:val="28"/>
          <w:lang w:eastAsia="ru-RU"/>
        </w:rPr>
        <w:t xml:space="preserve">отчета </w:t>
      </w:r>
      <w:r>
        <w:rPr>
          <w:rFonts w:eastAsia="Times New Roman" w:cs="Times New Roman"/>
          <w:kern w:val="0"/>
          <w:szCs w:val="28"/>
          <w:lang w:eastAsia="ru-RU"/>
        </w:rPr>
        <w:tab/>
      </w:r>
      <w:r>
        <w:rPr>
          <w:rFonts w:eastAsia="Times New Roman" w:cs="Times New Roman"/>
          <w:spacing w:val="-6"/>
          <w:kern w:val="0"/>
          <w:szCs w:val="28"/>
          <w:lang w:eastAsia="ru-RU"/>
        </w:rPr>
        <w:t xml:space="preserve">по </w:t>
      </w:r>
      <w:r>
        <w:rPr>
          <w:rFonts w:eastAsia="Times New Roman" w:cs="Times New Roman"/>
          <w:kern w:val="0"/>
          <w:szCs w:val="28"/>
          <w:lang w:eastAsia="ru-RU"/>
        </w:rPr>
        <w:tab/>
      </w:r>
      <w:r>
        <w:rPr>
          <w:rFonts w:eastAsia="Times New Roman" w:cs="Times New Roman"/>
          <w:spacing w:val="-2"/>
          <w:kern w:val="0"/>
          <w:szCs w:val="28"/>
          <w:lang w:eastAsia="ru-RU"/>
        </w:rPr>
        <w:t xml:space="preserve">практике </w:t>
      </w:r>
      <w:r>
        <w:rPr>
          <w:rFonts w:eastAsia="Times New Roman" w:cs="Times New Roman"/>
          <w:kern w:val="0"/>
          <w:szCs w:val="28"/>
          <w:lang w:eastAsia="ru-RU"/>
        </w:rPr>
        <w:t>(Приложение 2);</w:t>
      </w:r>
    </w:p>
    <w:p w14:paraId="238BFA7F" w14:textId="77777777" w:rsidR="00185C4C" w:rsidRPr="00192094" w:rsidRDefault="00185C4C" w:rsidP="00185C4C">
      <w:pPr>
        <w:widowControl w:val="0"/>
        <w:numPr>
          <w:ilvl w:val="0"/>
          <w:numId w:val="15"/>
        </w:numPr>
        <w:tabs>
          <w:tab w:val="left" w:pos="1296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требования к структуре отчета по практике (Приложение</w:t>
      </w:r>
      <w:r>
        <w:rPr>
          <w:rFonts w:eastAsia="Times New Roman" w:cs="Times New Roman"/>
          <w:spacing w:val="-5"/>
          <w:kern w:val="0"/>
          <w:szCs w:val="28"/>
          <w:lang w:eastAsia="ru-RU"/>
        </w:rPr>
        <w:t xml:space="preserve"> 3);</w:t>
      </w:r>
    </w:p>
    <w:p w14:paraId="4C159A46" w14:textId="77777777" w:rsidR="00185C4C" w:rsidRPr="00192094" w:rsidRDefault="00185C4C" w:rsidP="00185C4C">
      <w:pPr>
        <w:widowControl w:val="0"/>
        <w:numPr>
          <w:ilvl w:val="0"/>
          <w:numId w:val="15"/>
        </w:numPr>
        <w:tabs>
          <w:tab w:val="left" w:pos="1395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описание порядка представления и защиты отчета по практике (Приложение 4);</w:t>
      </w:r>
    </w:p>
    <w:p w14:paraId="73CC5BD9" w14:textId="77777777" w:rsidR="00185C4C" w:rsidRPr="00192094" w:rsidRDefault="00185C4C" w:rsidP="00185C4C">
      <w:pPr>
        <w:widowControl w:val="0"/>
        <w:numPr>
          <w:ilvl w:val="0"/>
          <w:numId w:val="15"/>
        </w:numPr>
        <w:tabs>
          <w:tab w:val="left" w:pos="1508"/>
          <w:tab w:val="left" w:pos="2898"/>
          <w:tab w:val="left" w:pos="4029"/>
          <w:tab w:val="left" w:pos="5732"/>
          <w:tab w:val="left" w:pos="6924"/>
          <w:tab w:val="left" w:pos="7979"/>
          <w:tab w:val="left" w:pos="8550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spacing w:val="-2"/>
          <w:kern w:val="0"/>
          <w:szCs w:val="28"/>
          <w:lang w:eastAsia="ru-RU"/>
        </w:rPr>
        <w:t xml:space="preserve">критерии </w:t>
      </w:r>
      <w:r>
        <w:rPr>
          <w:rFonts w:eastAsia="Times New Roman" w:cs="Times New Roman"/>
          <w:kern w:val="0"/>
          <w:szCs w:val="28"/>
          <w:lang w:eastAsia="ru-RU"/>
        </w:rPr>
        <w:tab/>
      </w:r>
      <w:r>
        <w:rPr>
          <w:rFonts w:eastAsia="Times New Roman" w:cs="Times New Roman"/>
          <w:spacing w:val="-2"/>
          <w:kern w:val="0"/>
          <w:szCs w:val="28"/>
          <w:lang w:eastAsia="ru-RU"/>
        </w:rPr>
        <w:t xml:space="preserve">оценки </w:t>
      </w:r>
      <w:r>
        <w:rPr>
          <w:rFonts w:eastAsia="Times New Roman" w:cs="Times New Roman"/>
          <w:kern w:val="0"/>
          <w:szCs w:val="28"/>
          <w:lang w:eastAsia="ru-RU"/>
        </w:rPr>
        <w:tab/>
      </w:r>
      <w:r>
        <w:rPr>
          <w:rFonts w:eastAsia="Times New Roman" w:cs="Times New Roman"/>
          <w:spacing w:val="-2"/>
          <w:kern w:val="0"/>
          <w:szCs w:val="28"/>
          <w:lang w:eastAsia="ru-RU"/>
        </w:rPr>
        <w:t xml:space="preserve">результатов </w:t>
      </w:r>
      <w:r>
        <w:rPr>
          <w:rFonts w:eastAsia="Times New Roman" w:cs="Times New Roman"/>
          <w:kern w:val="0"/>
          <w:szCs w:val="28"/>
          <w:lang w:eastAsia="ru-RU"/>
        </w:rPr>
        <w:tab/>
      </w:r>
      <w:r>
        <w:rPr>
          <w:rFonts w:eastAsia="Times New Roman" w:cs="Times New Roman"/>
          <w:spacing w:val="-2"/>
          <w:kern w:val="0"/>
          <w:szCs w:val="28"/>
          <w:lang w:eastAsia="ru-RU"/>
        </w:rPr>
        <w:t xml:space="preserve">защиты </w:t>
      </w:r>
      <w:r>
        <w:rPr>
          <w:rFonts w:eastAsia="Times New Roman" w:cs="Times New Roman"/>
          <w:kern w:val="0"/>
          <w:szCs w:val="28"/>
          <w:lang w:eastAsia="ru-RU"/>
        </w:rPr>
        <w:tab/>
      </w:r>
      <w:r>
        <w:rPr>
          <w:rFonts w:eastAsia="Times New Roman" w:cs="Times New Roman"/>
          <w:spacing w:val="-2"/>
          <w:kern w:val="0"/>
          <w:szCs w:val="28"/>
          <w:lang w:eastAsia="ru-RU"/>
        </w:rPr>
        <w:t xml:space="preserve">отчета </w:t>
      </w:r>
      <w:r>
        <w:rPr>
          <w:rFonts w:eastAsia="Times New Roman" w:cs="Times New Roman"/>
          <w:kern w:val="0"/>
          <w:szCs w:val="28"/>
          <w:lang w:eastAsia="ru-RU"/>
        </w:rPr>
        <w:tab/>
      </w:r>
      <w:r>
        <w:rPr>
          <w:rFonts w:eastAsia="Times New Roman" w:cs="Times New Roman"/>
          <w:spacing w:val="-6"/>
          <w:kern w:val="0"/>
          <w:szCs w:val="28"/>
          <w:lang w:eastAsia="ru-RU"/>
        </w:rPr>
        <w:t xml:space="preserve">по </w:t>
      </w:r>
      <w:r>
        <w:rPr>
          <w:rFonts w:eastAsia="Times New Roman" w:cs="Times New Roman"/>
          <w:kern w:val="0"/>
          <w:szCs w:val="28"/>
          <w:lang w:eastAsia="ru-RU"/>
        </w:rPr>
        <w:tab/>
      </w:r>
      <w:r>
        <w:rPr>
          <w:rFonts w:eastAsia="Times New Roman" w:cs="Times New Roman"/>
          <w:spacing w:val="-2"/>
          <w:kern w:val="0"/>
          <w:szCs w:val="28"/>
          <w:lang w:eastAsia="ru-RU"/>
        </w:rPr>
        <w:t xml:space="preserve">практике </w:t>
      </w:r>
      <w:r>
        <w:rPr>
          <w:rFonts w:eastAsia="Times New Roman" w:cs="Times New Roman"/>
          <w:kern w:val="0"/>
          <w:szCs w:val="28"/>
          <w:lang w:eastAsia="ru-RU"/>
        </w:rPr>
        <w:t>(Приложение 5).</w:t>
      </w:r>
    </w:p>
    <w:p w14:paraId="01EC8DAB" w14:textId="77777777" w:rsidR="00185C4C" w:rsidRPr="00192094" w:rsidRDefault="00185C4C" w:rsidP="00185C4C">
      <w:pPr>
        <w:pStyle w:val="2"/>
        <w:spacing w:before="0" w:after="0"/>
        <w:rPr>
          <w:rFonts w:ascii="Times New Roman" w:eastAsia="Times New Roman" w:hAnsi="Times New Roman" w:cs="Times New Roman"/>
          <w:kern w:val="0"/>
          <w:szCs w:val="28"/>
        </w:rPr>
      </w:pPr>
      <w:r>
        <w:rPr>
          <w:rFonts w:ascii="Times New Roman" w:eastAsia="Times New Roman" w:hAnsi="Times New Roman" w:cs="Times New Roman"/>
          <w:kern w:val="0"/>
          <w:szCs w:val="28"/>
        </w:rPr>
        <w:t>Зачет с оценкой</w:t>
      </w:r>
    </w:p>
    <w:p w14:paraId="6B039A15" w14:textId="77777777" w:rsidR="00185C4C" w:rsidRPr="00192094" w:rsidRDefault="00185C4C" w:rsidP="00185C4C">
      <w:pPr>
        <w:jc w:val="both"/>
        <w:rPr>
          <w:rFonts w:eastAsia="Times New Roman" w:cs="Times New Roman"/>
          <w:kern w:val="0"/>
          <w:szCs w:val="28"/>
          <w:lang w:eastAsia="ru-RU"/>
        </w:rPr>
      </w:pPr>
    </w:p>
    <w:p w14:paraId="043B03FB" w14:textId="77777777" w:rsidR="00185C4C" w:rsidRPr="00192094" w:rsidRDefault="00185C4C" w:rsidP="00185C4C">
      <w:pPr>
        <w:pStyle w:val="3"/>
        <w:spacing w:before="0" w:after="0"/>
        <w:rPr>
          <w:rFonts w:eastAsia="Times New Roman" w:cs="Times New Roman"/>
          <w:kern w:val="0"/>
          <w:lang w:eastAsia="ru-RU"/>
        </w:rPr>
      </w:pPr>
      <w:r>
        <w:rPr>
          <w:rFonts w:eastAsia="Times New Roman" w:cs="Times New Roman"/>
          <w:kern w:val="0"/>
          <w:lang w:eastAsia="ru-RU"/>
        </w:rPr>
        <w:t xml:space="preserve">Инструкция для выполнения заданий закрытого типа: </w:t>
      </w:r>
    </w:p>
    <w:p w14:paraId="67147166" w14:textId="77777777" w:rsidR="00185C4C" w:rsidRPr="00192094" w:rsidRDefault="00185C4C" w:rsidP="00185C4C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- на выполнение теста обучающемуся дается 20 минут;</w:t>
      </w:r>
    </w:p>
    <w:p w14:paraId="164F3F42" w14:textId="77777777" w:rsidR="00185C4C" w:rsidRPr="00192094" w:rsidRDefault="00185C4C" w:rsidP="00185C4C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 xml:space="preserve">- каждый обучающийся решает 10 тестовых заданий, выбранных из базы тестовых заданий; </w:t>
      </w:r>
    </w:p>
    <w:p w14:paraId="793A7B59" w14:textId="77777777" w:rsidR="00185C4C" w:rsidRPr="00192094" w:rsidRDefault="00185C4C" w:rsidP="00185C4C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- при ответе на каждое задание обучающийся должен выбрать один или все правильные ответы, согласно указанию перед каждым тестовым заданием;</w:t>
      </w:r>
    </w:p>
    <w:p w14:paraId="539B0442" w14:textId="77777777" w:rsidR="00185C4C" w:rsidRPr="00192094" w:rsidRDefault="00185C4C" w:rsidP="00185C4C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- тестирование проводится с использованием тестов на бумажном носителе;</w:t>
      </w:r>
    </w:p>
    <w:p w14:paraId="7CFF4CC9" w14:textId="77777777" w:rsidR="00185C4C" w:rsidRPr="00192094" w:rsidRDefault="00185C4C" w:rsidP="00185C4C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b/>
          <w:kern w:val="0"/>
          <w:szCs w:val="28"/>
          <w:lang w:eastAsia="ru-RU"/>
        </w:rPr>
        <w:t>-</w:t>
      </w:r>
      <w:r>
        <w:rPr>
          <w:rFonts w:eastAsia="Times New Roman" w:cs="Times New Roman"/>
          <w:kern w:val="0"/>
          <w:szCs w:val="28"/>
          <w:lang w:eastAsia="ru-RU"/>
        </w:rPr>
        <w:t xml:space="preserve"> критерии оценивания: «отлично» - 8-10 правильных ответов, «хорошо» - 5-7 правильных ответов, «удовлетворительно» - 4-2 правильных ответов, «неудовлетворительно» - 0-1 правильных ответов. </w:t>
      </w:r>
    </w:p>
    <w:p w14:paraId="6931C20A" w14:textId="77777777" w:rsidR="00185C4C" w:rsidRPr="00192094" w:rsidRDefault="00185C4C" w:rsidP="00185C4C">
      <w:pPr>
        <w:jc w:val="both"/>
        <w:rPr>
          <w:rFonts w:eastAsia="Times New Roman" w:cs="Times New Roman"/>
          <w:kern w:val="0"/>
          <w:szCs w:val="28"/>
          <w:lang w:eastAsia="ru-RU"/>
        </w:rPr>
      </w:pPr>
    </w:p>
    <w:p w14:paraId="34EDDFC3" w14:textId="77777777" w:rsidR="00185C4C" w:rsidRPr="00192094" w:rsidRDefault="00185C4C" w:rsidP="00185C4C">
      <w:pPr>
        <w:pStyle w:val="3"/>
        <w:spacing w:before="0" w:after="0"/>
        <w:rPr>
          <w:rFonts w:eastAsia="Times New Roman" w:cs="Times New Roman"/>
          <w:kern w:val="0"/>
          <w:lang w:eastAsia="ru-RU"/>
        </w:rPr>
      </w:pPr>
      <w:r>
        <w:rPr>
          <w:rFonts w:eastAsia="Times New Roman" w:cs="Times New Roman"/>
          <w:kern w:val="0"/>
          <w:lang w:eastAsia="ru-RU"/>
        </w:rPr>
        <w:t xml:space="preserve">Инструкция для выполнения заданий открытого типа: </w:t>
      </w:r>
    </w:p>
    <w:p w14:paraId="24AE056C" w14:textId="77777777" w:rsidR="00185C4C" w:rsidRPr="00192094" w:rsidRDefault="00185C4C" w:rsidP="00185C4C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- каждому обучающемуся выдается два задания открытого типа на бумажном носителе;</w:t>
      </w:r>
    </w:p>
    <w:p w14:paraId="4312C1F2" w14:textId="77777777" w:rsidR="00185C4C" w:rsidRPr="00192094" w:rsidRDefault="00185C4C" w:rsidP="00185C4C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- время на подготовку развернутого ответа на полученные задания – 15-20 минут;</w:t>
      </w:r>
    </w:p>
    <w:p w14:paraId="41A74638" w14:textId="77777777" w:rsidR="00185C4C" w:rsidRPr="00192094" w:rsidRDefault="00185C4C" w:rsidP="00185C4C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- развернутый ответ по каждому заданию обучающийся озвучивает преподавателю в процессе своего ответа;</w:t>
      </w:r>
    </w:p>
    <w:p w14:paraId="493D9BFF" w14:textId="77777777" w:rsidR="00185C4C" w:rsidRPr="00192094" w:rsidRDefault="00185C4C" w:rsidP="00185C4C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- критерии оценивания:</w:t>
      </w:r>
    </w:p>
    <w:p w14:paraId="5B9674AE" w14:textId="77777777" w:rsidR="00185C4C" w:rsidRPr="00192094" w:rsidRDefault="00185C4C" w:rsidP="00185C4C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lastRenderedPageBreak/>
        <w:t xml:space="preserve">«отлично» - обучающийся глубоко и прочно усвоил материал, исчерпывающе, последовательно, грамотно и логически его излагает, не затрудняется с ответами; </w:t>
      </w:r>
    </w:p>
    <w:p w14:paraId="36071865" w14:textId="77777777" w:rsidR="00185C4C" w:rsidRPr="00192094" w:rsidRDefault="00185C4C" w:rsidP="00185C4C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«хорошо» - обучающийся хорошо знает материал, грамотно и по существу его излагает, не допускает существенных неточностей в ответе на вопросы, может правильно применять теоретические положения;</w:t>
      </w:r>
    </w:p>
    <w:p w14:paraId="493FA4B8" w14:textId="77777777" w:rsidR="00185C4C" w:rsidRPr="00192094" w:rsidRDefault="00185C4C" w:rsidP="00185C4C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 xml:space="preserve">«удовлетворительно» - обучающийся усвоил основной материал, но допускает неточности и испытывает затруднения в выполнении заданий; </w:t>
      </w:r>
    </w:p>
    <w:p w14:paraId="299F125E" w14:textId="77777777" w:rsidR="00185C4C" w:rsidRPr="00192094" w:rsidRDefault="00185C4C" w:rsidP="00185C4C">
      <w:pPr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 xml:space="preserve">«не удовлетворительно» - обучающийся не показал знания по изучаемому материалу. </w:t>
      </w:r>
    </w:p>
    <w:p w14:paraId="56906CB9" w14:textId="77777777" w:rsidR="00185C4C" w:rsidRPr="00192094" w:rsidRDefault="00185C4C" w:rsidP="00185C4C">
      <w:pPr>
        <w:pStyle w:val="3"/>
        <w:spacing w:before="0" w:after="0"/>
        <w:rPr>
          <w:rFonts w:eastAsia="Georgia" w:cs="Times New Roman"/>
          <w:kern w:val="0"/>
          <w:lang w:eastAsia="ru-RU"/>
        </w:rPr>
      </w:pPr>
      <w:r>
        <w:rPr>
          <w:rFonts w:eastAsia="Times New Roman" w:cs="Times New Roman"/>
          <w:kern w:val="0"/>
          <w:lang w:eastAsia="ru-RU"/>
        </w:rPr>
        <w:t>Семестр изучения: 4</w:t>
      </w:r>
    </w:p>
    <w:p w14:paraId="7DA7E778" w14:textId="77777777" w:rsidR="00185C4C" w:rsidRPr="00192094" w:rsidRDefault="00185C4C" w:rsidP="00185C4C">
      <w:pPr>
        <w:pStyle w:val="3"/>
        <w:spacing w:before="0" w:after="0"/>
        <w:rPr>
          <w:rFonts w:eastAsia="Georgia" w:cs="Times New Roman"/>
          <w:kern w:val="0"/>
          <w:lang w:eastAsia="ru-RU"/>
        </w:rPr>
      </w:pPr>
      <w:r>
        <w:rPr>
          <w:rFonts w:eastAsia="Times New Roman" w:cs="Times New Roman"/>
          <w:kern w:val="0"/>
          <w:lang w:eastAsia="ru-RU"/>
        </w:rPr>
        <w:t>Компетенция:</w:t>
      </w:r>
    </w:p>
    <w:p w14:paraId="2D67E6DF" w14:textId="77777777" w:rsidR="00185C4C" w:rsidRPr="00192094" w:rsidRDefault="00185C4C" w:rsidP="00185C4C">
      <w:pPr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ПК-4 - Способность управлять планово-профилактическими работами и проводить техническое обслуживание на оборудовании компьютерной сети и участка сети квантовых коммуникаций;</w:t>
      </w:r>
    </w:p>
    <w:p w14:paraId="0610D1A8" w14:textId="77777777" w:rsidR="00185C4C" w:rsidRPr="00192094" w:rsidRDefault="00185C4C" w:rsidP="00185C4C">
      <w:pPr>
        <w:pStyle w:val="3"/>
        <w:spacing w:before="0" w:after="0"/>
        <w:rPr>
          <w:rFonts w:eastAsia="Times New Roman" w:cs="Times New Roman"/>
          <w:kern w:val="0"/>
          <w:lang w:eastAsia="ru-RU"/>
        </w:rPr>
      </w:pPr>
      <w:r>
        <w:rPr>
          <w:rFonts w:eastAsia="Times New Roman" w:cs="Times New Roman"/>
          <w:kern w:val="0"/>
          <w:lang w:eastAsia="ru-RU"/>
        </w:rPr>
        <w:t>Результаты обучения:</w:t>
      </w:r>
    </w:p>
    <w:p w14:paraId="4E47C8F0" w14:textId="77777777" w:rsidR="00185C4C" w:rsidRPr="00192094" w:rsidRDefault="00185C4C" w:rsidP="00185C4C">
      <w:pPr>
        <w:ind w:firstLine="0"/>
        <w:jc w:val="center"/>
        <w:rPr>
          <w:rFonts w:eastAsia="Georgia" w:cs="Times New Roman"/>
          <w:b/>
          <w:kern w:val="0"/>
          <w:szCs w:val="28"/>
          <w:lang w:eastAsia="ru-RU"/>
        </w:rPr>
      </w:pPr>
      <w:r>
        <w:rPr>
          <w:rFonts w:eastAsia="Times New Roman" w:cs="Times New Roman"/>
          <w:b/>
          <w:kern w:val="0"/>
          <w:szCs w:val="28"/>
          <w:lang w:eastAsia="ru-RU"/>
        </w:rPr>
        <w:t xml:space="preserve">Знает: </w:t>
      </w:r>
    </w:p>
    <w:p w14:paraId="32F46DCA" w14:textId="77777777" w:rsidR="00185C4C" w:rsidRPr="00192094" w:rsidRDefault="00185C4C" w:rsidP="00185C4C">
      <w:pPr>
        <w:tabs>
          <w:tab w:val="left" w:pos="2418"/>
        </w:tabs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- порядок обслуживания криптографических средств защиты информации;</w:t>
      </w:r>
    </w:p>
    <w:p w14:paraId="6624A69D" w14:textId="77777777" w:rsidR="00185C4C" w:rsidRPr="00192094" w:rsidRDefault="00185C4C" w:rsidP="00185C4C">
      <w:pPr>
        <w:tabs>
          <w:tab w:val="left" w:pos="2418"/>
        </w:tabs>
        <w:ind w:firstLine="0"/>
        <w:jc w:val="center"/>
        <w:rPr>
          <w:rFonts w:eastAsia="Georgia" w:cs="Times New Roman"/>
          <w:b/>
          <w:kern w:val="0"/>
          <w:szCs w:val="28"/>
          <w:lang w:eastAsia="ru-RU"/>
        </w:rPr>
      </w:pPr>
      <w:r>
        <w:rPr>
          <w:rFonts w:eastAsia="Times New Roman" w:cs="Times New Roman"/>
          <w:b/>
          <w:kern w:val="0"/>
          <w:szCs w:val="28"/>
          <w:lang w:eastAsia="ru-RU"/>
        </w:rPr>
        <w:t xml:space="preserve">Умеет: </w:t>
      </w:r>
    </w:p>
    <w:p w14:paraId="2718B2C6" w14:textId="77777777" w:rsidR="00185C4C" w:rsidRPr="00192094" w:rsidRDefault="00185C4C" w:rsidP="00185C4C">
      <w:pPr>
        <w:tabs>
          <w:tab w:val="left" w:pos="2418"/>
        </w:tabs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- обслуживать технические средств защиты информации.</w:t>
      </w:r>
    </w:p>
    <w:p w14:paraId="798F1252" w14:textId="77777777" w:rsidR="00185C4C" w:rsidRPr="00192094" w:rsidRDefault="00185C4C" w:rsidP="00185C4C">
      <w:pPr>
        <w:tabs>
          <w:tab w:val="left" w:pos="2418"/>
        </w:tabs>
        <w:ind w:firstLine="0"/>
        <w:jc w:val="center"/>
        <w:rPr>
          <w:rFonts w:eastAsia="Georgia" w:cs="Times New Roman"/>
          <w:b/>
          <w:kern w:val="0"/>
          <w:szCs w:val="28"/>
          <w:lang w:eastAsia="ru-RU"/>
        </w:rPr>
      </w:pPr>
      <w:r>
        <w:rPr>
          <w:rFonts w:eastAsia="Times New Roman" w:cs="Times New Roman"/>
          <w:b/>
          <w:kern w:val="0"/>
          <w:szCs w:val="28"/>
          <w:lang w:eastAsia="ru-RU"/>
        </w:rPr>
        <w:t xml:space="preserve">Владеет: </w:t>
      </w:r>
    </w:p>
    <w:p w14:paraId="00BEBD11" w14:textId="77777777" w:rsidR="00185C4C" w:rsidRDefault="00185C4C" w:rsidP="00185C4C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- навыками эксплуатации программно-аппаратных и технических средств защиты информации.</w:t>
      </w:r>
    </w:p>
    <w:p w14:paraId="3067F098" w14:textId="77777777" w:rsidR="00185C4C" w:rsidRPr="00192094" w:rsidRDefault="00185C4C" w:rsidP="00185C4C">
      <w:pPr>
        <w:jc w:val="both"/>
        <w:rPr>
          <w:rFonts w:eastAsia="Georgia" w:cs="Times New Roman"/>
          <w:kern w:val="0"/>
          <w:szCs w:val="28"/>
          <w:lang w:eastAsia="ru-RU"/>
        </w:rPr>
      </w:pPr>
    </w:p>
    <w:p w14:paraId="1E85D2A3" w14:textId="77777777" w:rsidR="00185C4C" w:rsidRDefault="00185C4C" w:rsidP="00185C4C">
      <w:pPr>
        <w:pStyle w:val="3"/>
        <w:spacing w:before="0" w:after="0"/>
        <w:rPr>
          <w:rFonts w:eastAsia="Times New Roman" w:cs="Times New Roman"/>
          <w:kern w:val="0"/>
          <w:lang w:eastAsia="ru-RU"/>
        </w:rPr>
      </w:pPr>
      <w:r>
        <w:rPr>
          <w:rFonts w:eastAsia="Times New Roman" w:cs="Times New Roman"/>
          <w:kern w:val="0"/>
          <w:lang w:eastAsia="ru-RU"/>
        </w:rPr>
        <w:t>Перечень заданий закрытого типа:</w:t>
      </w:r>
    </w:p>
    <w:p w14:paraId="0EEE66E9" w14:textId="77777777" w:rsidR="00185C4C" w:rsidRPr="00FB11A5" w:rsidRDefault="00185C4C" w:rsidP="00185C4C">
      <w:pPr>
        <w:rPr>
          <w:lang w:eastAsia="ru-RU"/>
        </w:rPr>
      </w:pPr>
    </w:p>
    <w:tbl>
      <w:tblPr>
        <w:tblW w:w="97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400" w:firstRow="0" w:lastRow="0" w:firstColumn="0" w:lastColumn="0" w:noHBand="0" w:noVBand="1"/>
      </w:tblPr>
      <w:tblGrid>
        <w:gridCol w:w="9785"/>
      </w:tblGrid>
      <w:tr w:rsidR="00185C4C" w:rsidRPr="00192094" w14:paraId="61F61B5E" w14:textId="77777777" w:rsidTr="007F2A68">
        <w:trPr>
          <w:cantSplit/>
          <w:tblHeader/>
          <w:jc w:val="center"/>
        </w:trPr>
        <w:tc>
          <w:tcPr>
            <w:tcW w:w="9785" w:type="dxa"/>
          </w:tcPr>
          <w:p w14:paraId="6AEEB080" w14:textId="77777777" w:rsidR="00185C4C" w:rsidRPr="00192094" w:rsidRDefault="00185C4C" w:rsidP="007F2A68">
            <w:pPr>
              <w:ind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Текст задания</w:t>
            </w:r>
          </w:p>
        </w:tc>
      </w:tr>
      <w:tr w:rsidR="00185C4C" w:rsidRPr="00192094" w14:paraId="20D04550" w14:textId="77777777" w:rsidTr="007F2A68">
        <w:trPr>
          <w:jc w:val="center"/>
        </w:trPr>
        <w:tc>
          <w:tcPr>
            <w:tcW w:w="9785" w:type="dxa"/>
          </w:tcPr>
          <w:p w14:paraId="3984C6EE" w14:textId="77777777" w:rsidR="00185C4C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1. Какая базовая характеристика отличает сеть квантовых коммуникаций от классической компьютерной сети при передаче ключей?</w:t>
            </w:r>
          </w:p>
          <w:p w14:paraId="35D073E0" w14:textId="77777777" w:rsidR="00185C4C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а) Использование только беспроводных спутниковых каналов</w:t>
            </w:r>
          </w:p>
          <w:p w14:paraId="18FA22EE" w14:textId="77777777" w:rsidR="00185C4C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б) Невозможность незаметного перехвата данных благодаря законам квантовой физики</w:t>
            </w:r>
          </w:p>
          <w:p w14:paraId="4F1AD409" w14:textId="77777777" w:rsidR="00185C4C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в) Передача данных исключительно в виде текстовых процессоров</w:t>
            </w:r>
          </w:p>
          <w:p w14:paraId="5345335C" w14:textId="77777777" w:rsidR="00185C4C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Отсутствие необходимости в маршрутизаторах</w:t>
            </w:r>
          </w:p>
        </w:tc>
      </w:tr>
      <w:tr w:rsidR="00185C4C" w:rsidRPr="00192094" w14:paraId="722830F3" w14:textId="77777777" w:rsidTr="007F2A68">
        <w:tblPrEx>
          <w:tblLook w:val="0000" w:firstRow="0" w:lastRow="0" w:firstColumn="0" w:lastColumn="0" w:noHBand="0" w:noVBand="0"/>
        </w:tblPrEx>
        <w:trPr>
          <w:jc w:val="center"/>
        </w:trPr>
        <w:tc>
          <w:tcPr>
            <w:tcW w:w="9785" w:type="dxa"/>
          </w:tcPr>
          <w:p w14:paraId="70FFCF53" w14:textId="77777777" w:rsidR="00185C4C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2. Какое действие является обязательным при проведении планово-профилактических работ (ППР) на сетевом оборудовании?</w:t>
            </w:r>
          </w:p>
          <w:p w14:paraId="20C18503" w14:textId="77777777" w:rsidR="00185C4C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а) Замена всего оборудования на новое каждые полгода</w:t>
            </w:r>
          </w:p>
          <w:p w14:paraId="3B188042" w14:textId="77777777" w:rsidR="00185C4C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б) Создание резервной копии конфигурационных файлов (бэкапа) перед началом работ</w:t>
            </w:r>
          </w:p>
          <w:p w14:paraId="35FD3859" w14:textId="77777777" w:rsidR="00185C4C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в) Удаление всех учетных записей пользователей</w:t>
            </w:r>
          </w:p>
          <w:p w14:paraId="4E67760A" w14:textId="77777777" w:rsidR="00185C4C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Обязательное изменение IP-адресов устройств</w:t>
            </w:r>
          </w:p>
        </w:tc>
      </w:tr>
      <w:tr w:rsidR="00185C4C" w:rsidRPr="00192094" w14:paraId="4BD020C6" w14:textId="77777777" w:rsidTr="007F2A68">
        <w:tblPrEx>
          <w:tblLook w:val="0000" w:firstRow="0" w:lastRow="0" w:firstColumn="0" w:lastColumn="0" w:noHBand="0" w:noVBand="0"/>
        </w:tblPrEx>
        <w:trPr>
          <w:jc w:val="center"/>
        </w:trPr>
        <w:tc>
          <w:tcPr>
            <w:tcW w:w="9785" w:type="dxa"/>
          </w:tcPr>
          <w:p w14:paraId="0AEAD9E2" w14:textId="77777777" w:rsidR="00185C4C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3. Что является главным инструментом для первичного выявления обрыва кабеля или физических проблем на участке сети?</w:t>
            </w:r>
          </w:p>
          <w:p w14:paraId="6EB57376" w14:textId="77777777" w:rsidR="00185C4C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а) Текстовый процессор MS Word</w:t>
            </w:r>
          </w:p>
          <w:p w14:paraId="421B7732" w14:textId="77777777" w:rsidR="00185C4C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б) Кабельный тестер или оптический рефлектометр (OTDR)</w:t>
            </w:r>
          </w:p>
          <w:p w14:paraId="32B8806C" w14:textId="77777777" w:rsidR="00185C4C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в) Табличный процессор MS Excel</w:t>
            </w:r>
          </w:p>
          <w:p w14:paraId="6B237F1B" w14:textId="77777777" w:rsidR="00185C4C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Браузер для поиска в сети Интернет</w:t>
            </w:r>
          </w:p>
        </w:tc>
      </w:tr>
      <w:tr w:rsidR="00185C4C" w:rsidRPr="00192094" w14:paraId="78E8B518" w14:textId="77777777" w:rsidTr="007F2A68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9785" w:type="dxa"/>
          </w:tcPr>
          <w:p w14:paraId="0A86306A" w14:textId="77777777" w:rsidR="00185C4C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4. Какой нормативный документ в РФ определяет требования к аттестации объектов информатизации по требованиям безопасности информации?</w:t>
            </w:r>
          </w:p>
          <w:p w14:paraId="58FBF5DF" w14:textId="77777777" w:rsidR="00185C4C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а) Трудовой кодекс РФ</w:t>
            </w:r>
          </w:p>
          <w:p w14:paraId="55146206" w14:textId="77777777" w:rsidR="00185C4C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б) Налоговый кодекс РФ</w:t>
            </w:r>
          </w:p>
          <w:p w14:paraId="0A015D3F" w14:textId="77777777" w:rsidR="00185C4C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в) Документы и Требования ФСТЭК России</w:t>
            </w:r>
          </w:p>
          <w:p w14:paraId="7162DDED" w14:textId="77777777" w:rsidR="00185C4C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Гражданский кодекс РФ</w:t>
            </w:r>
          </w:p>
        </w:tc>
      </w:tr>
      <w:tr w:rsidR="00185C4C" w:rsidRPr="00192094" w14:paraId="61D10A3E" w14:textId="77777777" w:rsidTr="007F2A68">
        <w:tblPrEx>
          <w:tblLook w:val="0000" w:firstRow="0" w:lastRow="0" w:firstColumn="0" w:lastColumn="0" w:noHBand="0" w:noVBand="0"/>
        </w:tblPrEx>
        <w:trPr>
          <w:jc w:val="center"/>
        </w:trPr>
        <w:tc>
          <w:tcPr>
            <w:tcW w:w="9785" w:type="dxa"/>
          </w:tcPr>
          <w:p w14:paraId="12785E6B" w14:textId="77777777" w:rsidR="00185C4C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5. Что из перечисленного относится к криптографическим средствам защиты информации (СКЗИ)?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br/>
            </w:r>
          </w:p>
          <w:p w14:paraId="2ECAFCB9" w14:textId="77777777" w:rsidR="00185C4C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а) Межсетевой экран без функции шифрования</w:t>
            </w:r>
          </w:p>
          <w:p w14:paraId="3C4E147B" w14:textId="77777777" w:rsidR="00185C4C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б) Оптический коммутатор</w:t>
            </w:r>
          </w:p>
          <w:p w14:paraId="1A749345" w14:textId="77777777" w:rsidR="00185C4C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в) Электронный замок на двери серверной</w:t>
            </w:r>
          </w:p>
          <w:p w14:paraId="054276B7" w14:textId="77777777" w:rsidR="00185C4C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Программа для создания электронной цифровой подписи (ЭЦП) и шифрования каналов (VPN)</w:t>
            </w:r>
          </w:p>
        </w:tc>
      </w:tr>
      <w:tr w:rsidR="00185C4C" w:rsidRPr="00192094" w14:paraId="0D29DE61" w14:textId="77777777" w:rsidTr="007F2A68">
        <w:tblPrEx>
          <w:tblLook w:val="0000" w:firstRow="0" w:lastRow="0" w:firstColumn="0" w:lastColumn="0" w:noHBand="0" w:noVBand="0"/>
        </w:tblPrEx>
        <w:trPr>
          <w:jc w:val="center"/>
        </w:trPr>
        <w:tc>
          <w:tcPr>
            <w:tcW w:w="9785" w:type="dxa"/>
          </w:tcPr>
          <w:p w14:paraId="2B82DC78" w14:textId="77777777" w:rsidR="00185C4C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6. В чем заключается основная цель проведения аудита информационной безопасности?</w:t>
            </w:r>
          </w:p>
          <w:p w14:paraId="5650A94E" w14:textId="77777777" w:rsidR="00185C4C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а) Наказание сотрудников, допустивших ошибки</w:t>
            </w:r>
          </w:p>
          <w:p w14:paraId="6F7BFAA3" w14:textId="77777777" w:rsidR="00185C4C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б) Независимая оценка текущего состояния ИБ и проверка соответствия стандартам</w:t>
            </w:r>
          </w:p>
          <w:p w14:paraId="024B2F3D" w14:textId="77777777" w:rsidR="00185C4C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в) Разработка рекламной кампании для сетевых устройств</w:t>
            </w:r>
          </w:p>
          <w:p w14:paraId="195FD98E" w14:textId="77777777" w:rsidR="00185C4C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Увеличение объемов обрабатываемых данных</w:t>
            </w:r>
          </w:p>
        </w:tc>
      </w:tr>
      <w:tr w:rsidR="00185C4C" w:rsidRPr="00192094" w14:paraId="6D62F396" w14:textId="77777777" w:rsidTr="007F2A68">
        <w:tblPrEx>
          <w:tblLook w:val="0000" w:firstRow="0" w:lastRow="0" w:firstColumn="0" w:lastColumn="0" w:noHBand="0" w:noVBand="0"/>
        </w:tblPrEx>
        <w:trPr>
          <w:jc w:val="center"/>
        </w:trPr>
        <w:tc>
          <w:tcPr>
            <w:tcW w:w="9785" w:type="dxa"/>
          </w:tcPr>
          <w:p w14:paraId="1A44E5CA" w14:textId="77777777" w:rsidR="00185C4C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7. Как согласно требованиям ГОСТ и ЕСПД должна обновляться рабочая техническая документация на сеть?</w:t>
            </w:r>
          </w:p>
          <w:p w14:paraId="603032D9" w14:textId="77777777" w:rsidR="00185C4C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а) Раз в год</w:t>
            </w:r>
          </w:p>
          <w:p w14:paraId="341B9F13" w14:textId="77777777" w:rsidR="00185C4C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б) Своевременно, по мере внесения изменений в конфигурацию или состав оборудования</w:t>
            </w:r>
          </w:p>
          <w:p w14:paraId="22B2797D" w14:textId="77777777" w:rsidR="00185C4C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в) Только по требованию внешних проверяющих органов</w:t>
            </w:r>
          </w:p>
          <w:p w14:paraId="33EB853B" w14:textId="77777777" w:rsidR="00185C4C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Документация не подлежит обновлению после утверждения</w:t>
            </w:r>
          </w:p>
        </w:tc>
      </w:tr>
      <w:tr w:rsidR="00185C4C" w:rsidRPr="00192094" w14:paraId="70A36532" w14:textId="77777777" w:rsidTr="007F2A68">
        <w:tblPrEx>
          <w:tblLook w:val="0000" w:firstRow="0" w:lastRow="0" w:firstColumn="0" w:lastColumn="0" w:noHBand="0" w:noVBand="0"/>
        </w:tblPrEx>
        <w:trPr>
          <w:jc w:val="center"/>
        </w:trPr>
        <w:tc>
          <w:tcPr>
            <w:tcW w:w="9785" w:type="dxa"/>
          </w:tcPr>
          <w:p w14:paraId="0827A274" w14:textId="77777777" w:rsidR="00185C4C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8. Какая угроза безопасности специфична для систем квантового распределения ключей (КРК) при нарушении условий эксплуатации?</w:t>
            </w:r>
          </w:p>
          <w:p w14:paraId="738FF169" w14:textId="77777777" w:rsidR="00185C4C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а) Классический подбор пароля по словарю</w:t>
            </w:r>
          </w:p>
          <w:p w14:paraId="742D4EF7" w14:textId="77777777" w:rsidR="00185C4C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б) Троянские атаки засветки (искажение работы однофотонных детекторов)</w:t>
            </w:r>
          </w:p>
          <w:p w14:paraId="093B4375" w14:textId="77777777" w:rsidR="00185C4C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в) Спам-рассылка по электронной почте</w:t>
            </w:r>
          </w:p>
          <w:p w14:paraId="41979E5E" w14:textId="77777777" w:rsidR="00185C4C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Заражение макровирусами в документах Word</w:t>
            </w:r>
          </w:p>
        </w:tc>
      </w:tr>
      <w:tr w:rsidR="00185C4C" w:rsidRPr="00192094" w14:paraId="4A2D149F" w14:textId="77777777" w:rsidTr="007F2A68">
        <w:tblPrEx>
          <w:tblLook w:val="0000" w:firstRow="0" w:lastRow="0" w:firstColumn="0" w:lastColumn="0" w:noHBand="0" w:noVBand="0"/>
        </w:tblPrEx>
        <w:trPr>
          <w:jc w:val="center"/>
        </w:trPr>
        <w:tc>
          <w:tcPr>
            <w:tcW w:w="9785" w:type="dxa"/>
          </w:tcPr>
          <w:p w14:paraId="476E2254" w14:textId="77777777" w:rsidR="00185C4C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9. Что такое «политика информационной безопасности» организации?</w:t>
            </w:r>
          </w:p>
          <w:p w14:paraId="6727D165" w14:textId="77777777" w:rsidR="00185C4C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а) Набор инструкций по настройке маршрутизаторов Cisco</w:t>
            </w:r>
          </w:p>
          <w:p w14:paraId="7D990A92" w14:textId="77777777" w:rsidR="00185C4C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б) Совокупность документированных правил, процедур и практик, регулирующих управление и защиту ИТ-активов</w:t>
            </w:r>
          </w:p>
          <w:p w14:paraId="73377F0B" w14:textId="77777777" w:rsidR="00185C4C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в) Список сотрудников, имеющих доступ в Интернет</w:t>
            </w:r>
          </w:p>
          <w:p w14:paraId="3311BA83" w14:textId="77777777" w:rsidR="00185C4C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Финансовый план по закупке лицензий ПО</w:t>
            </w:r>
          </w:p>
        </w:tc>
      </w:tr>
      <w:tr w:rsidR="00185C4C" w:rsidRPr="00192094" w14:paraId="4F13A6B0" w14:textId="77777777" w:rsidTr="007F2A68">
        <w:tblPrEx>
          <w:tblLook w:val="0000" w:firstRow="0" w:lastRow="0" w:firstColumn="0" w:lastColumn="0" w:noHBand="0" w:noVBand="0"/>
        </w:tblPrEx>
        <w:trPr>
          <w:jc w:val="center"/>
        </w:trPr>
        <w:tc>
          <w:tcPr>
            <w:tcW w:w="9785" w:type="dxa"/>
          </w:tcPr>
          <w:p w14:paraId="3E7CFA38" w14:textId="77777777" w:rsidR="00185C4C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10. Какое действие администратора относится к настройке политик безопасности на сетевом уровне?</w:t>
            </w:r>
          </w:p>
          <w:p w14:paraId="5B9803BE" w14:textId="77777777" w:rsidR="00185C4C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а) Очистка коммутатора от пыли</w:t>
            </w:r>
          </w:p>
          <w:p w14:paraId="71D48236" w14:textId="77777777" w:rsidR="00185C4C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б) Конфигурирование списков контроля доступа (ACL) на маршрутизаторе</w:t>
            </w:r>
          </w:p>
          <w:p w14:paraId="00944AEE" w14:textId="77777777" w:rsidR="00185C4C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в) Оформление титульного листа отчета по практике</w:t>
            </w:r>
          </w:p>
          <w:p w14:paraId="540B42EF" w14:textId="77777777" w:rsidR="00185C4C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Замена оптического патч-корда</w:t>
            </w:r>
          </w:p>
        </w:tc>
      </w:tr>
      <w:tr w:rsidR="00185C4C" w:rsidRPr="00192094" w14:paraId="7F99591C" w14:textId="77777777" w:rsidTr="007F2A68">
        <w:tblPrEx>
          <w:tblLook w:val="0000" w:firstRow="0" w:lastRow="0" w:firstColumn="0" w:lastColumn="0" w:noHBand="0" w:noVBand="0"/>
        </w:tblPrEx>
        <w:trPr>
          <w:jc w:val="center"/>
        </w:trPr>
        <w:tc>
          <w:tcPr>
            <w:tcW w:w="9785" w:type="dxa"/>
          </w:tcPr>
          <w:p w14:paraId="3FEE8767" w14:textId="77777777" w:rsidR="00185C4C" w:rsidRPr="00192094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11. Какие параметры критически важно непрерывно отслеживать при мониторинге функционирования подсистемы ИБ в компьютерной сети?</w:t>
            </w:r>
          </w:p>
          <w:p w14:paraId="3CCD4F9D" w14:textId="77777777" w:rsidR="00185C4C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(Выберите все подходящие варианты)</w:t>
            </w:r>
          </w:p>
          <w:p w14:paraId="2B7401AB" w14:textId="77777777" w:rsidR="00185C4C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а) Цвет изоляции сетевых кабелей в стойке</w:t>
            </w:r>
          </w:p>
          <w:p w14:paraId="1C70C97A" w14:textId="77777777" w:rsidR="00185C4C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б) Подозрительные всплески сетевого трафика (DDoS-атаки)</w:t>
            </w:r>
          </w:p>
          <w:p w14:paraId="2DEE0452" w14:textId="77777777" w:rsidR="00185C4C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в) Попытки несанкционированного доступа и подбора паролей (Log-файлы)</w:t>
            </w:r>
          </w:p>
          <w:p w14:paraId="1F287DB5" w14:textId="77777777" w:rsidR="00185C4C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Марку офисной бумаги для печати отчетов</w:t>
            </w:r>
          </w:p>
          <w:p w14:paraId="6F6B39E8" w14:textId="77777777" w:rsidR="00185C4C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д) Статус работоспособности межсетевых экранов и антивирусного ПО</w:t>
            </w:r>
          </w:p>
        </w:tc>
      </w:tr>
      <w:tr w:rsidR="00185C4C" w:rsidRPr="00192094" w14:paraId="610B9CDB" w14:textId="77777777" w:rsidTr="007F2A68">
        <w:tblPrEx>
          <w:tblLook w:val="0000" w:firstRow="0" w:lastRow="0" w:firstColumn="0" w:lastColumn="0" w:noHBand="0" w:noVBand="0"/>
        </w:tblPrEx>
        <w:trPr>
          <w:jc w:val="center"/>
        </w:trPr>
        <w:tc>
          <w:tcPr>
            <w:tcW w:w="9785" w:type="dxa"/>
          </w:tcPr>
          <w:p w14:paraId="38FC93AA" w14:textId="77777777" w:rsidR="00185C4C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12. Какие этапы включает в себя технологическое обеспечение технической эксплуатации оборудования сетей? (Выберите все подходящие варианты)</w:t>
            </w:r>
          </w:p>
          <w:p w14:paraId="4CB9AA69" w14:textId="77777777" w:rsidR="00185C4C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а) Разработка регламентов проведения планового ТО</w:t>
            </w:r>
          </w:p>
          <w:p w14:paraId="09CB6D31" w14:textId="77777777" w:rsidR="00185C4C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б) Закупка продуктов питания для сотрудников офиса</w:t>
            </w:r>
          </w:p>
          <w:p w14:paraId="5C28AB9E" w14:textId="77777777" w:rsidR="00185C4C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в) Ведение журналов учета отказов и аварий оборудования</w:t>
            </w:r>
          </w:p>
          <w:p w14:paraId="1F4CBCCB" w14:textId="77777777" w:rsidR="00185C4C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Разработка рекламных буклетов для клиентов</w:t>
            </w:r>
          </w:p>
          <w:p w14:paraId="5DF37CE7" w14:textId="77777777" w:rsidR="00185C4C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д) Контроль за соблюдением температурного режима в серверных помещениях</w:t>
            </w:r>
          </w:p>
        </w:tc>
      </w:tr>
      <w:tr w:rsidR="00185C4C" w:rsidRPr="00192094" w14:paraId="0D5A73C4" w14:textId="77777777" w:rsidTr="007F2A68">
        <w:tblPrEx>
          <w:tblLook w:val="0000" w:firstRow="0" w:lastRow="0" w:firstColumn="0" w:lastColumn="0" w:noHBand="0" w:noVBand="0"/>
        </w:tblPrEx>
        <w:trPr>
          <w:jc w:val="center"/>
        </w:trPr>
        <w:tc>
          <w:tcPr>
            <w:tcW w:w="9785" w:type="dxa"/>
          </w:tcPr>
          <w:p w14:paraId="158D6FD4" w14:textId="77777777" w:rsidR="00185C4C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13. Что входит в комплекс мероприятий по обслуживанию технических средств защиты информации? (Выберите все подходящие варианты)</w:t>
            </w:r>
          </w:p>
          <w:p w14:paraId="6E07CB90" w14:textId="77777777" w:rsidR="00185C4C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а) Обновление микропрограммного обеспечения (прошивок) аппаратных СКЗИ</w:t>
            </w:r>
          </w:p>
          <w:p w14:paraId="3C195251" w14:textId="77777777" w:rsidR="00185C4C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б) Оценка дизайна корпоративного сайта компании</w:t>
            </w:r>
          </w:p>
          <w:p w14:paraId="3277C2C5" w14:textId="77777777" w:rsidR="00185C4C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в) Проверка целостности пломб на корпусах серверов безопасности</w:t>
            </w:r>
          </w:p>
          <w:p w14:paraId="3777D523" w14:textId="77777777" w:rsidR="00185C4C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Резервное копирование ключевой информации и баз данных</w:t>
            </w:r>
          </w:p>
          <w:p w14:paraId="0B3863D4" w14:textId="77777777" w:rsidR="00185C4C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д) Составление плана продаж сетевого оборудования</w:t>
            </w:r>
          </w:p>
        </w:tc>
      </w:tr>
      <w:tr w:rsidR="00185C4C" w:rsidRPr="00192094" w14:paraId="3053145B" w14:textId="77777777" w:rsidTr="007F2A68">
        <w:tblPrEx>
          <w:tblLook w:val="0000" w:firstRow="0" w:lastRow="0" w:firstColumn="0" w:lastColumn="0" w:noHBand="0" w:noVBand="0"/>
        </w:tblPrEx>
        <w:trPr>
          <w:jc w:val="center"/>
        </w:trPr>
        <w:tc>
          <w:tcPr>
            <w:tcW w:w="9785" w:type="dxa"/>
          </w:tcPr>
          <w:p w14:paraId="6217DF12" w14:textId="77777777" w:rsidR="00185C4C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14. Какие требования необходимо выполнять для обеспечения безопасности хранения и обработки конфиденциальной информации? (Выберите все подходящие варианты)</w:t>
            </w:r>
          </w:p>
          <w:p w14:paraId="48D5B092" w14:textId="77777777" w:rsidR="00185C4C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а) Использование сертифицированных средств шифрования данных</w:t>
            </w:r>
          </w:p>
          <w:p w14:paraId="48E3B49E" w14:textId="77777777" w:rsidR="00185C4C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б) Публикация резервных копий баз данных в открытых облачных хранилищах</w:t>
            </w:r>
          </w:p>
          <w:p w14:paraId="6294FA99" w14:textId="77777777" w:rsidR="00185C4C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в) Разграничение прав доступа сотрудников (принцип минимальных привилегий)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br/>
            </w:r>
          </w:p>
          <w:p w14:paraId="085E9A53" w14:textId="77777777" w:rsidR="00185C4C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Размещение серверного оборудования в закрытых охраняемых помещениях</w:t>
            </w:r>
          </w:p>
        </w:tc>
      </w:tr>
      <w:tr w:rsidR="00185C4C" w:rsidRPr="00192094" w14:paraId="11E326EC" w14:textId="77777777" w:rsidTr="007F2A68">
        <w:tblPrEx>
          <w:tblLook w:val="0000" w:firstRow="0" w:lastRow="0" w:firstColumn="0" w:lastColumn="0" w:noHBand="0" w:noVBand="0"/>
        </w:tblPrEx>
        <w:trPr>
          <w:jc w:val="center"/>
        </w:trPr>
        <w:tc>
          <w:tcPr>
            <w:tcW w:w="9785" w:type="dxa"/>
          </w:tcPr>
          <w:p w14:paraId="7E40B55B" w14:textId="77777777" w:rsidR="00185C4C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15. Какие программные инструменты используются специалистами для выявления технических проблем и уязвимостей в компьютерных сетях? (Выберите все подходящие варианты)</w:t>
            </w:r>
          </w:p>
          <w:p w14:paraId="137A5D25" w14:textId="77777777" w:rsidR="00185C4C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а) Сканеры сетевых уязвимостей (например, Nessus, MaxPatrol)</w:t>
            </w:r>
          </w:p>
          <w:p w14:paraId="58541C4C" w14:textId="77777777" w:rsidR="00185C4C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б) Анализаторы сетевых пакетов / Снифферы (например, Wireshark)</w:t>
            </w:r>
          </w:p>
          <w:p w14:paraId="2DCE70DE" w14:textId="77777777" w:rsidR="00185C4C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в) Графические редакторы (например, Adobe Photoshop)</w:t>
            </w:r>
          </w:p>
          <w:p w14:paraId="63CCC5A5" w14:textId="77777777" w:rsidR="00185C4C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Утилиты сетевой диагностики (например, ping, tracerout</w:t>
            </w:r>
          </w:p>
          <w:p w14:paraId="41C73258" w14:textId="77777777" w:rsidR="00185C4C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д) </w:t>
            </w:r>
          </w:p>
        </w:tc>
      </w:tr>
    </w:tbl>
    <w:p w14:paraId="5258F41D" w14:textId="77777777" w:rsidR="00185C4C" w:rsidRPr="00192094" w:rsidRDefault="00185C4C" w:rsidP="00185C4C">
      <w:pPr>
        <w:jc w:val="both"/>
        <w:rPr>
          <w:rFonts w:eastAsia="Georgia" w:cs="Times New Roman"/>
          <w:kern w:val="0"/>
          <w:szCs w:val="28"/>
          <w:lang w:eastAsia="ru-RU"/>
        </w:rPr>
      </w:pPr>
    </w:p>
    <w:p w14:paraId="3999E835" w14:textId="77777777" w:rsidR="00185C4C" w:rsidRDefault="00185C4C" w:rsidP="00185C4C">
      <w:pPr>
        <w:pStyle w:val="3"/>
        <w:spacing w:before="0" w:after="0"/>
        <w:rPr>
          <w:rFonts w:eastAsia="Times New Roman" w:cs="Times New Roman"/>
          <w:kern w:val="0"/>
          <w:lang w:eastAsia="ru-RU"/>
        </w:rPr>
      </w:pPr>
      <w:r>
        <w:rPr>
          <w:rFonts w:eastAsia="Times New Roman" w:cs="Times New Roman"/>
          <w:kern w:val="0"/>
          <w:lang w:eastAsia="ru-RU"/>
        </w:rPr>
        <w:t>Перечень заданий открытого типа:</w:t>
      </w:r>
    </w:p>
    <w:p w14:paraId="606E13C4" w14:textId="77777777" w:rsidR="00185C4C" w:rsidRPr="00FB11A5" w:rsidRDefault="00185C4C" w:rsidP="00185C4C">
      <w:pPr>
        <w:rPr>
          <w:lang w:eastAsia="ru-RU"/>
        </w:rPr>
      </w:pPr>
    </w:p>
    <w:tbl>
      <w:tblPr>
        <w:tblW w:w="97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400" w:firstRow="0" w:lastRow="0" w:firstColumn="0" w:lastColumn="0" w:noHBand="0" w:noVBand="1"/>
      </w:tblPr>
      <w:tblGrid>
        <w:gridCol w:w="9785"/>
      </w:tblGrid>
      <w:tr w:rsidR="00185C4C" w:rsidRPr="00192094" w14:paraId="67BBFBBB" w14:textId="77777777" w:rsidTr="007F2A68">
        <w:trPr>
          <w:cantSplit/>
          <w:tblHeader/>
          <w:jc w:val="center"/>
        </w:trPr>
        <w:tc>
          <w:tcPr>
            <w:tcW w:w="9785" w:type="dxa"/>
          </w:tcPr>
          <w:p w14:paraId="79F93039" w14:textId="77777777" w:rsidR="00185C4C" w:rsidRPr="00192094" w:rsidRDefault="00185C4C" w:rsidP="007F2A68">
            <w:pPr>
              <w:ind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Текст задания</w:t>
            </w:r>
          </w:p>
        </w:tc>
      </w:tr>
      <w:tr w:rsidR="00185C4C" w:rsidRPr="00192094" w14:paraId="0E8DDF5B" w14:textId="77777777" w:rsidTr="007F2A68">
        <w:tblPrEx>
          <w:tblLook w:val="0000" w:firstRow="0" w:lastRow="0" w:firstColumn="0" w:lastColumn="0" w:noHBand="0" w:noVBand="0"/>
        </w:tblPrEx>
        <w:trPr>
          <w:jc w:val="center"/>
        </w:trPr>
        <w:tc>
          <w:tcPr>
            <w:tcW w:w="9785" w:type="dxa"/>
          </w:tcPr>
          <w:p w14:paraId="31B52D0B" w14:textId="77777777" w:rsidR="00185C4C" w:rsidRPr="00192094" w:rsidRDefault="00185C4C" w:rsidP="00185C4C">
            <w:pPr>
              <w:numPr>
                <w:ilvl w:val="0"/>
                <w:numId w:val="16"/>
              </w:numPr>
              <w:shd w:val="clear" w:color="auto" w:fill="FFFFFF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 чем заключается суть планово-профилактических работ (ППР) на оборудовании компьютерных сетей?</w:t>
            </w:r>
          </w:p>
        </w:tc>
      </w:tr>
      <w:tr w:rsidR="00185C4C" w:rsidRPr="00192094" w14:paraId="6BE1C762" w14:textId="77777777" w:rsidTr="007F2A68">
        <w:tblPrEx>
          <w:tblLook w:val="0000" w:firstRow="0" w:lastRow="0" w:firstColumn="0" w:lastColumn="0" w:noHBand="0" w:noVBand="0"/>
        </w:tblPrEx>
        <w:trPr>
          <w:jc w:val="center"/>
        </w:trPr>
        <w:tc>
          <w:tcPr>
            <w:tcW w:w="9785" w:type="dxa"/>
          </w:tcPr>
          <w:p w14:paraId="73BE7029" w14:textId="77777777" w:rsidR="00185C4C" w:rsidRPr="00192094" w:rsidRDefault="00185C4C" w:rsidP="00185C4C">
            <w:pPr>
              <w:numPr>
                <w:ilvl w:val="0"/>
                <w:numId w:val="16"/>
              </w:numPr>
              <w:shd w:val="clear" w:color="auto" w:fill="FFFFFF"/>
              <w:ind w:left="0"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Каковы особенности проведения технического обслуживания (ТО) на участках сетей квантовых коммуникаций по сравнению с классическими?</w:t>
            </w:r>
          </w:p>
        </w:tc>
      </w:tr>
      <w:tr w:rsidR="00185C4C" w:rsidRPr="00192094" w14:paraId="6AC9A096" w14:textId="77777777" w:rsidTr="007F2A68">
        <w:tblPrEx>
          <w:tblLook w:val="0000" w:firstRow="0" w:lastRow="0" w:firstColumn="0" w:lastColumn="0" w:noHBand="0" w:noVBand="0"/>
        </w:tblPrEx>
        <w:trPr>
          <w:jc w:val="center"/>
        </w:trPr>
        <w:tc>
          <w:tcPr>
            <w:tcW w:w="9785" w:type="dxa"/>
          </w:tcPr>
          <w:p w14:paraId="4FAAE96B" w14:textId="77777777" w:rsidR="00185C4C" w:rsidRPr="00192094" w:rsidRDefault="00185C4C" w:rsidP="00185C4C">
            <w:pPr>
              <w:numPr>
                <w:ilvl w:val="0"/>
                <w:numId w:val="16"/>
              </w:numPr>
              <w:shd w:val="clear" w:color="auto" w:fill="FFFFFF"/>
              <w:ind w:left="0"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Опишите алгоритм действий системного администратора при обнаружении технической проблемы «Отсутствие связи с удаленным сегментом сети»</w:t>
            </w:r>
          </w:p>
        </w:tc>
      </w:tr>
      <w:tr w:rsidR="00185C4C" w:rsidRPr="00192094" w14:paraId="495CCC9F" w14:textId="77777777" w:rsidTr="007F2A68">
        <w:tblPrEx>
          <w:tblLook w:val="0000" w:firstRow="0" w:lastRow="0" w:firstColumn="0" w:lastColumn="0" w:noHBand="0" w:noVBand="0"/>
        </w:tblPrEx>
        <w:trPr>
          <w:jc w:val="center"/>
        </w:trPr>
        <w:tc>
          <w:tcPr>
            <w:tcW w:w="9785" w:type="dxa"/>
          </w:tcPr>
          <w:p w14:paraId="542277DA" w14:textId="77777777" w:rsidR="00185C4C" w:rsidRPr="00192094" w:rsidRDefault="00185C4C" w:rsidP="00185C4C">
            <w:pPr>
              <w:numPr>
                <w:ilvl w:val="0"/>
                <w:numId w:val="16"/>
              </w:numPr>
              <w:shd w:val="clear" w:color="auto" w:fill="FFFFFF"/>
              <w:ind w:left="0"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Что понимается под термином «технологическое обеспечение технической эксплуатации» сетевого оборудования?</w:t>
            </w:r>
          </w:p>
        </w:tc>
      </w:tr>
      <w:tr w:rsidR="00185C4C" w:rsidRPr="00192094" w14:paraId="3B5A7692" w14:textId="77777777" w:rsidTr="007F2A68">
        <w:tblPrEx>
          <w:tblLook w:val="0000" w:firstRow="0" w:lastRow="0" w:firstColumn="0" w:lastColumn="0" w:noHBand="0" w:noVBand="0"/>
        </w:tblPrEx>
        <w:trPr>
          <w:jc w:val="center"/>
        </w:trPr>
        <w:tc>
          <w:tcPr>
            <w:tcW w:w="9785" w:type="dxa"/>
          </w:tcPr>
          <w:p w14:paraId="0822D538" w14:textId="77777777" w:rsidR="00185C4C" w:rsidRPr="00192094" w:rsidRDefault="00185C4C" w:rsidP="00185C4C">
            <w:pPr>
              <w:numPr>
                <w:ilvl w:val="0"/>
                <w:numId w:val="16"/>
              </w:numPr>
              <w:shd w:val="clear" w:color="auto" w:fill="FFFFFF"/>
              <w:ind w:left="0"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Какие обязательные реквизиты и разделы должна содержать рабочая техническая документация на сетевой узел согласно ГОСТам?</w:t>
            </w:r>
          </w:p>
        </w:tc>
      </w:tr>
      <w:tr w:rsidR="00185C4C" w:rsidRPr="00192094" w14:paraId="0D7E0B0A" w14:textId="77777777" w:rsidTr="007F2A68">
        <w:tblPrEx>
          <w:tblLook w:val="0000" w:firstRow="0" w:lastRow="0" w:firstColumn="0" w:lastColumn="0" w:noHBand="0" w:noVBand="0"/>
        </w:tblPrEx>
        <w:trPr>
          <w:jc w:val="center"/>
        </w:trPr>
        <w:tc>
          <w:tcPr>
            <w:tcW w:w="9785" w:type="dxa"/>
          </w:tcPr>
          <w:p w14:paraId="1883A5D8" w14:textId="77777777" w:rsidR="00185C4C" w:rsidRPr="00192094" w:rsidRDefault="00185C4C" w:rsidP="00185C4C">
            <w:pPr>
              <w:numPr>
                <w:ilvl w:val="0"/>
                <w:numId w:val="16"/>
              </w:numPr>
              <w:shd w:val="clear" w:color="auto" w:fill="FFFFFF"/>
              <w:ind w:left="0"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Каков порядок обслуживания криптографических средств защиты информации (СКЗИ) в организации?</w:t>
            </w:r>
          </w:p>
        </w:tc>
      </w:tr>
      <w:tr w:rsidR="00185C4C" w:rsidRPr="00192094" w14:paraId="68343312" w14:textId="77777777" w:rsidTr="007F2A68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9785" w:type="dxa"/>
          </w:tcPr>
          <w:p w14:paraId="377A419F" w14:textId="77777777" w:rsidR="00185C4C" w:rsidRPr="00192094" w:rsidRDefault="00185C4C" w:rsidP="00185C4C">
            <w:pPr>
              <w:numPr>
                <w:ilvl w:val="0"/>
                <w:numId w:val="16"/>
              </w:numPr>
              <w:shd w:val="clear" w:color="auto" w:fill="FFFFFF"/>
              <w:ind w:left="0"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Назовите основные виды угроз информационной безопасности для современных вычислительных сетей.</w:t>
            </w:r>
          </w:p>
        </w:tc>
      </w:tr>
      <w:tr w:rsidR="00185C4C" w:rsidRPr="00192094" w14:paraId="2A7EF01F" w14:textId="77777777" w:rsidTr="007F2A68">
        <w:tblPrEx>
          <w:tblLook w:val="0000" w:firstRow="0" w:lastRow="0" w:firstColumn="0" w:lastColumn="0" w:noHBand="0" w:noVBand="0"/>
        </w:tblPrEx>
        <w:trPr>
          <w:jc w:val="center"/>
        </w:trPr>
        <w:tc>
          <w:tcPr>
            <w:tcW w:w="9785" w:type="dxa"/>
          </w:tcPr>
          <w:p w14:paraId="3598303A" w14:textId="77777777" w:rsidR="00185C4C" w:rsidRPr="00192094" w:rsidRDefault="00185C4C" w:rsidP="00185C4C">
            <w:pPr>
              <w:numPr>
                <w:ilvl w:val="0"/>
                <w:numId w:val="16"/>
              </w:numPr>
              <w:ind w:left="0"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Что включает в себя комплексный подход к организации политики информационной безопасности?</w:t>
            </w:r>
          </w:p>
        </w:tc>
      </w:tr>
      <w:tr w:rsidR="00185C4C" w:rsidRPr="00192094" w14:paraId="2C010290" w14:textId="77777777" w:rsidTr="007F2A68">
        <w:tblPrEx>
          <w:tblLook w:val="0000" w:firstRow="0" w:lastRow="0" w:firstColumn="0" w:lastColumn="0" w:noHBand="0" w:noVBand="0"/>
        </w:tblPrEx>
        <w:trPr>
          <w:jc w:val="center"/>
        </w:trPr>
        <w:tc>
          <w:tcPr>
            <w:tcW w:w="9785" w:type="dxa"/>
          </w:tcPr>
          <w:p w14:paraId="62CEA0F0" w14:textId="77777777" w:rsidR="00185C4C" w:rsidRPr="00192094" w:rsidRDefault="00185C4C" w:rsidP="00185C4C">
            <w:pPr>
              <w:numPr>
                <w:ilvl w:val="0"/>
                <w:numId w:val="16"/>
              </w:numPr>
              <w:shd w:val="clear" w:color="auto" w:fill="FFFFFF"/>
              <w:ind w:left="0"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Какие методы используются для оценки оптимальности выбора программно-аппаратных средств защиты информации?</w:t>
            </w:r>
          </w:p>
        </w:tc>
      </w:tr>
      <w:tr w:rsidR="00185C4C" w:rsidRPr="00192094" w14:paraId="5819C0C9" w14:textId="77777777" w:rsidTr="007F2A68">
        <w:tblPrEx>
          <w:tblLook w:val="0000" w:firstRow="0" w:lastRow="0" w:firstColumn="0" w:lastColumn="0" w:noHBand="0" w:noVBand="0"/>
        </w:tblPrEx>
        <w:trPr>
          <w:jc w:val="center"/>
        </w:trPr>
        <w:tc>
          <w:tcPr>
            <w:tcW w:w="9785" w:type="dxa"/>
          </w:tcPr>
          <w:p w14:paraId="3DCC0CF4" w14:textId="77777777" w:rsidR="00185C4C" w:rsidRPr="00192094" w:rsidRDefault="00185C4C" w:rsidP="00185C4C">
            <w:pPr>
              <w:numPr>
                <w:ilvl w:val="0"/>
                <w:numId w:val="16"/>
              </w:numPr>
              <w:shd w:val="clear" w:color="auto" w:fill="FFFFFF"/>
              <w:ind w:left="0"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Для решения каких профессиональных задач в области сетевых технологий и ИБ инженеру необходимы навыки программирования на языках высокого уровня (например, Python)?</w:t>
            </w:r>
          </w:p>
        </w:tc>
      </w:tr>
      <w:tr w:rsidR="00185C4C" w:rsidRPr="00192094" w14:paraId="4977C2C2" w14:textId="77777777" w:rsidTr="007F2A68">
        <w:tblPrEx>
          <w:tblLook w:val="0000" w:firstRow="0" w:lastRow="0" w:firstColumn="0" w:lastColumn="0" w:noHBand="0" w:noVBand="0"/>
        </w:tblPrEx>
        <w:trPr>
          <w:jc w:val="center"/>
        </w:trPr>
        <w:tc>
          <w:tcPr>
            <w:tcW w:w="9785" w:type="dxa"/>
          </w:tcPr>
          <w:p w14:paraId="6F05B82F" w14:textId="77777777" w:rsidR="00185C4C" w:rsidRPr="00192094" w:rsidRDefault="00185C4C" w:rsidP="00185C4C">
            <w:pPr>
              <w:numPr>
                <w:ilvl w:val="0"/>
                <w:numId w:val="16"/>
              </w:numPr>
              <w:shd w:val="clear" w:color="auto" w:fill="FFFFFF"/>
              <w:ind w:left="0"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 чем различие между понятиями «настройка политики безопасности» и «мониторинг функционирования подсистемы ИБ»?</w:t>
            </w:r>
          </w:p>
        </w:tc>
      </w:tr>
      <w:tr w:rsidR="00185C4C" w:rsidRPr="00192094" w14:paraId="095DC5F2" w14:textId="77777777" w:rsidTr="007F2A68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9785" w:type="dxa"/>
          </w:tcPr>
          <w:p w14:paraId="127764AC" w14:textId="77777777" w:rsidR="00185C4C" w:rsidRPr="00192094" w:rsidRDefault="00185C4C" w:rsidP="00185C4C">
            <w:pPr>
              <w:numPr>
                <w:ilvl w:val="0"/>
                <w:numId w:val="16"/>
              </w:numPr>
              <w:shd w:val="clear" w:color="auto" w:fill="FFFFFF"/>
              <w:ind w:left="0"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Какова роль стандартов серии ISO/IEC 27000 в оформлении технической документации по ИБ?</w:t>
            </w:r>
          </w:p>
        </w:tc>
      </w:tr>
      <w:tr w:rsidR="00185C4C" w:rsidRPr="00192094" w14:paraId="52A59EB8" w14:textId="77777777" w:rsidTr="007F2A68">
        <w:tblPrEx>
          <w:tblLook w:val="0000" w:firstRow="0" w:lastRow="0" w:firstColumn="0" w:lastColumn="0" w:noHBand="0" w:noVBand="0"/>
        </w:tblPrEx>
        <w:trPr>
          <w:jc w:val="center"/>
        </w:trPr>
        <w:tc>
          <w:tcPr>
            <w:tcW w:w="9785" w:type="dxa"/>
          </w:tcPr>
          <w:p w14:paraId="6D7F95E0" w14:textId="77777777" w:rsidR="00185C4C" w:rsidRPr="00192094" w:rsidRDefault="00185C4C" w:rsidP="00185C4C">
            <w:pPr>
              <w:numPr>
                <w:ilvl w:val="0"/>
                <w:numId w:val="16"/>
              </w:numPr>
              <w:shd w:val="clear" w:color="auto" w:fill="FFFFFF"/>
              <w:ind w:left="0"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Что проверяется в ходе аудита работоспособности и эффективности применяемых средств защиты информации?</w:t>
            </w:r>
          </w:p>
        </w:tc>
      </w:tr>
      <w:tr w:rsidR="00185C4C" w:rsidRPr="00192094" w14:paraId="085329CC" w14:textId="77777777" w:rsidTr="007F2A68">
        <w:tblPrEx>
          <w:tblLook w:val="0000" w:firstRow="0" w:lastRow="0" w:firstColumn="0" w:lastColumn="0" w:noHBand="0" w:noVBand="0"/>
        </w:tblPrEx>
        <w:trPr>
          <w:jc w:val="center"/>
        </w:trPr>
        <w:tc>
          <w:tcPr>
            <w:tcW w:w="9785" w:type="dxa"/>
          </w:tcPr>
          <w:p w14:paraId="36C6EBDC" w14:textId="77777777" w:rsidR="00185C4C" w:rsidRPr="00192094" w:rsidRDefault="00185C4C" w:rsidP="00185C4C">
            <w:pPr>
              <w:numPr>
                <w:ilvl w:val="0"/>
                <w:numId w:val="16"/>
              </w:numPr>
              <w:shd w:val="clear" w:color="auto" w:fill="FFFFFF"/>
              <w:ind w:left="0"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Как сформулировать эффективное требование безопасности для хранения резервных копий данных организации?</w:t>
            </w:r>
          </w:p>
        </w:tc>
      </w:tr>
      <w:tr w:rsidR="00185C4C" w:rsidRPr="00192094" w14:paraId="6B0E5525" w14:textId="77777777" w:rsidTr="007F2A68">
        <w:tblPrEx>
          <w:tblLook w:val="0000" w:firstRow="0" w:lastRow="0" w:firstColumn="0" w:lastColumn="0" w:noHBand="0" w:noVBand="0"/>
        </w:tblPrEx>
        <w:trPr>
          <w:jc w:val="center"/>
        </w:trPr>
        <w:tc>
          <w:tcPr>
            <w:tcW w:w="9785" w:type="dxa"/>
          </w:tcPr>
          <w:p w14:paraId="79772689" w14:textId="77777777" w:rsidR="00185C4C" w:rsidRPr="00192094" w:rsidRDefault="00185C4C" w:rsidP="00185C4C">
            <w:pPr>
              <w:numPr>
                <w:ilvl w:val="0"/>
                <w:numId w:val="16"/>
              </w:numPr>
              <w:shd w:val="clear" w:color="auto" w:fill="FFFFFF"/>
              <w:ind w:left="0"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Каковы последствия несоблюдения требований нормативных документов (например, ФСТЭК) при эксплуатации ИС, подлежащих обязательной аттестации?</w:t>
            </w:r>
          </w:p>
        </w:tc>
      </w:tr>
    </w:tbl>
    <w:p w14:paraId="1FE5648E" w14:textId="77777777" w:rsidR="00185C4C" w:rsidRPr="00192094" w:rsidRDefault="00185C4C" w:rsidP="00185C4C">
      <w:pPr>
        <w:jc w:val="both"/>
        <w:rPr>
          <w:rFonts w:eastAsia="Georgia" w:cs="Times New Roman"/>
          <w:kern w:val="0"/>
          <w:szCs w:val="28"/>
          <w:lang w:eastAsia="ru-RU"/>
        </w:rPr>
      </w:pPr>
    </w:p>
    <w:p w14:paraId="3E4F55A8" w14:textId="77777777" w:rsidR="00185C4C" w:rsidRPr="00192094" w:rsidRDefault="00185C4C" w:rsidP="00185C4C">
      <w:pPr>
        <w:pStyle w:val="3"/>
        <w:spacing w:before="0" w:after="0"/>
        <w:rPr>
          <w:rFonts w:eastAsia="Georgia" w:cs="Times New Roman"/>
          <w:kern w:val="0"/>
          <w:lang w:eastAsia="ru-RU"/>
        </w:rPr>
      </w:pPr>
      <w:r>
        <w:rPr>
          <w:rFonts w:eastAsia="Times New Roman" w:cs="Times New Roman"/>
          <w:kern w:val="0"/>
          <w:lang w:eastAsia="ru-RU"/>
        </w:rPr>
        <w:t>Компетенция:</w:t>
      </w:r>
    </w:p>
    <w:p w14:paraId="0495DF1C" w14:textId="77777777" w:rsidR="00185C4C" w:rsidRPr="00192094" w:rsidRDefault="00185C4C" w:rsidP="00185C4C">
      <w:pPr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ПК-5 - Способность выявлять и устранять технические проблемы в компьютерной сети и на участке сети квантовых коммуникаций;</w:t>
      </w:r>
    </w:p>
    <w:p w14:paraId="049CD6D2" w14:textId="77777777" w:rsidR="00185C4C" w:rsidRPr="00192094" w:rsidRDefault="00185C4C" w:rsidP="00185C4C">
      <w:pPr>
        <w:pStyle w:val="3"/>
        <w:spacing w:before="0" w:after="0"/>
        <w:rPr>
          <w:rFonts w:eastAsia="Times New Roman" w:cs="Times New Roman"/>
          <w:kern w:val="0"/>
          <w:lang w:eastAsia="ru-RU"/>
        </w:rPr>
      </w:pPr>
      <w:r>
        <w:rPr>
          <w:rFonts w:eastAsia="Times New Roman" w:cs="Times New Roman"/>
          <w:kern w:val="0"/>
          <w:lang w:eastAsia="ru-RU"/>
        </w:rPr>
        <w:t>Результаты обучения:</w:t>
      </w:r>
    </w:p>
    <w:p w14:paraId="0FE9D8C2" w14:textId="77777777" w:rsidR="00185C4C" w:rsidRPr="00192094" w:rsidRDefault="00185C4C" w:rsidP="00185C4C">
      <w:pPr>
        <w:ind w:firstLine="0"/>
        <w:jc w:val="center"/>
        <w:rPr>
          <w:rFonts w:eastAsia="Georgia" w:cs="Times New Roman"/>
          <w:b/>
          <w:kern w:val="0"/>
          <w:szCs w:val="28"/>
          <w:lang w:eastAsia="ru-RU"/>
        </w:rPr>
      </w:pPr>
      <w:r>
        <w:rPr>
          <w:rFonts w:eastAsia="Times New Roman" w:cs="Times New Roman"/>
          <w:b/>
          <w:kern w:val="0"/>
          <w:szCs w:val="28"/>
          <w:lang w:eastAsia="ru-RU"/>
        </w:rPr>
        <w:t xml:space="preserve">Знает: </w:t>
      </w:r>
    </w:p>
    <w:p w14:paraId="192D533C" w14:textId="77777777" w:rsidR="00185C4C" w:rsidRPr="00192094" w:rsidRDefault="00185C4C" w:rsidP="00185C4C">
      <w:pPr>
        <w:tabs>
          <w:tab w:val="left" w:pos="2418"/>
        </w:tabs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- методы и средства разработки программного обеспечения.</w:t>
      </w:r>
    </w:p>
    <w:p w14:paraId="7ADEE695" w14:textId="77777777" w:rsidR="00185C4C" w:rsidRPr="00192094" w:rsidRDefault="00185C4C" w:rsidP="00185C4C">
      <w:pPr>
        <w:tabs>
          <w:tab w:val="left" w:pos="2418"/>
        </w:tabs>
        <w:ind w:firstLine="0"/>
        <w:jc w:val="center"/>
        <w:rPr>
          <w:rFonts w:eastAsia="Georgia" w:cs="Times New Roman"/>
          <w:b/>
          <w:kern w:val="0"/>
          <w:szCs w:val="28"/>
          <w:lang w:eastAsia="ru-RU"/>
        </w:rPr>
      </w:pPr>
      <w:r>
        <w:rPr>
          <w:rFonts w:eastAsia="Times New Roman" w:cs="Times New Roman"/>
          <w:b/>
          <w:kern w:val="0"/>
          <w:szCs w:val="28"/>
          <w:lang w:eastAsia="ru-RU"/>
        </w:rPr>
        <w:t xml:space="preserve">Умеет: </w:t>
      </w:r>
    </w:p>
    <w:p w14:paraId="5440CE66" w14:textId="77777777" w:rsidR="00185C4C" w:rsidRPr="00192094" w:rsidRDefault="00185C4C" w:rsidP="00185C4C">
      <w:pPr>
        <w:tabs>
          <w:tab w:val="left" w:pos="2418"/>
        </w:tabs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- оценивать средства разработки программ.</w:t>
      </w:r>
    </w:p>
    <w:p w14:paraId="553B0B06" w14:textId="77777777" w:rsidR="00185C4C" w:rsidRPr="00192094" w:rsidRDefault="00185C4C" w:rsidP="00185C4C">
      <w:pPr>
        <w:tabs>
          <w:tab w:val="left" w:pos="2418"/>
        </w:tabs>
        <w:ind w:firstLine="0"/>
        <w:jc w:val="center"/>
        <w:rPr>
          <w:rFonts w:eastAsia="Georgia" w:cs="Times New Roman"/>
          <w:b/>
          <w:kern w:val="0"/>
          <w:szCs w:val="28"/>
          <w:lang w:eastAsia="ru-RU"/>
        </w:rPr>
      </w:pPr>
      <w:r>
        <w:rPr>
          <w:rFonts w:eastAsia="Times New Roman" w:cs="Times New Roman"/>
          <w:b/>
          <w:kern w:val="0"/>
          <w:szCs w:val="28"/>
          <w:lang w:eastAsia="ru-RU"/>
        </w:rPr>
        <w:t xml:space="preserve">Владеет: </w:t>
      </w:r>
    </w:p>
    <w:p w14:paraId="5522DB91" w14:textId="77777777" w:rsidR="00185C4C" w:rsidRPr="00192094" w:rsidRDefault="00185C4C" w:rsidP="00185C4C">
      <w:pPr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- методами программирования на языках высокого уровня для решения профессиональных задач.</w:t>
      </w:r>
    </w:p>
    <w:p w14:paraId="354E2337" w14:textId="77777777" w:rsidR="00185C4C" w:rsidRPr="00192094" w:rsidRDefault="00185C4C" w:rsidP="00185C4C">
      <w:pPr>
        <w:jc w:val="both"/>
        <w:rPr>
          <w:rFonts w:eastAsia="Georgia" w:cs="Times New Roman"/>
          <w:kern w:val="0"/>
          <w:szCs w:val="28"/>
          <w:lang w:eastAsia="ru-RU"/>
        </w:rPr>
      </w:pPr>
    </w:p>
    <w:p w14:paraId="11A9D125" w14:textId="77777777" w:rsidR="00185C4C" w:rsidRDefault="00185C4C" w:rsidP="00185C4C">
      <w:pPr>
        <w:pStyle w:val="3"/>
        <w:spacing w:before="0" w:after="0"/>
        <w:rPr>
          <w:rFonts w:eastAsia="Times New Roman" w:cs="Times New Roman"/>
          <w:kern w:val="0"/>
          <w:lang w:eastAsia="ru-RU"/>
        </w:rPr>
      </w:pPr>
      <w:r>
        <w:rPr>
          <w:rFonts w:eastAsia="Times New Roman" w:cs="Times New Roman"/>
          <w:kern w:val="0"/>
          <w:lang w:eastAsia="ru-RU"/>
        </w:rPr>
        <w:t>Перечень заданий закрытого типа:</w:t>
      </w:r>
    </w:p>
    <w:p w14:paraId="3AC93BF4" w14:textId="77777777" w:rsidR="00185C4C" w:rsidRPr="00FB11A5" w:rsidRDefault="00185C4C" w:rsidP="00185C4C">
      <w:pPr>
        <w:rPr>
          <w:lang w:eastAsia="ru-RU"/>
        </w:rPr>
      </w:pPr>
    </w:p>
    <w:tbl>
      <w:tblPr>
        <w:tblW w:w="97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400" w:firstRow="0" w:lastRow="0" w:firstColumn="0" w:lastColumn="0" w:noHBand="0" w:noVBand="1"/>
      </w:tblPr>
      <w:tblGrid>
        <w:gridCol w:w="9785"/>
      </w:tblGrid>
      <w:tr w:rsidR="00185C4C" w:rsidRPr="00192094" w14:paraId="0D660BFE" w14:textId="77777777" w:rsidTr="007F2A68">
        <w:trPr>
          <w:cantSplit/>
          <w:tblHeader/>
          <w:jc w:val="center"/>
        </w:trPr>
        <w:tc>
          <w:tcPr>
            <w:tcW w:w="9785" w:type="dxa"/>
          </w:tcPr>
          <w:p w14:paraId="550DCC5E" w14:textId="77777777" w:rsidR="00185C4C" w:rsidRPr="00192094" w:rsidRDefault="00185C4C" w:rsidP="007F2A68">
            <w:pPr>
              <w:ind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Текст задания</w:t>
            </w:r>
          </w:p>
        </w:tc>
      </w:tr>
      <w:tr w:rsidR="00185C4C" w:rsidRPr="00192094" w14:paraId="3AF8C3F4" w14:textId="77777777" w:rsidTr="007F2A68">
        <w:trPr>
          <w:jc w:val="center"/>
        </w:trPr>
        <w:tc>
          <w:tcPr>
            <w:tcW w:w="9785" w:type="dxa"/>
          </w:tcPr>
          <w:p w14:paraId="1EE6BA96" w14:textId="77777777" w:rsidR="00185C4C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1. Что такое квантовая сеть с точки зрения архитектуры? Варианты ответа </w:t>
            </w:r>
          </w:p>
          <w:p w14:paraId="1490BF85" w14:textId="77777777" w:rsidR="00185C4C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а) совокупность классических сетевых узлов; </w:t>
            </w:r>
          </w:p>
          <w:p w14:paraId="10101F8B" w14:textId="77777777" w:rsidR="00185C4C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б) система узлов, обменивающихся квантовыми состояниями и классическими данными; </w:t>
            </w:r>
          </w:p>
          <w:p w14:paraId="5596E33F" w14:textId="77777777" w:rsidR="00185C4C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в) сеть WiFi с квантовым шифрованием; </w:t>
            </w:r>
          </w:p>
          <w:p w14:paraId="1898DA3B" w14:textId="77777777" w:rsidR="00185C4C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виртуальная частная сеть (VPN) на квантовых принципах.</w:t>
            </w:r>
          </w:p>
        </w:tc>
      </w:tr>
      <w:tr w:rsidR="00185C4C" w:rsidRPr="00192094" w14:paraId="0D92A9B9" w14:textId="77777777" w:rsidTr="007F2A68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9785" w:type="dxa"/>
          </w:tcPr>
          <w:p w14:paraId="74823C28" w14:textId="77777777" w:rsidR="00185C4C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2. Какой тип запутанности чаще используется в квантовых сетях? Варианты ответа </w:t>
            </w:r>
          </w:p>
          <w:p w14:paraId="434AC68A" w14:textId="77777777" w:rsidR="00185C4C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а) запутанность по энергии; </w:t>
            </w:r>
          </w:p>
          <w:p w14:paraId="26AF674A" w14:textId="77777777" w:rsidR="00185C4C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б) поляризационная запутанность фотонов;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br/>
            </w:r>
          </w:p>
          <w:p w14:paraId="321A3C7A" w14:textId="77777777" w:rsidR="00185C4C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в) запутанность по массе; </w:t>
            </w:r>
          </w:p>
          <w:p w14:paraId="338EEFCF" w14:textId="77777777" w:rsidR="00185C4C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запутанность по температуре.</w:t>
            </w:r>
          </w:p>
        </w:tc>
      </w:tr>
      <w:tr w:rsidR="00185C4C" w:rsidRPr="00192094" w14:paraId="4C76923F" w14:textId="77777777" w:rsidTr="007F2A68">
        <w:tblPrEx>
          <w:tblLook w:val="0000" w:firstRow="0" w:lastRow="0" w:firstColumn="0" w:lastColumn="0" w:noHBand="0" w:noVBand="0"/>
        </w:tblPrEx>
        <w:trPr>
          <w:jc w:val="center"/>
        </w:trPr>
        <w:tc>
          <w:tcPr>
            <w:tcW w:w="9785" w:type="dxa"/>
          </w:tcPr>
          <w:p w14:paraId="4E85E9A9" w14:textId="77777777" w:rsidR="00185C4C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3. Что означает термин «квантовая память» в сетях? Варианты ответа </w:t>
            </w:r>
          </w:p>
          <w:p w14:paraId="0261CEDE" w14:textId="77777777" w:rsidR="00185C4C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а) жёсткий диск для хранения квантовых ключей; </w:t>
            </w:r>
          </w:p>
          <w:p w14:paraId="7D49BF49" w14:textId="77777777" w:rsidR="00185C4C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б) устройство для временного хранения квантовых состояний (например, запутанных фотоно</w:t>
            </w:r>
          </w:p>
          <w:p w14:paraId="113C4CE9" w14:textId="77777777" w:rsidR="00185C4C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</w:t>
            </w:r>
            <w:proofErr w:type="gramStart"/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) ;</w:t>
            </w:r>
            <w:proofErr w:type="gramEnd"/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 в) буфер классических данных в квантовом узле; </w:t>
            </w:r>
          </w:p>
          <w:p w14:paraId="515F34BA" w14:textId="77777777" w:rsidR="00185C4C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энергонезависимая память на сверхпроводниках.</w:t>
            </w:r>
          </w:p>
        </w:tc>
      </w:tr>
      <w:tr w:rsidR="00185C4C" w:rsidRPr="00192094" w14:paraId="53C6E07C" w14:textId="77777777" w:rsidTr="007F2A68">
        <w:tblPrEx>
          <w:tblLook w:val="0000" w:firstRow="0" w:lastRow="0" w:firstColumn="0" w:lastColumn="0" w:noHBand="0" w:noVBand="0"/>
        </w:tblPrEx>
        <w:trPr>
          <w:jc w:val="center"/>
        </w:trPr>
        <w:tc>
          <w:tcPr>
            <w:tcW w:w="9785" w:type="dxa"/>
          </w:tcPr>
          <w:p w14:paraId="7BD54A15" w14:textId="77777777" w:rsidR="00185C4C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4. Почему в квантовых сетях сложно реализовать маршрутизацию как в классических? Варианты ответа </w:t>
            </w:r>
          </w:p>
          <w:p w14:paraId="4088079B" w14:textId="77777777" w:rsidR="00185C4C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а) изза отсутствия квантовых IPадресов; </w:t>
            </w:r>
          </w:p>
          <w:p w14:paraId="3D98A870" w14:textId="77777777" w:rsidR="00185C4C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б) квантовые состояния нельзя копировать (теорема о запрете клонирования); </w:t>
            </w:r>
          </w:p>
          <w:p w14:paraId="2482B671" w14:textId="77777777" w:rsidR="00185C4C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в) нет стандартов квантового Ethernet; </w:t>
            </w:r>
          </w:p>
          <w:p w14:paraId="459DDA27" w14:textId="77777777" w:rsidR="00185C4C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г) высокая стоимость квантовых коммутаторов.</w:t>
            </w:r>
          </w:p>
        </w:tc>
      </w:tr>
      <w:tr w:rsidR="00185C4C" w:rsidRPr="00192094" w14:paraId="67BBA52E" w14:textId="77777777" w:rsidTr="007F2A68">
        <w:tblPrEx>
          <w:tblLook w:val="0000" w:firstRow="0" w:lastRow="0" w:firstColumn="0" w:lastColumn="0" w:noHBand="0" w:noVBand="0"/>
        </w:tblPrEx>
        <w:trPr>
          <w:jc w:val="center"/>
        </w:trPr>
        <w:tc>
          <w:tcPr>
            <w:tcW w:w="9785" w:type="dxa"/>
          </w:tcPr>
          <w:p w14:paraId="0F9ED87B" w14:textId="77777777" w:rsidR="00185C4C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lastRenderedPageBreak/>
              <w:t xml:space="preserve">5. Что такое «спутниковая квантовая связь» в практическом смысле? Варианты ответа </w:t>
            </w:r>
          </w:p>
          <w:p w14:paraId="5BE39B95" w14:textId="77777777" w:rsidR="00185C4C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а) передача голосовых данных через спутники с квантовым шифрованием; </w:t>
            </w:r>
          </w:p>
          <w:p w14:paraId="45D4861C" w14:textId="77777777" w:rsidR="00185C4C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б) распределение квантовых ключей между наземными станциями через спутник; </w:t>
            </w:r>
          </w:p>
          <w:p w14:paraId="0529B7FE" w14:textId="77777777" w:rsidR="00185C4C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в) интернетдоступ через квантовые спутники; </w:t>
            </w:r>
          </w:p>
          <w:p w14:paraId="2C843A41" w14:textId="77777777" w:rsidR="00185C4C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телеметрия космических аппаратов.</w:t>
            </w:r>
          </w:p>
        </w:tc>
      </w:tr>
      <w:tr w:rsidR="00185C4C" w:rsidRPr="00192094" w14:paraId="46C075A9" w14:textId="77777777" w:rsidTr="007F2A68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9785" w:type="dxa"/>
          </w:tcPr>
          <w:p w14:paraId="24BCC030" w14:textId="77777777" w:rsidR="00185C4C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6. Какой метод детектирования используют в CVQKD? Варианты ответа </w:t>
            </w:r>
          </w:p>
          <w:p w14:paraId="7825A92E" w14:textId="77777777" w:rsidR="00185C4C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а) счёт одиночных фотонов; </w:t>
            </w:r>
          </w:p>
          <w:p w14:paraId="57D84F4F" w14:textId="77777777" w:rsidR="00185C4C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б) гомодинное/гетеродинное детектирование; </w:t>
            </w:r>
          </w:p>
          <w:p w14:paraId="20675E72" w14:textId="77777777" w:rsidR="00185C4C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в) фотодиоды PIN; </w:t>
            </w:r>
          </w:p>
          <w:p w14:paraId="389EFF99" w14:textId="77777777" w:rsidR="00185C4C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тепловое детектирование.</w:t>
            </w:r>
          </w:p>
        </w:tc>
      </w:tr>
      <w:tr w:rsidR="00185C4C" w:rsidRPr="00192094" w14:paraId="6359C3F6" w14:textId="77777777" w:rsidTr="007F2A68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9785" w:type="dxa"/>
          </w:tcPr>
          <w:p w14:paraId="606EAF81" w14:textId="77777777" w:rsidR="00185C4C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08"/>
              </w:tabs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7. Что ограничивает скорость генерации ключа в QKD? Варианты ответа </w:t>
            </w:r>
          </w:p>
          <w:p w14:paraId="114FE346" w14:textId="77777777" w:rsidR="00185C4C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08"/>
              </w:tabs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а) скорость света в волокне; </w:t>
            </w:r>
          </w:p>
          <w:p w14:paraId="40CEAE20" w14:textId="77777777" w:rsidR="00185C4C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08"/>
              </w:tabs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б) потери в канале и эффективность детекторов; </w:t>
            </w:r>
          </w:p>
          <w:p w14:paraId="53FAD638" w14:textId="77777777" w:rsidR="00185C4C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08"/>
              </w:tabs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в) мощность лазера; </w:t>
            </w:r>
          </w:p>
          <w:p w14:paraId="58F8FEF4" w14:textId="77777777" w:rsidR="00185C4C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08"/>
              </w:tabs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пропускная способность классического канала.</w:t>
            </w:r>
          </w:p>
        </w:tc>
      </w:tr>
      <w:tr w:rsidR="00185C4C" w:rsidRPr="00192094" w14:paraId="73F63C49" w14:textId="77777777" w:rsidTr="007F2A68">
        <w:tblPrEx>
          <w:tblLook w:val="0000" w:firstRow="0" w:lastRow="0" w:firstColumn="0" w:lastColumn="0" w:noHBand="0" w:noVBand="0"/>
        </w:tblPrEx>
        <w:trPr>
          <w:jc w:val="center"/>
        </w:trPr>
        <w:tc>
          <w:tcPr>
            <w:tcW w:w="9785" w:type="dxa"/>
          </w:tcPr>
          <w:p w14:paraId="05BF8EBC" w14:textId="77777777" w:rsidR="00185C4C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8. Зачем в QKD используют несколько базисов (например, прямолинейный и диагональный)? Варианты ответа </w:t>
            </w:r>
          </w:p>
          <w:p w14:paraId="20D37806" w14:textId="77777777" w:rsidR="00185C4C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а) для увеличения скорости передачи; </w:t>
            </w:r>
          </w:p>
          <w:p w14:paraId="6BB03AB8" w14:textId="77777777" w:rsidR="00185C4C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б) чтобы обнаружить перехват (атаку «подслушивания»); </w:t>
            </w:r>
          </w:p>
          <w:p w14:paraId="62C99C0E" w14:textId="77777777" w:rsidR="00185C4C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в) для совместимости с разными типами детекторов; </w:t>
            </w:r>
          </w:p>
          <w:p w14:paraId="6B749E9F" w14:textId="77777777" w:rsidR="00185C4C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для коррекции поляризации в волокне.</w:t>
            </w:r>
          </w:p>
        </w:tc>
      </w:tr>
      <w:tr w:rsidR="00185C4C" w:rsidRPr="00192094" w14:paraId="7E3B0356" w14:textId="77777777" w:rsidTr="007F2A68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9785" w:type="dxa"/>
          </w:tcPr>
          <w:p w14:paraId="4873A68B" w14:textId="77777777" w:rsidR="00185C4C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9. Что такое «атака с подсветкой» (Trojan horse attack) в QKD? Варианты ответа </w:t>
            </w:r>
          </w:p>
          <w:p w14:paraId="17C8FD3D" w14:textId="77777777" w:rsidR="00185C4C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а) внедрение вредоносного ПО в узел; </w:t>
            </w:r>
          </w:p>
          <w:p w14:paraId="14A7BF5D" w14:textId="77777777" w:rsidR="00185C4C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б) отправка мощного светового импульса для считывания состояния устройств; </w:t>
            </w:r>
          </w:p>
          <w:p w14:paraId="02652117" w14:textId="77777777" w:rsidR="00185C4C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в) подмена квантового источника; </w:t>
            </w:r>
          </w:p>
          <w:p w14:paraId="7CB31BB6" w14:textId="77777777" w:rsidR="00185C4C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перегрузка детектора шумом</w:t>
            </w:r>
          </w:p>
        </w:tc>
      </w:tr>
      <w:tr w:rsidR="00185C4C" w:rsidRPr="00192094" w14:paraId="6253ABD4" w14:textId="77777777" w:rsidTr="007F2A68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9785" w:type="dxa"/>
          </w:tcPr>
          <w:p w14:paraId="38FBF281" w14:textId="77777777" w:rsidR="00185C4C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10. Какой стандарт описывает требования к QKDсистемам? Варианты ответа </w:t>
            </w:r>
          </w:p>
          <w:p w14:paraId="349306DF" w14:textId="77777777" w:rsidR="00185C4C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а) IEEE 802.11; </w:t>
            </w:r>
          </w:p>
          <w:p w14:paraId="077B61D9" w14:textId="77777777" w:rsidR="00185C4C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б) ETSI QKD specifications; </w:t>
            </w:r>
          </w:p>
          <w:p w14:paraId="2365643A" w14:textId="77777777" w:rsidR="00185C4C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в) ISO 27001; </w:t>
            </w:r>
          </w:p>
          <w:p w14:paraId="03C2C6DD" w14:textId="77777777" w:rsidR="00185C4C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TCP/IP.</w:t>
            </w:r>
          </w:p>
        </w:tc>
      </w:tr>
      <w:tr w:rsidR="00185C4C" w:rsidRPr="00192094" w14:paraId="72916912" w14:textId="77777777" w:rsidTr="007F2A68">
        <w:tblPrEx>
          <w:tblLook w:val="0000" w:firstRow="0" w:lastRow="0" w:firstColumn="0" w:lastColumn="0" w:noHBand="0" w:noVBand="0"/>
        </w:tblPrEx>
        <w:trPr>
          <w:jc w:val="center"/>
        </w:trPr>
        <w:tc>
          <w:tcPr>
            <w:tcW w:w="9785" w:type="dxa"/>
          </w:tcPr>
          <w:p w14:paraId="3EF3CFEA" w14:textId="77777777" w:rsidR="00185C4C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11. Что такое «квантовый мост» (quantum bridge) в сетях? Варианты ответа </w:t>
            </w:r>
          </w:p>
          <w:p w14:paraId="2A7C0D11" w14:textId="77777777" w:rsidR="00185C4C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а) оптоволоконный кабель повышенной прочности; </w:t>
            </w:r>
          </w:p>
          <w:p w14:paraId="740DFC78" w14:textId="77777777" w:rsidR="00185C4C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б) устройство, связывающее разные типы квантовых узлов (например, на атомах и фотонах); </w:t>
            </w:r>
          </w:p>
          <w:p w14:paraId="579B89BE" w14:textId="77777777" w:rsidR="00185C4C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в) резервный канал связи; </w:t>
            </w:r>
          </w:p>
          <w:p w14:paraId="05002B7F" w14:textId="77777777" w:rsidR="00185C4C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усилитель квантового сигнала.</w:t>
            </w:r>
          </w:p>
        </w:tc>
      </w:tr>
      <w:tr w:rsidR="00185C4C" w:rsidRPr="00192094" w14:paraId="767B26C1" w14:textId="77777777" w:rsidTr="007F2A68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9785" w:type="dxa"/>
          </w:tcPr>
          <w:p w14:paraId="4F78D1BF" w14:textId="77777777" w:rsidR="00185C4C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lastRenderedPageBreak/>
              <w:t xml:space="preserve">12. Почему в QKD важна синхронизация времени между узлами? Варианты ответа </w:t>
            </w:r>
          </w:p>
          <w:p w14:paraId="6913701D" w14:textId="77777777" w:rsidR="00185C4C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а) для учёта задержки сигнала; </w:t>
            </w:r>
          </w:p>
          <w:p w14:paraId="29C0FFAC" w14:textId="77777777" w:rsidR="00185C4C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б) чтобы корректно сопоставлять временные окна прихода фотонов; </w:t>
            </w:r>
          </w:p>
          <w:p w14:paraId="6C1D3BFA" w14:textId="77777777" w:rsidR="00185C4C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в) для работы классического канала; </w:t>
            </w:r>
          </w:p>
          <w:p w14:paraId="3892E580" w14:textId="77777777" w:rsidR="00185C4C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для аутентификации по времени</w:t>
            </w:r>
          </w:p>
        </w:tc>
      </w:tr>
      <w:tr w:rsidR="00185C4C" w:rsidRPr="00192094" w14:paraId="29AFB3E0" w14:textId="77777777" w:rsidTr="007F2A68">
        <w:tblPrEx>
          <w:tblLook w:val="0000" w:firstRow="0" w:lastRow="0" w:firstColumn="0" w:lastColumn="0" w:noHBand="0" w:noVBand="0"/>
        </w:tblPrEx>
        <w:trPr>
          <w:jc w:val="center"/>
        </w:trPr>
        <w:tc>
          <w:tcPr>
            <w:tcW w:w="9785" w:type="dxa"/>
          </w:tcPr>
          <w:p w14:paraId="6D8AB059" w14:textId="77777777" w:rsidR="00185C4C" w:rsidRPr="00192094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13. Что такое «протоколы с отказом от</w:t>
            </w:r>
          </w:p>
          <w:p w14:paraId="7C9C3872" w14:textId="77777777" w:rsidR="00185C4C" w:rsidRPr="00192094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базиса» (basis‑independent protocols)?</w:t>
            </w:r>
          </w:p>
          <w:p w14:paraId="102E5FD5" w14:textId="77777777" w:rsidR="00185C4C" w:rsidRPr="00192094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Выберите один правильный ответ</w:t>
            </w:r>
          </w:p>
          <w:p w14:paraId="5E1F2FF1" w14:textId="77777777" w:rsidR="00185C4C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Варианты ответа </w:t>
            </w:r>
          </w:p>
          <w:p w14:paraId="6D7F07EA" w14:textId="77777777" w:rsidR="00185C4C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а) протоколы без</w:t>
            </w:r>
          </w:p>
          <w:p w14:paraId="3D5F9445" w14:textId="77777777" w:rsidR="00185C4C" w:rsidRPr="00192094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использования поляризации; б) схемы, где</w:t>
            </w:r>
          </w:p>
          <w:p w14:paraId="16C7E313" w14:textId="77777777" w:rsidR="00185C4C" w:rsidRPr="00192094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выбор базиса не влияет на безопасность; в)</w:t>
            </w:r>
          </w:p>
          <w:p w14:paraId="0D5F18BC" w14:textId="77777777" w:rsidR="00185C4C" w:rsidRPr="00192094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протоколы без классического канала; г)</w:t>
            </w:r>
          </w:p>
          <w:p w14:paraId="1444AD0E" w14:textId="77777777" w:rsidR="00185C4C" w:rsidRPr="00192094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методы на основе непрерывного времени</w:t>
            </w:r>
          </w:p>
        </w:tc>
      </w:tr>
      <w:tr w:rsidR="00185C4C" w:rsidRPr="00192094" w14:paraId="6D5D3ACA" w14:textId="77777777" w:rsidTr="007F2A68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9785" w:type="dxa"/>
          </w:tcPr>
          <w:p w14:paraId="54945E48" w14:textId="77777777" w:rsidR="00185C4C" w:rsidRPr="00192094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14. Какой фактор наиболее критичен для</w:t>
            </w:r>
          </w:p>
          <w:p w14:paraId="5AF1DC0D" w14:textId="77777777" w:rsidR="00185C4C" w:rsidRPr="00192094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спутниковой QKD? Выберите один</w:t>
            </w:r>
          </w:p>
          <w:p w14:paraId="0B93CE25" w14:textId="77777777" w:rsidR="00185C4C" w:rsidRPr="00192094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правильный ответ</w:t>
            </w:r>
          </w:p>
          <w:p w14:paraId="405818BD" w14:textId="77777777" w:rsidR="00185C4C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Варианты ответа </w:t>
            </w:r>
          </w:p>
          <w:p w14:paraId="0EB9E673" w14:textId="77777777" w:rsidR="00185C4C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а) облачность и</w:t>
            </w:r>
          </w:p>
          <w:p w14:paraId="0CCA90D0" w14:textId="77777777" w:rsidR="00185C4C" w:rsidRPr="00192094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атмосферные помехи; б) точность</w:t>
            </w:r>
          </w:p>
          <w:p w14:paraId="52223688" w14:textId="77777777" w:rsidR="00185C4C" w:rsidRPr="00192094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наведения лазерной системы; в) скорость</w:t>
            </w:r>
          </w:p>
          <w:p w14:paraId="0592D760" w14:textId="77777777" w:rsidR="00185C4C" w:rsidRPr="00192094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спутника; г) магнитное поле Земли</w:t>
            </w:r>
          </w:p>
        </w:tc>
      </w:tr>
      <w:tr w:rsidR="00185C4C" w:rsidRPr="00192094" w14:paraId="3C799887" w14:textId="77777777" w:rsidTr="007F2A68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9785" w:type="dxa"/>
          </w:tcPr>
          <w:p w14:paraId="2CA54B13" w14:textId="77777777" w:rsidR="00185C4C" w:rsidRPr="00192094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15. Что такое «гибридная квантовая сеть»?</w:t>
            </w:r>
          </w:p>
          <w:p w14:paraId="5C3DDCC3" w14:textId="77777777" w:rsidR="00185C4C" w:rsidRPr="00192094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Выберите один правильный ответ</w:t>
            </w:r>
          </w:p>
          <w:p w14:paraId="4C4AFBE8" w14:textId="77777777" w:rsidR="00185C4C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Варианты ответа </w:t>
            </w:r>
          </w:p>
          <w:p w14:paraId="73AECFAA" w14:textId="77777777" w:rsidR="00185C4C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а) сеть на медных и</w:t>
            </w:r>
          </w:p>
          <w:p w14:paraId="1461AB8A" w14:textId="77777777" w:rsidR="00185C4C" w:rsidRPr="00192094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оптических кабелях; б) комбинация</w:t>
            </w:r>
          </w:p>
          <w:p w14:paraId="01FE8D80" w14:textId="77777777" w:rsidR="00185C4C" w:rsidRPr="00192094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квантовых и классических сегментов; в)</w:t>
            </w:r>
          </w:p>
          <w:p w14:paraId="1D871C1A" w14:textId="77777777" w:rsidR="00185C4C" w:rsidRPr="00192094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сеть с разными типами квантовых</w:t>
            </w:r>
          </w:p>
          <w:p w14:paraId="634DD88E" w14:textId="77777777" w:rsidR="00185C4C" w:rsidRPr="00192094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компьютеров; г) мультипротокольная сеть</w:t>
            </w:r>
          </w:p>
        </w:tc>
      </w:tr>
    </w:tbl>
    <w:p w14:paraId="1FDD3DD3" w14:textId="77777777" w:rsidR="00185C4C" w:rsidRPr="00192094" w:rsidRDefault="00185C4C" w:rsidP="00185C4C">
      <w:pPr>
        <w:jc w:val="both"/>
        <w:rPr>
          <w:rFonts w:eastAsia="Georgia" w:cs="Times New Roman"/>
          <w:kern w:val="0"/>
          <w:szCs w:val="28"/>
          <w:lang w:eastAsia="ru-RU"/>
        </w:rPr>
      </w:pPr>
    </w:p>
    <w:p w14:paraId="059985C6" w14:textId="77777777" w:rsidR="00185C4C" w:rsidRDefault="00185C4C" w:rsidP="00185C4C">
      <w:pPr>
        <w:pStyle w:val="3"/>
        <w:spacing w:before="0" w:after="0"/>
        <w:rPr>
          <w:rFonts w:eastAsia="Times New Roman" w:cs="Times New Roman"/>
          <w:kern w:val="0"/>
          <w:lang w:eastAsia="ru-RU"/>
        </w:rPr>
      </w:pPr>
      <w:r>
        <w:rPr>
          <w:rFonts w:eastAsia="Times New Roman" w:cs="Times New Roman"/>
          <w:kern w:val="0"/>
          <w:lang w:eastAsia="ru-RU"/>
        </w:rPr>
        <w:t>Перечень заданий открытого типа:</w:t>
      </w:r>
    </w:p>
    <w:p w14:paraId="6DADA04B" w14:textId="77777777" w:rsidR="00185C4C" w:rsidRPr="00FB11A5" w:rsidRDefault="00185C4C" w:rsidP="00185C4C">
      <w:pPr>
        <w:rPr>
          <w:lang w:eastAsia="ru-RU"/>
        </w:rPr>
      </w:pPr>
    </w:p>
    <w:tbl>
      <w:tblPr>
        <w:tblW w:w="97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400" w:firstRow="0" w:lastRow="0" w:firstColumn="0" w:lastColumn="0" w:noHBand="0" w:noVBand="1"/>
      </w:tblPr>
      <w:tblGrid>
        <w:gridCol w:w="9785"/>
      </w:tblGrid>
      <w:tr w:rsidR="00185C4C" w:rsidRPr="00192094" w14:paraId="36E5E81D" w14:textId="77777777" w:rsidTr="007F2A68">
        <w:trPr>
          <w:cantSplit/>
          <w:tblHeader/>
          <w:jc w:val="center"/>
        </w:trPr>
        <w:tc>
          <w:tcPr>
            <w:tcW w:w="9785" w:type="dxa"/>
          </w:tcPr>
          <w:p w14:paraId="38EB5342" w14:textId="77777777" w:rsidR="00185C4C" w:rsidRPr="00192094" w:rsidRDefault="00185C4C" w:rsidP="007F2A68">
            <w:pPr>
              <w:ind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Текст задания</w:t>
            </w:r>
          </w:p>
        </w:tc>
      </w:tr>
      <w:tr w:rsidR="00185C4C" w:rsidRPr="00192094" w14:paraId="6B4CB529" w14:textId="77777777" w:rsidTr="007F2A68">
        <w:tblPrEx>
          <w:tblLook w:val="0000" w:firstRow="0" w:lastRow="0" w:firstColumn="0" w:lastColumn="0" w:noHBand="0" w:noVBand="0"/>
        </w:tblPrEx>
        <w:trPr>
          <w:jc w:val="center"/>
        </w:trPr>
        <w:tc>
          <w:tcPr>
            <w:tcW w:w="9785" w:type="dxa"/>
          </w:tcPr>
          <w:p w14:paraId="2D0671E9" w14:textId="77777777" w:rsidR="00185C4C" w:rsidRPr="00192094" w:rsidRDefault="00185C4C" w:rsidP="007F2A68">
            <w:pPr>
              <w:shd w:val="clear" w:color="auto" w:fill="FFFFFF"/>
              <w:ind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1. Как принцип неопределённости Гейзенберга обеспечивает безопасность квантовых коммуникаций?</w:t>
            </w:r>
          </w:p>
        </w:tc>
      </w:tr>
      <w:tr w:rsidR="00185C4C" w:rsidRPr="00192094" w14:paraId="2F593890" w14:textId="77777777" w:rsidTr="007F2A68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9785" w:type="dxa"/>
          </w:tcPr>
          <w:p w14:paraId="78CEC49A" w14:textId="77777777" w:rsidR="00185C4C" w:rsidRPr="00192094" w:rsidRDefault="00185C4C" w:rsidP="007F2A68">
            <w:pPr>
              <w:shd w:val="clear" w:color="auto" w:fill="FFFFFF"/>
              <w:ind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2. В чём суть теоремы о запрете клонирования квантовых состояний и как она защищает QKD?</w:t>
            </w:r>
          </w:p>
        </w:tc>
      </w:tr>
      <w:tr w:rsidR="00185C4C" w:rsidRPr="00192094" w14:paraId="66591752" w14:textId="77777777" w:rsidTr="007F2A68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9785" w:type="dxa"/>
          </w:tcPr>
          <w:p w14:paraId="0CDBC674" w14:textId="77777777" w:rsidR="00185C4C" w:rsidRPr="00192094" w:rsidRDefault="00185C4C" w:rsidP="007F2A68">
            <w:pPr>
              <w:shd w:val="clear" w:color="auto" w:fill="FFFFFF"/>
              <w:ind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3. Почему протокол BB84 использует два базиса поляризации?</w:t>
            </w:r>
          </w:p>
        </w:tc>
      </w:tr>
      <w:tr w:rsidR="00185C4C" w:rsidRPr="00192094" w14:paraId="7C9CD32B" w14:textId="77777777" w:rsidTr="007F2A68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9785" w:type="dxa"/>
          </w:tcPr>
          <w:p w14:paraId="02E09410" w14:textId="77777777" w:rsidR="00185C4C" w:rsidRPr="00192094" w:rsidRDefault="00185C4C" w:rsidP="007F2A68">
            <w:pPr>
              <w:shd w:val="clear" w:color="auto" w:fill="FFFFFF"/>
              <w:ind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4. Как работает свопинг запутанности в квантовых повторителях?</w:t>
            </w:r>
          </w:p>
        </w:tc>
      </w:tr>
      <w:tr w:rsidR="00185C4C" w:rsidRPr="00192094" w14:paraId="61722DBD" w14:textId="77777777" w:rsidTr="007F2A68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9785" w:type="dxa"/>
          </w:tcPr>
          <w:p w14:paraId="275E2305" w14:textId="77777777" w:rsidR="00185C4C" w:rsidRPr="00192094" w:rsidRDefault="00185C4C" w:rsidP="007F2A68">
            <w:pPr>
              <w:shd w:val="clear" w:color="auto" w:fill="FFFFFF"/>
              <w:ind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5. Какие физические явления ограничивают дальность передачи квантовых сигналов в оптоволокне?</w:t>
            </w:r>
          </w:p>
        </w:tc>
      </w:tr>
      <w:tr w:rsidR="00185C4C" w:rsidRPr="00192094" w14:paraId="774D27BA" w14:textId="77777777" w:rsidTr="007F2A68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9785" w:type="dxa"/>
          </w:tcPr>
          <w:p w14:paraId="74518AF7" w14:textId="77777777" w:rsidR="00185C4C" w:rsidRPr="00192094" w:rsidRDefault="00185C4C" w:rsidP="007F2A68">
            <w:pPr>
              <w:shd w:val="clear" w:color="auto" w:fill="FFFFFF"/>
              <w:ind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6. В чём преимущество спутниковой квантовой связи перед оптоволоконной?</w:t>
            </w:r>
          </w:p>
        </w:tc>
      </w:tr>
      <w:tr w:rsidR="00185C4C" w:rsidRPr="00192094" w14:paraId="455695D9" w14:textId="77777777" w:rsidTr="007F2A68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9785" w:type="dxa"/>
          </w:tcPr>
          <w:p w14:paraId="65FA1077" w14:textId="77777777" w:rsidR="00185C4C" w:rsidRPr="00192094" w:rsidRDefault="00185C4C" w:rsidP="007F2A68">
            <w:pPr>
              <w:shd w:val="clear" w:color="auto" w:fill="FFFFFF"/>
              <w:ind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7. Как гомодинное детектирование используется в CV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noBreakHyphen/>
              <w:t>QKD?</w:t>
            </w:r>
          </w:p>
        </w:tc>
      </w:tr>
      <w:tr w:rsidR="00185C4C" w:rsidRPr="00192094" w14:paraId="3E9A5AC5" w14:textId="77777777" w:rsidTr="007F2A68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9785" w:type="dxa"/>
          </w:tcPr>
          <w:p w14:paraId="25BF7FE6" w14:textId="77777777" w:rsidR="00185C4C" w:rsidRPr="00192094" w:rsidRDefault="00185C4C" w:rsidP="007F2A6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8. Почему квантовые сети требуют классической аутентификации каналов?</w:t>
            </w:r>
          </w:p>
        </w:tc>
      </w:tr>
      <w:tr w:rsidR="00185C4C" w:rsidRPr="00192094" w14:paraId="03520A92" w14:textId="77777777" w:rsidTr="007F2A68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9785" w:type="dxa"/>
          </w:tcPr>
          <w:p w14:paraId="42990498" w14:textId="77777777" w:rsidR="00185C4C" w:rsidRPr="00192094" w:rsidRDefault="00185C4C" w:rsidP="007F2A68">
            <w:pPr>
              <w:shd w:val="clear" w:color="auto" w:fill="FFFFFF"/>
              <w:ind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9. Что такое «сырой ключ» в QKD и какие этапы его обработки следуют?</w:t>
            </w:r>
          </w:p>
        </w:tc>
      </w:tr>
      <w:tr w:rsidR="00185C4C" w:rsidRPr="00192094" w14:paraId="3D823FF6" w14:textId="77777777" w:rsidTr="007F2A68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9785" w:type="dxa"/>
          </w:tcPr>
          <w:p w14:paraId="7D6C4439" w14:textId="77777777" w:rsidR="00185C4C" w:rsidRPr="00192094" w:rsidRDefault="00185C4C" w:rsidP="007F2A68">
            <w:pPr>
              <w:shd w:val="clear" w:color="auto" w:fill="FFFFFF"/>
              <w:ind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10. Как квантовая память помогает в построении масштабируемых сетей?</w:t>
            </w:r>
          </w:p>
        </w:tc>
      </w:tr>
      <w:tr w:rsidR="00185C4C" w:rsidRPr="00192094" w14:paraId="51AD3995" w14:textId="77777777" w:rsidTr="007F2A68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9785" w:type="dxa"/>
          </w:tcPr>
          <w:p w14:paraId="48DC9782" w14:textId="77777777" w:rsidR="00185C4C" w:rsidRPr="00192094" w:rsidRDefault="00185C4C" w:rsidP="007F2A68">
            <w:pPr>
              <w:shd w:val="clear" w:color="auto" w:fill="FFFFFF"/>
              <w:ind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11. В чём отличие однопроходных и двухпроходных протоколов </w:t>
            </w:r>
            <w:proofErr w:type="gramStart"/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QKD ?</w:t>
            </w:r>
            <w:proofErr w:type="gramEnd"/>
          </w:p>
        </w:tc>
      </w:tr>
      <w:tr w:rsidR="00185C4C" w:rsidRPr="00192094" w14:paraId="39E95F56" w14:textId="77777777" w:rsidTr="007F2A68">
        <w:tblPrEx>
          <w:tblLook w:val="0000" w:firstRow="0" w:lastRow="0" w:firstColumn="0" w:lastColumn="0" w:noHBand="0" w:noVBand="0"/>
        </w:tblPrEx>
        <w:trPr>
          <w:jc w:val="center"/>
        </w:trPr>
        <w:tc>
          <w:tcPr>
            <w:tcW w:w="9785" w:type="dxa"/>
          </w:tcPr>
          <w:p w14:paraId="7D86DD6B" w14:textId="77777777" w:rsidR="00185C4C" w:rsidRPr="00192094" w:rsidRDefault="00185C4C" w:rsidP="007F2A68">
            <w:pPr>
              <w:shd w:val="clear" w:color="auto" w:fill="FFFFFF"/>
              <w:ind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12. Какие атаки возможны на квантовые детекторы и как от них защищаются?</w:t>
            </w:r>
          </w:p>
        </w:tc>
      </w:tr>
      <w:tr w:rsidR="00185C4C" w:rsidRPr="00192094" w14:paraId="697A3B70" w14:textId="77777777" w:rsidTr="007F2A68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9785" w:type="dxa"/>
          </w:tcPr>
          <w:p w14:paraId="48FB3DAF" w14:textId="77777777" w:rsidR="00185C4C" w:rsidRPr="00192094" w:rsidRDefault="00185C4C" w:rsidP="007F2A68">
            <w:pPr>
              <w:shd w:val="clear" w:color="auto" w:fill="FFFFFF"/>
              <w:ind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13. Почему CV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noBreakHyphen/>
              <w:t>QKD чувствителен к потерям в канале?</w:t>
            </w:r>
          </w:p>
        </w:tc>
      </w:tr>
      <w:tr w:rsidR="00185C4C" w:rsidRPr="00192094" w14:paraId="70EADD85" w14:textId="77777777" w:rsidTr="007F2A68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9785" w:type="dxa"/>
          </w:tcPr>
          <w:p w14:paraId="114721DD" w14:textId="77777777" w:rsidR="00185C4C" w:rsidRPr="00192094" w:rsidRDefault="00185C4C" w:rsidP="007F2A68">
            <w:pPr>
              <w:shd w:val="clear" w:color="auto" w:fill="FFFFFF"/>
              <w:ind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14. Что такое «доверенные промежуточные узлы» и каковы их риски?</w:t>
            </w:r>
          </w:p>
        </w:tc>
      </w:tr>
      <w:tr w:rsidR="00185C4C" w:rsidRPr="00192094" w14:paraId="47835784" w14:textId="77777777" w:rsidTr="007F2A68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9785" w:type="dxa"/>
          </w:tcPr>
          <w:p w14:paraId="7D412708" w14:textId="77777777" w:rsidR="00185C4C" w:rsidRPr="00192094" w:rsidRDefault="00185C4C" w:rsidP="007F2A68">
            <w:pPr>
              <w:shd w:val="clear" w:color="auto" w:fill="FFFFFF"/>
              <w:ind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15. Как квантовые сети могут интегрироваться с классическими </w:t>
            </w:r>
            <w:proofErr w:type="gramStart"/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телекоммуникацион ными</w:t>
            </w:r>
            <w:proofErr w:type="gramEnd"/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 системами?</w:t>
            </w:r>
          </w:p>
        </w:tc>
      </w:tr>
    </w:tbl>
    <w:p w14:paraId="14C1354D" w14:textId="77777777" w:rsidR="00185C4C" w:rsidRPr="00192094" w:rsidRDefault="00185C4C" w:rsidP="00185C4C">
      <w:pPr>
        <w:jc w:val="both"/>
        <w:rPr>
          <w:rFonts w:eastAsia="Georgia" w:cs="Times New Roman"/>
          <w:kern w:val="0"/>
          <w:szCs w:val="28"/>
          <w:lang w:eastAsia="ru-RU"/>
        </w:rPr>
      </w:pPr>
    </w:p>
    <w:p w14:paraId="5326965A" w14:textId="77777777" w:rsidR="00185C4C" w:rsidRPr="00192094" w:rsidRDefault="00185C4C" w:rsidP="00185C4C">
      <w:pPr>
        <w:pStyle w:val="3"/>
        <w:spacing w:before="0" w:after="0"/>
        <w:rPr>
          <w:rFonts w:eastAsia="Georgia" w:cs="Times New Roman"/>
          <w:kern w:val="0"/>
          <w:lang w:eastAsia="ru-RU"/>
        </w:rPr>
      </w:pPr>
      <w:r>
        <w:rPr>
          <w:rFonts w:eastAsia="Times New Roman" w:cs="Times New Roman"/>
          <w:kern w:val="0"/>
          <w:lang w:eastAsia="ru-RU"/>
        </w:rPr>
        <w:t>Компетенция:</w:t>
      </w:r>
    </w:p>
    <w:p w14:paraId="0A62CA33" w14:textId="77777777" w:rsidR="00185C4C" w:rsidRPr="00192094" w:rsidRDefault="00185C4C" w:rsidP="00185C4C">
      <w:pPr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ПК-6 - Способность проводить технологическое обеспечение технической эксплуатации оборудования компьютерной сети и участка сети квантовых коммуникаций;</w:t>
      </w:r>
    </w:p>
    <w:p w14:paraId="0AF3AF4B" w14:textId="77777777" w:rsidR="00185C4C" w:rsidRPr="00192094" w:rsidRDefault="00185C4C" w:rsidP="00185C4C">
      <w:pPr>
        <w:pStyle w:val="3"/>
        <w:spacing w:before="0" w:after="0"/>
        <w:rPr>
          <w:rFonts w:eastAsia="Times New Roman" w:cs="Times New Roman"/>
          <w:kern w:val="0"/>
          <w:lang w:eastAsia="ru-RU"/>
        </w:rPr>
      </w:pPr>
      <w:r>
        <w:rPr>
          <w:rFonts w:eastAsia="Times New Roman" w:cs="Times New Roman"/>
          <w:kern w:val="0"/>
          <w:lang w:eastAsia="ru-RU"/>
        </w:rPr>
        <w:t>Результаты обучения:</w:t>
      </w:r>
    </w:p>
    <w:p w14:paraId="41987C87" w14:textId="77777777" w:rsidR="00185C4C" w:rsidRPr="00192094" w:rsidRDefault="00185C4C" w:rsidP="00185C4C">
      <w:pPr>
        <w:ind w:firstLine="0"/>
        <w:jc w:val="center"/>
        <w:rPr>
          <w:rFonts w:eastAsia="Georgia" w:cs="Times New Roman"/>
          <w:b/>
          <w:kern w:val="0"/>
          <w:szCs w:val="28"/>
          <w:lang w:eastAsia="ru-RU"/>
        </w:rPr>
      </w:pPr>
      <w:r>
        <w:rPr>
          <w:rFonts w:eastAsia="Times New Roman" w:cs="Times New Roman"/>
          <w:b/>
          <w:kern w:val="0"/>
          <w:szCs w:val="28"/>
          <w:lang w:eastAsia="ru-RU"/>
        </w:rPr>
        <w:t xml:space="preserve">Знает: </w:t>
      </w:r>
    </w:p>
    <w:p w14:paraId="11EE2E4C" w14:textId="77777777" w:rsidR="00185C4C" w:rsidRPr="00192094" w:rsidRDefault="00185C4C" w:rsidP="00185C4C">
      <w:pPr>
        <w:tabs>
          <w:tab w:val="left" w:pos="2418"/>
        </w:tabs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- Угрозы безопасности, режимы противодействия, виды комплексного подхода в организации политики информационной безопасности;</w:t>
      </w:r>
    </w:p>
    <w:p w14:paraId="7972D89F" w14:textId="77777777" w:rsidR="00185C4C" w:rsidRPr="00192094" w:rsidRDefault="00185C4C" w:rsidP="00185C4C">
      <w:pPr>
        <w:tabs>
          <w:tab w:val="left" w:pos="2418"/>
        </w:tabs>
        <w:ind w:firstLine="0"/>
        <w:jc w:val="center"/>
        <w:rPr>
          <w:rFonts w:eastAsia="Georgia" w:cs="Times New Roman"/>
          <w:b/>
          <w:kern w:val="0"/>
          <w:szCs w:val="28"/>
          <w:lang w:eastAsia="ru-RU"/>
        </w:rPr>
      </w:pPr>
      <w:r>
        <w:rPr>
          <w:rFonts w:eastAsia="Times New Roman" w:cs="Times New Roman"/>
          <w:b/>
          <w:kern w:val="0"/>
          <w:szCs w:val="28"/>
          <w:lang w:eastAsia="ru-RU"/>
        </w:rPr>
        <w:t xml:space="preserve">Умеет: </w:t>
      </w:r>
    </w:p>
    <w:p w14:paraId="45ED42BF" w14:textId="77777777" w:rsidR="00185C4C" w:rsidRPr="00192094" w:rsidRDefault="00185C4C" w:rsidP="00185C4C">
      <w:pPr>
        <w:tabs>
          <w:tab w:val="left" w:pos="2418"/>
        </w:tabs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- определять состав и порядок администрирования подсистемы информационной безопасности;</w:t>
      </w:r>
    </w:p>
    <w:p w14:paraId="3A26844F" w14:textId="77777777" w:rsidR="00185C4C" w:rsidRPr="00192094" w:rsidRDefault="00185C4C" w:rsidP="00185C4C">
      <w:pPr>
        <w:tabs>
          <w:tab w:val="left" w:pos="2418"/>
        </w:tabs>
        <w:ind w:firstLine="0"/>
        <w:jc w:val="center"/>
        <w:rPr>
          <w:rFonts w:eastAsia="Georgia" w:cs="Times New Roman"/>
          <w:b/>
          <w:kern w:val="0"/>
          <w:szCs w:val="28"/>
          <w:lang w:eastAsia="ru-RU"/>
        </w:rPr>
      </w:pPr>
      <w:r>
        <w:rPr>
          <w:rFonts w:eastAsia="Times New Roman" w:cs="Times New Roman"/>
          <w:b/>
          <w:kern w:val="0"/>
          <w:szCs w:val="28"/>
          <w:lang w:eastAsia="ru-RU"/>
        </w:rPr>
        <w:t xml:space="preserve">Владеет: </w:t>
      </w:r>
    </w:p>
    <w:p w14:paraId="72AEAC41" w14:textId="77777777" w:rsidR="00185C4C" w:rsidRPr="00192094" w:rsidRDefault="00185C4C" w:rsidP="00185C4C">
      <w:pPr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- навыками мониторинга функционирования подсистемы ИБ, формулирования и контролирования соблюдения требований политики безопасности;</w:t>
      </w:r>
    </w:p>
    <w:p w14:paraId="3213267C" w14:textId="77777777" w:rsidR="00185C4C" w:rsidRPr="00192094" w:rsidRDefault="00185C4C" w:rsidP="00185C4C">
      <w:pPr>
        <w:jc w:val="both"/>
        <w:rPr>
          <w:rFonts w:eastAsia="Georgia" w:cs="Times New Roman"/>
          <w:kern w:val="0"/>
          <w:szCs w:val="28"/>
          <w:lang w:eastAsia="ru-RU"/>
        </w:rPr>
      </w:pPr>
    </w:p>
    <w:p w14:paraId="23B83A0A" w14:textId="77777777" w:rsidR="00185C4C" w:rsidRDefault="00185C4C" w:rsidP="00185C4C">
      <w:pPr>
        <w:pStyle w:val="3"/>
        <w:spacing w:before="0" w:after="0"/>
        <w:rPr>
          <w:rFonts w:eastAsia="Times New Roman" w:cs="Times New Roman"/>
          <w:kern w:val="0"/>
          <w:lang w:eastAsia="ru-RU"/>
        </w:rPr>
      </w:pPr>
      <w:r>
        <w:rPr>
          <w:rFonts w:eastAsia="Times New Roman" w:cs="Times New Roman"/>
          <w:kern w:val="0"/>
          <w:lang w:eastAsia="ru-RU"/>
        </w:rPr>
        <w:t>Перечень заданий закрытого типа:</w:t>
      </w:r>
    </w:p>
    <w:p w14:paraId="6D97670C" w14:textId="77777777" w:rsidR="00185C4C" w:rsidRPr="00FB11A5" w:rsidRDefault="00185C4C" w:rsidP="00185C4C">
      <w:pPr>
        <w:rPr>
          <w:lang w:eastAsia="ru-RU"/>
        </w:rPr>
      </w:pPr>
    </w:p>
    <w:tbl>
      <w:tblPr>
        <w:tblW w:w="97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400" w:firstRow="0" w:lastRow="0" w:firstColumn="0" w:lastColumn="0" w:noHBand="0" w:noVBand="1"/>
      </w:tblPr>
      <w:tblGrid>
        <w:gridCol w:w="9785"/>
      </w:tblGrid>
      <w:tr w:rsidR="00185C4C" w:rsidRPr="00192094" w14:paraId="4E1CDC67" w14:textId="77777777" w:rsidTr="007F2A68">
        <w:trPr>
          <w:cantSplit/>
          <w:tblHeader/>
          <w:jc w:val="center"/>
        </w:trPr>
        <w:tc>
          <w:tcPr>
            <w:tcW w:w="9785" w:type="dxa"/>
          </w:tcPr>
          <w:p w14:paraId="64593A42" w14:textId="77777777" w:rsidR="00185C4C" w:rsidRPr="00192094" w:rsidRDefault="00185C4C" w:rsidP="007F2A68">
            <w:pPr>
              <w:ind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Текст задания</w:t>
            </w:r>
          </w:p>
        </w:tc>
      </w:tr>
      <w:tr w:rsidR="00185C4C" w:rsidRPr="00192094" w14:paraId="4A3833A2" w14:textId="77777777" w:rsidTr="007F2A68">
        <w:trPr>
          <w:jc w:val="center"/>
        </w:trPr>
        <w:tc>
          <w:tcPr>
            <w:tcW w:w="9785" w:type="dxa"/>
          </w:tcPr>
          <w:p w14:paraId="444040DF" w14:textId="77777777" w:rsidR="00185C4C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1. Что такое «квантовая сеть доверия» (quantum trust network)? Варианты ответа </w:t>
            </w:r>
          </w:p>
          <w:p w14:paraId="7005829A" w14:textId="77777777" w:rsidR="00185C4C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а) сеть, где безопасность основана исключительно на</w:t>
            </w:r>
          </w:p>
          <w:p w14:paraId="1E7034C0" w14:textId="77777777" w:rsidR="00185C4C" w:rsidRPr="00192094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lastRenderedPageBreak/>
              <w:t xml:space="preserve">квантовых законах;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br/>
              <w:t>б) сеть с доверенными промежуточными узлами,</w:t>
            </w:r>
          </w:p>
          <w:p w14:paraId="51A46551" w14:textId="77777777" w:rsidR="00185C4C" w:rsidRPr="00192094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выполняющими перешифрование;</w:t>
            </w:r>
          </w:p>
          <w:p w14:paraId="2ACFBDC7" w14:textId="77777777" w:rsidR="00185C4C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в) виртуальная сеть для тестирования квантовых протоколов; </w:t>
            </w:r>
          </w:p>
          <w:p w14:paraId="7EB03D9A" w14:textId="77777777" w:rsidR="00185C4C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сеть с централизованным квантовым ключом</w:t>
            </w:r>
          </w:p>
        </w:tc>
      </w:tr>
      <w:tr w:rsidR="00185C4C" w:rsidRPr="00192094" w14:paraId="37A5224A" w14:textId="77777777" w:rsidTr="007F2A68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9785" w:type="dxa"/>
          </w:tcPr>
          <w:p w14:paraId="69219CE6" w14:textId="77777777" w:rsidR="00185C4C" w:rsidRPr="00192094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lastRenderedPageBreak/>
              <w:t xml:space="preserve">2. Какой метод используется для синхронизации времени в QKD‑системах? </w:t>
            </w:r>
          </w:p>
          <w:p w14:paraId="498D1598" w14:textId="77777777" w:rsidR="00185C4C" w:rsidRPr="00192094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Варианты ответа</w:t>
            </w:r>
          </w:p>
          <w:p w14:paraId="44825397" w14:textId="77777777" w:rsidR="00185C4C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а) GPS‑синхронизация; </w:t>
            </w:r>
          </w:p>
          <w:p w14:paraId="56CDACDC" w14:textId="77777777" w:rsidR="00185C4C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б) передача временных меток по классическому каналу; </w:t>
            </w:r>
          </w:p>
          <w:p w14:paraId="2B6D4811" w14:textId="77777777" w:rsidR="00185C4C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в) квантовая синхронизация через запутанные пары; </w:t>
            </w:r>
          </w:p>
          <w:p w14:paraId="1A728D58" w14:textId="77777777" w:rsidR="00185C4C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внутренние часы узлов без внешней синхронизации.</w:t>
            </w:r>
          </w:p>
        </w:tc>
      </w:tr>
      <w:tr w:rsidR="00185C4C" w:rsidRPr="00192094" w14:paraId="3EA7C0FB" w14:textId="77777777" w:rsidTr="007F2A68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9785" w:type="dxa"/>
          </w:tcPr>
          <w:p w14:paraId="552148FF" w14:textId="77777777" w:rsidR="00185C4C" w:rsidRPr="00192094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3. Что ограничивает дальность прямой передачи в оптоволоконном QKD?</w:t>
            </w:r>
          </w:p>
          <w:p w14:paraId="78FA4FDA" w14:textId="77777777" w:rsidR="00185C4C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Варианты ответа </w:t>
            </w:r>
          </w:p>
          <w:p w14:paraId="35D649A5" w14:textId="77777777" w:rsidR="00185C4C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а) скорость света в среде; </w:t>
            </w:r>
          </w:p>
          <w:p w14:paraId="78D404B2" w14:textId="77777777" w:rsidR="00185C4C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б) затухание сигнала и декогеренция; </w:t>
            </w:r>
          </w:p>
          <w:p w14:paraId="78C524FC" w14:textId="77777777" w:rsidR="00185C4C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в) электромагнитные помехи от ЛЭП; </w:t>
            </w:r>
          </w:p>
          <w:p w14:paraId="3E28CF5C" w14:textId="77777777" w:rsidR="00185C4C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стоимость усилителей.</w:t>
            </w:r>
          </w:p>
        </w:tc>
      </w:tr>
      <w:tr w:rsidR="00185C4C" w:rsidRPr="00192094" w14:paraId="059FFDDA" w14:textId="77777777" w:rsidTr="007F2A68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9785" w:type="dxa"/>
          </w:tcPr>
          <w:p w14:paraId="44A33EBE" w14:textId="77777777" w:rsidR="00185C4C" w:rsidRPr="00192094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4. Что такое «просеивание» (sifting) в</w:t>
            </w:r>
          </w:p>
          <w:p w14:paraId="45AAC588" w14:textId="77777777" w:rsidR="00185C4C" w:rsidRPr="00192094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QKD?</w:t>
            </w:r>
          </w:p>
          <w:p w14:paraId="4368C953" w14:textId="77777777" w:rsidR="00185C4C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Варианты ответа </w:t>
            </w:r>
          </w:p>
          <w:p w14:paraId="2600439B" w14:textId="77777777" w:rsidR="00185C4C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а) фильтрация шума из квантового сигнала;</w:t>
            </w:r>
          </w:p>
          <w:p w14:paraId="732E4B9A" w14:textId="77777777" w:rsidR="00185C4C" w:rsidRPr="00192094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б) отбрасывание бит, где стороны использовали разные базисы;</w:t>
            </w:r>
          </w:p>
          <w:p w14:paraId="521738EC" w14:textId="77777777" w:rsidR="00185C4C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в) сжатие ключа; </w:t>
            </w:r>
          </w:p>
          <w:p w14:paraId="5FEF97D0" w14:textId="77777777" w:rsidR="00185C4C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проверка аутентичности канала.</w:t>
            </w:r>
          </w:p>
        </w:tc>
      </w:tr>
      <w:tr w:rsidR="00185C4C" w:rsidRPr="00192094" w14:paraId="3A683C16" w14:textId="77777777" w:rsidTr="007F2A68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9785" w:type="dxa"/>
          </w:tcPr>
          <w:p w14:paraId="65DA4E43" w14:textId="77777777" w:rsidR="00185C4C" w:rsidRPr="00192094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5. Какой детектор предпочтителен для</w:t>
            </w:r>
          </w:p>
          <w:p w14:paraId="02F957C8" w14:textId="77777777" w:rsidR="00185C4C" w:rsidRPr="00192094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одиночных фотонов в ближнем ИК</w:t>
            </w:r>
          </w:p>
          <w:p w14:paraId="32A9354D" w14:textId="77777777" w:rsidR="00185C4C" w:rsidRPr="00192094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(1550 нм)?</w:t>
            </w:r>
          </w:p>
          <w:p w14:paraId="206E93CF" w14:textId="77777777" w:rsidR="00185C4C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Варианты ответа </w:t>
            </w:r>
          </w:p>
          <w:p w14:paraId="4D292598" w14:textId="77777777" w:rsidR="00185C4C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а) PIN‑диод;</w:t>
            </w:r>
          </w:p>
          <w:p w14:paraId="3E94174E" w14:textId="77777777" w:rsidR="00185C4C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б) лавинный фотодиод (APD) в режиме Гейгера; </w:t>
            </w:r>
          </w:p>
          <w:p w14:paraId="524ED211" w14:textId="77777777" w:rsidR="00185C4C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в) фотоумножитель;</w:t>
            </w:r>
          </w:p>
          <w:p w14:paraId="34DDC200" w14:textId="77777777" w:rsidR="00185C4C" w:rsidRPr="00192094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тепловизор.</w:t>
            </w:r>
          </w:p>
        </w:tc>
      </w:tr>
      <w:tr w:rsidR="00185C4C" w:rsidRPr="00192094" w14:paraId="3ABF0FF8" w14:textId="77777777" w:rsidTr="007F2A68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9785" w:type="dxa"/>
          </w:tcPr>
          <w:p w14:paraId="4BD5F9C6" w14:textId="77777777" w:rsidR="00185C4C" w:rsidRPr="00192094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6. Что такое «усиление секретности»</w:t>
            </w:r>
          </w:p>
          <w:p w14:paraId="6ADBFC57" w14:textId="77777777" w:rsidR="00185C4C" w:rsidRPr="00192094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(privacy amplification)?</w:t>
            </w:r>
          </w:p>
          <w:p w14:paraId="146C8687" w14:textId="77777777" w:rsidR="00185C4C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Варианты ответа </w:t>
            </w:r>
          </w:p>
          <w:p w14:paraId="22719255" w14:textId="77777777" w:rsidR="00185C4C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а) увеличение длины ключа; </w:t>
            </w:r>
          </w:p>
          <w:p w14:paraId="7A077D93" w14:textId="77777777" w:rsidR="00185C4C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б) сжатие ключа с удалением скомпрометированной информации;</w:t>
            </w:r>
          </w:p>
          <w:p w14:paraId="0C69612C" w14:textId="77777777" w:rsidR="00185C4C" w:rsidRPr="00192094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в) повторное шифрование ключа;</w:t>
            </w:r>
          </w:p>
          <w:p w14:paraId="41C196B2" w14:textId="77777777" w:rsidR="00185C4C" w:rsidRPr="00192094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передача ключа по резервному каналу</w:t>
            </w:r>
          </w:p>
        </w:tc>
      </w:tr>
      <w:tr w:rsidR="00185C4C" w:rsidRPr="00192094" w14:paraId="63DDB439" w14:textId="77777777" w:rsidTr="007F2A68">
        <w:tblPrEx>
          <w:tblLook w:val="0000" w:firstRow="0" w:lastRow="0" w:firstColumn="0" w:lastColumn="0" w:noHBand="0" w:noVBand="0"/>
        </w:tblPrEx>
        <w:trPr>
          <w:jc w:val="center"/>
        </w:trPr>
        <w:tc>
          <w:tcPr>
            <w:tcW w:w="9785" w:type="dxa"/>
          </w:tcPr>
          <w:p w14:paraId="4ED466BF" w14:textId="77777777" w:rsidR="00185C4C" w:rsidRPr="00192094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08"/>
              </w:tabs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7. Почему квантовые сети не позволяют передавать информацию быстрее света?</w:t>
            </w:r>
          </w:p>
          <w:p w14:paraId="45769C6E" w14:textId="77777777" w:rsidR="00185C4C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08"/>
              </w:tabs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Варианты ответа </w:t>
            </w:r>
          </w:p>
          <w:p w14:paraId="725C0924" w14:textId="77777777" w:rsidR="00185C4C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08"/>
              </w:tabs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а) из‑за низкой скорости фотонов в волокне;</w:t>
            </w:r>
          </w:p>
          <w:p w14:paraId="4FD79A78" w14:textId="77777777" w:rsidR="00185C4C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08"/>
              </w:tabs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б) согласно теореме о запрете сверхсветовой коммуникации; </w:t>
            </w:r>
          </w:p>
          <w:p w14:paraId="1D4DD91E" w14:textId="77777777" w:rsidR="00185C4C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08"/>
              </w:tabs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в) из‑</w:t>
            </w:r>
            <w:proofErr w:type="gramStart"/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за задержек</w:t>
            </w:r>
            <w:proofErr w:type="gramEnd"/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 в квантовых повторителях;</w:t>
            </w:r>
          </w:p>
          <w:p w14:paraId="4E8F2079" w14:textId="77777777" w:rsidR="00185C4C" w:rsidRPr="00192094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08"/>
              </w:tabs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из‑за необходимости классической аутентификации.</w:t>
            </w:r>
          </w:p>
        </w:tc>
      </w:tr>
      <w:tr w:rsidR="00185C4C" w:rsidRPr="00192094" w14:paraId="10A06FCF" w14:textId="77777777" w:rsidTr="007F2A68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9785" w:type="dxa"/>
          </w:tcPr>
          <w:p w14:paraId="4B57C89F" w14:textId="77777777" w:rsidR="00185C4C" w:rsidRPr="00192094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8. Что такое «свободное пространство»</w:t>
            </w:r>
          </w:p>
          <w:p w14:paraId="01B85468" w14:textId="77777777" w:rsidR="00185C4C" w:rsidRPr="00192094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(free‑space) в квантовых коммуникациях?</w:t>
            </w:r>
          </w:p>
          <w:p w14:paraId="178AC8B0" w14:textId="77777777" w:rsidR="00185C4C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Варианты ответа </w:t>
            </w:r>
          </w:p>
          <w:p w14:paraId="4241D68A" w14:textId="77777777" w:rsidR="00185C4C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а) передача через атмосферу или вакуум;</w:t>
            </w:r>
          </w:p>
          <w:p w14:paraId="72D04B5D" w14:textId="77777777" w:rsidR="00185C4C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б) использование нелицензируемого радиодиапазона;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br/>
            </w:r>
          </w:p>
          <w:p w14:paraId="3BE829D1" w14:textId="77777777" w:rsidR="00185C4C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в) передача по медным кабелям; </w:t>
            </w:r>
          </w:p>
          <w:p w14:paraId="54991AA8" w14:textId="77777777" w:rsidR="00185C4C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виртуальные каналы.</w:t>
            </w:r>
          </w:p>
        </w:tc>
      </w:tr>
      <w:tr w:rsidR="00185C4C" w:rsidRPr="00192094" w14:paraId="212F2781" w14:textId="77777777" w:rsidTr="007F2A68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9785" w:type="dxa"/>
          </w:tcPr>
          <w:p w14:paraId="75EE0454" w14:textId="77777777" w:rsidR="00185C4C" w:rsidRPr="00192094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9. Какой параметр количественно</w:t>
            </w:r>
          </w:p>
          <w:p w14:paraId="47290A31" w14:textId="77777777" w:rsidR="00185C4C" w:rsidRPr="00192094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характеризует качество квантового</w:t>
            </w:r>
          </w:p>
          <w:p w14:paraId="0C78E76D" w14:textId="77777777" w:rsidR="00185C4C" w:rsidRPr="00192094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канала? </w:t>
            </w:r>
          </w:p>
          <w:p w14:paraId="1552EA1C" w14:textId="77777777" w:rsidR="00185C4C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Варианты ответа </w:t>
            </w:r>
          </w:p>
          <w:p w14:paraId="28EBFFC7" w14:textId="77777777" w:rsidR="00185C4C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а) пропускная способность в Гбит/с; </w:t>
            </w:r>
          </w:p>
          <w:p w14:paraId="00C03356" w14:textId="77777777" w:rsidR="00185C4C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б) квантовая битовая ошибка (QBER); </w:t>
            </w:r>
          </w:p>
          <w:p w14:paraId="687E2D00" w14:textId="77777777" w:rsidR="00185C4C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в) задержка пакета; </w:t>
            </w:r>
          </w:p>
          <w:p w14:paraId="4B915322" w14:textId="77777777" w:rsidR="00185C4C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мощность сигнала в д Бм</w:t>
            </w:r>
          </w:p>
        </w:tc>
      </w:tr>
      <w:tr w:rsidR="00185C4C" w:rsidRPr="00192094" w14:paraId="5689D184" w14:textId="77777777" w:rsidTr="007F2A68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9785" w:type="dxa"/>
          </w:tcPr>
          <w:p w14:paraId="290B45C6" w14:textId="77777777" w:rsidR="00185C4C" w:rsidRPr="00192094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10. Что такое «атака с подсветкой»</w:t>
            </w:r>
          </w:p>
          <w:p w14:paraId="30808277" w14:textId="77777777" w:rsidR="00185C4C" w:rsidRPr="00192094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(Trojan horse attack)?</w:t>
            </w:r>
          </w:p>
          <w:p w14:paraId="4D19D849" w14:textId="77777777" w:rsidR="00185C4C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Варианты ответа </w:t>
            </w:r>
          </w:p>
          <w:p w14:paraId="738B462D" w14:textId="77777777" w:rsidR="00185C4C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а) внедрение вредоносного ПО; </w:t>
            </w:r>
          </w:p>
          <w:p w14:paraId="41102E80" w14:textId="77777777" w:rsidR="00185C4C" w:rsidRPr="00192094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б) отправка мощного светового импульса для считывания состояния устройств;</w:t>
            </w:r>
          </w:p>
          <w:p w14:paraId="24D4AB9C" w14:textId="77777777" w:rsidR="00185C4C" w:rsidRPr="00192094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в) подмена квантового источника;</w:t>
            </w:r>
          </w:p>
          <w:p w14:paraId="0DC8419D" w14:textId="77777777" w:rsidR="00185C4C" w:rsidRPr="00192094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перегрузка детектора шумом</w:t>
            </w:r>
          </w:p>
        </w:tc>
      </w:tr>
      <w:tr w:rsidR="00185C4C" w:rsidRPr="00192094" w14:paraId="37C8C290" w14:textId="77777777" w:rsidTr="007F2A68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9785" w:type="dxa"/>
          </w:tcPr>
          <w:p w14:paraId="0037989D" w14:textId="77777777" w:rsidR="00185C4C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11. Что такое «квантовая память» в сетях?  Варианты ответа </w:t>
            </w:r>
          </w:p>
          <w:p w14:paraId="6FE66279" w14:textId="77777777" w:rsidR="00185C4C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а) жёсткий диск для хранения квантовых ключей; </w:t>
            </w:r>
          </w:p>
          <w:p w14:paraId="745CB8F0" w14:textId="77777777" w:rsidR="00185C4C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б) устройство для временного хранения квантовых состояний; </w:t>
            </w:r>
          </w:p>
          <w:p w14:paraId="242FB684" w14:textId="77777777" w:rsidR="00185C4C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в) буфер классических данных; </w:t>
            </w:r>
          </w:p>
          <w:p w14:paraId="5579AC03" w14:textId="77777777" w:rsidR="00185C4C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энергонезависимая память на сверхпроводниках</w:t>
            </w:r>
          </w:p>
        </w:tc>
      </w:tr>
      <w:tr w:rsidR="00185C4C" w:rsidRPr="00192094" w14:paraId="6F77FA19" w14:textId="77777777" w:rsidTr="007F2A68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9785" w:type="dxa"/>
          </w:tcPr>
          <w:p w14:paraId="2BDCCF21" w14:textId="77777777" w:rsidR="00185C4C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12. Зачем в QKD используют несколько базисов (например, прямолинейный и диагональный)?  Варианты ответа </w:t>
            </w:r>
          </w:p>
          <w:p w14:paraId="5102DD09" w14:textId="77777777" w:rsidR="00185C4C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а) для увеличения скорости передачи; </w:t>
            </w:r>
          </w:p>
          <w:p w14:paraId="75E67703" w14:textId="77777777" w:rsidR="00185C4C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б) чтобы обнаружить перехват; </w:t>
            </w:r>
          </w:p>
          <w:p w14:paraId="257098A4" w14:textId="77777777" w:rsidR="00185C4C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в) для совместимости с разными детекторами; </w:t>
            </w:r>
          </w:p>
          <w:p w14:paraId="6B9C8A71" w14:textId="77777777" w:rsidR="00185C4C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для коррекции поляризации</w:t>
            </w:r>
          </w:p>
        </w:tc>
      </w:tr>
      <w:tr w:rsidR="00185C4C" w:rsidRPr="00192094" w14:paraId="66BAD4EB" w14:textId="77777777" w:rsidTr="007F2A68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9785" w:type="dxa"/>
          </w:tcPr>
          <w:p w14:paraId="68C28465" w14:textId="77777777" w:rsidR="00185C4C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lastRenderedPageBreak/>
              <w:t xml:space="preserve">13. Что такое «гибридная квантовая сеть»?  Варианты ответа </w:t>
            </w:r>
          </w:p>
          <w:p w14:paraId="095E0584" w14:textId="77777777" w:rsidR="00185C4C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а) сеть на медных и оптических кабелях; </w:t>
            </w:r>
          </w:p>
          <w:p w14:paraId="77063EDD" w14:textId="77777777" w:rsidR="00185C4C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б) комбинация квантовых и классических сегментов;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br/>
            </w:r>
          </w:p>
          <w:p w14:paraId="45A6A10A" w14:textId="77777777" w:rsidR="00185C4C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в) сеть с разными типами квантовых компьютеров; </w:t>
            </w:r>
          </w:p>
          <w:p w14:paraId="247CE71C" w14:textId="77777777" w:rsidR="00185C4C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мультипротокольная сеть</w:t>
            </w:r>
          </w:p>
        </w:tc>
      </w:tr>
      <w:tr w:rsidR="00185C4C" w:rsidRPr="00192094" w14:paraId="13751143" w14:textId="77777777" w:rsidTr="007F2A68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9785" w:type="dxa"/>
          </w:tcPr>
          <w:p w14:paraId="28871A9B" w14:textId="77777777" w:rsidR="00185C4C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14. Какой стандарт регулирует требования к QKDсистемам?  Варианты ответа </w:t>
            </w:r>
          </w:p>
          <w:p w14:paraId="621480FA" w14:textId="77777777" w:rsidR="00185C4C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а) IEEE 802.11; </w:t>
            </w:r>
          </w:p>
          <w:p w14:paraId="47A4DA66" w14:textId="77777777" w:rsidR="00185C4C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б) ETSI QKD specifications; </w:t>
            </w:r>
          </w:p>
          <w:p w14:paraId="1A5B6442" w14:textId="77777777" w:rsidR="00185C4C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в) ISO 27001; </w:t>
            </w:r>
          </w:p>
          <w:p w14:paraId="3F21EC5A" w14:textId="77777777" w:rsidR="00185C4C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TCP/IP</w:t>
            </w:r>
          </w:p>
        </w:tc>
      </w:tr>
      <w:tr w:rsidR="00185C4C" w:rsidRPr="00192094" w14:paraId="521D64FF" w14:textId="77777777" w:rsidTr="007F2A68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9785" w:type="dxa"/>
          </w:tcPr>
          <w:p w14:paraId="0D2405A5" w14:textId="77777777" w:rsidR="00185C4C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15. Что такое «однопроходный» (oneway) протокол QKD?  Варианты ответа </w:t>
            </w:r>
          </w:p>
          <w:p w14:paraId="39F9374D" w14:textId="77777777" w:rsidR="00185C4C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а) передача ключа за один импульс; </w:t>
            </w:r>
          </w:p>
          <w:p w14:paraId="28CB4CD5" w14:textId="77777777" w:rsidR="00185C4C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б) схема с однонаправленной передачей фотонов; </w:t>
            </w:r>
          </w:p>
          <w:p w14:paraId="1A4F4246" w14:textId="77777777" w:rsidR="00185C4C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в) протокол без обратной связи; </w:t>
            </w:r>
          </w:p>
          <w:p w14:paraId="6DAE486D" w14:textId="77777777" w:rsidR="00185C4C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метод с одним базисом</w:t>
            </w:r>
          </w:p>
        </w:tc>
      </w:tr>
    </w:tbl>
    <w:p w14:paraId="4CB87DF3" w14:textId="77777777" w:rsidR="00185C4C" w:rsidRPr="00192094" w:rsidRDefault="00185C4C" w:rsidP="00185C4C">
      <w:pPr>
        <w:jc w:val="both"/>
        <w:rPr>
          <w:rFonts w:eastAsia="Georgia" w:cs="Times New Roman"/>
          <w:kern w:val="0"/>
          <w:szCs w:val="28"/>
          <w:lang w:eastAsia="ru-RU"/>
        </w:rPr>
      </w:pPr>
    </w:p>
    <w:p w14:paraId="5CC4C205" w14:textId="77777777" w:rsidR="00185C4C" w:rsidRDefault="00185C4C" w:rsidP="00185C4C">
      <w:pPr>
        <w:pStyle w:val="3"/>
        <w:spacing w:before="0" w:after="0"/>
        <w:rPr>
          <w:rFonts w:eastAsia="Times New Roman" w:cs="Times New Roman"/>
          <w:kern w:val="0"/>
          <w:lang w:eastAsia="ru-RU"/>
        </w:rPr>
      </w:pPr>
      <w:r>
        <w:rPr>
          <w:rFonts w:eastAsia="Times New Roman" w:cs="Times New Roman"/>
          <w:kern w:val="0"/>
          <w:lang w:eastAsia="ru-RU"/>
        </w:rPr>
        <w:t>Перечень заданий открытого типа:</w:t>
      </w:r>
    </w:p>
    <w:p w14:paraId="0354257E" w14:textId="77777777" w:rsidR="00185C4C" w:rsidRPr="00FB11A5" w:rsidRDefault="00185C4C" w:rsidP="00185C4C">
      <w:pPr>
        <w:rPr>
          <w:lang w:eastAsia="ru-RU"/>
        </w:rPr>
      </w:pPr>
    </w:p>
    <w:tbl>
      <w:tblPr>
        <w:tblW w:w="97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400" w:firstRow="0" w:lastRow="0" w:firstColumn="0" w:lastColumn="0" w:noHBand="0" w:noVBand="1"/>
      </w:tblPr>
      <w:tblGrid>
        <w:gridCol w:w="9785"/>
      </w:tblGrid>
      <w:tr w:rsidR="00185C4C" w:rsidRPr="00192094" w14:paraId="7D2975C2" w14:textId="77777777" w:rsidTr="007F2A68">
        <w:trPr>
          <w:cantSplit/>
          <w:tblHeader/>
          <w:jc w:val="center"/>
        </w:trPr>
        <w:tc>
          <w:tcPr>
            <w:tcW w:w="9785" w:type="dxa"/>
          </w:tcPr>
          <w:p w14:paraId="4E2F06EC" w14:textId="77777777" w:rsidR="00185C4C" w:rsidRPr="00192094" w:rsidRDefault="00185C4C" w:rsidP="007F2A68">
            <w:pPr>
              <w:ind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Текст задания</w:t>
            </w:r>
          </w:p>
        </w:tc>
      </w:tr>
      <w:tr w:rsidR="00185C4C" w:rsidRPr="00192094" w14:paraId="61DBA50C" w14:textId="77777777" w:rsidTr="007F2A68">
        <w:tblPrEx>
          <w:tblLook w:val="0000" w:firstRow="0" w:lastRow="0" w:firstColumn="0" w:lastColumn="0" w:noHBand="0" w:noVBand="0"/>
        </w:tblPrEx>
        <w:trPr>
          <w:jc w:val="center"/>
        </w:trPr>
        <w:tc>
          <w:tcPr>
            <w:tcW w:w="9785" w:type="dxa"/>
          </w:tcPr>
          <w:p w14:paraId="3A978525" w14:textId="77777777" w:rsidR="00185C4C" w:rsidRPr="00192094" w:rsidRDefault="00185C4C" w:rsidP="007F2A68">
            <w:pPr>
              <w:shd w:val="clear" w:color="auto" w:fill="FFFFFF"/>
              <w:ind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1. Какие физические системы используются для генерации одиночных фотонов в квантовых коммуникациях и в чём их ключевые отличия?</w:t>
            </w:r>
          </w:p>
        </w:tc>
      </w:tr>
      <w:tr w:rsidR="00185C4C" w:rsidRPr="00192094" w14:paraId="355EB08E" w14:textId="77777777" w:rsidTr="007F2A68">
        <w:tblPrEx>
          <w:tblLook w:val="0000" w:firstRow="0" w:lastRow="0" w:firstColumn="0" w:lastColumn="0" w:noHBand="0" w:noVBand="0"/>
        </w:tblPrEx>
        <w:trPr>
          <w:jc w:val="center"/>
        </w:trPr>
        <w:tc>
          <w:tcPr>
            <w:tcW w:w="9785" w:type="dxa"/>
          </w:tcPr>
          <w:p w14:paraId="42579793" w14:textId="77777777" w:rsidR="00185C4C" w:rsidRPr="00192094" w:rsidRDefault="00185C4C" w:rsidP="007F2A68">
            <w:pPr>
              <w:shd w:val="clear" w:color="auto" w:fill="FFFFFF"/>
              <w:ind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2. Как квантовая запутанность обеспечивает безопасность передачи данных, если частицы физически разделены?</w:t>
            </w:r>
          </w:p>
        </w:tc>
      </w:tr>
      <w:tr w:rsidR="00185C4C" w:rsidRPr="00192094" w14:paraId="2389989D" w14:textId="77777777" w:rsidTr="007F2A68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9785" w:type="dxa"/>
          </w:tcPr>
          <w:p w14:paraId="0CA7FC60" w14:textId="77777777" w:rsidR="00185C4C" w:rsidRPr="00192094" w:rsidRDefault="00185C4C" w:rsidP="007F2A68">
            <w:pPr>
              <w:shd w:val="clear" w:color="auto" w:fill="FFFFFF"/>
              <w:ind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3. В чём заключаются основные инженерные сложности создания квантовых повторителей?</w:t>
            </w:r>
          </w:p>
        </w:tc>
      </w:tr>
      <w:tr w:rsidR="00185C4C" w:rsidRPr="00192094" w14:paraId="3D25B1C1" w14:textId="77777777" w:rsidTr="007F2A68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9785" w:type="dxa"/>
          </w:tcPr>
          <w:p w14:paraId="70B0792D" w14:textId="77777777" w:rsidR="00185C4C" w:rsidRPr="00192094" w:rsidRDefault="00185C4C" w:rsidP="007F2A68">
            <w:pPr>
              <w:shd w:val="clear" w:color="auto" w:fill="FFFFFF"/>
              <w:ind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4. Почему протокол BB84 считается «устойчивым к будущим атакам», включая квантовые компьютеры?</w:t>
            </w:r>
          </w:p>
        </w:tc>
      </w:tr>
      <w:tr w:rsidR="00185C4C" w:rsidRPr="00192094" w14:paraId="0E999214" w14:textId="77777777" w:rsidTr="007F2A68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9785" w:type="dxa"/>
          </w:tcPr>
          <w:p w14:paraId="6A20FD12" w14:textId="77777777" w:rsidR="00185C4C" w:rsidRPr="00192094" w:rsidRDefault="00185C4C" w:rsidP="007F2A68">
            <w:pPr>
              <w:shd w:val="clear" w:color="auto" w:fill="FFFFFF"/>
              <w:ind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5. Какие методы используются для коррекции ошибок в квантовых ключах и как они влияют на скорость генерации ключа?</w:t>
            </w:r>
          </w:p>
        </w:tc>
      </w:tr>
      <w:tr w:rsidR="00185C4C" w:rsidRPr="00192094" w14:paraId="0BB1BF29" w14:textId="77777777" w:rsidTr="007F2A68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9785" w:type="dxa"/>
          </w:tcPr>
          <w:p w14:paraId="3485CA61" w14:textId="77777777" w:rsidR="00185C4C" w:rsidRPr="00192094" w:rsidRDefault="00185C4C" w:rsidP="007F2A68">
            <w:pPr>
              <w:shd w:val="clear" w:color="auto" w:fill="FFFFFF"/>
              <w:ind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6. В чём преимущество спутниковой квантовой связи перед наземными оптоволоконными линиями?</w:t>
            </w:r>
          </w:p>
        </w:tc>
      </w:tr>
      <w:tr w:rsidR="00185C4C" w:rsidRPr="00192094" w14:paraId="29196037" w14:textId="77777777" w:rsidTr="007F2A68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9785" w:type="dxa"/>
          </w:tcPr>
          <w:p w14:paraId="3CFF4C28" w14:textId="77777777" w:rsidR="00185C4C" w:rsidRPr="00192094" w:rsidRDefault="00185C4C" w:rsidP="007F2A68">
            <w:pPr>
              <w:shd w:val="clear" w:color="auto" w:fill="FFFFFF"/>
              <w:ind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7. Как работает гомодинное детектирование в протоколах с непрерывными переменными (CV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noBreakHyphen/>
              <w:t>QKD)?</w:t>
            </w:r>
          </w:p>
        </w:tc>
      </w:tr>
      <w:tr w:rsidR="00185C4C" w:rsidRPr="00192094" w14:paraId="339EC9E0" w14:textId="77777777" w:rsidTr="007F2A68">
        <w:tblPrEx>
          <w:tblLook w:val="0000" w:firstRow="0" w:lastRow="0" w:firstColumn="0" w:lastColumn="0" w:noHBand="0" w:noVBand="0"/>
        </w:tblPrEx>
        <w:trPr>
          <w:jc w:val="center"/>
        </w:trPr>
        <w:tc>
          <w:tcPr>
            <w:tcW w:w="9785" w:type="dxa"/>
          </w:tcPr>
          <w:p w14:paraId="4D8CF4F9" w14:textId="77777777" w:rsidR="00185C4C" w:rsidRPr="00192094" w:rsidRDefault="00185C4C" w:rsidP="007F2A6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8. Почему квантовые сети требуют классической аутентификации каналов, несмотря на квантовую безопасность?</w:t>
            </w:r>
          </w:p>
        </w:tc>
      </w:tr>
      <w:tr w:rsidR="00185C4C" w:rsidRPr="00192094" w14:paraId="184C3B00" w14:textId="77777777" w:rsidTr="007F2A68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9785" w:type="dxa"/>
          </w:tcPr>
          <w:p w14:paraId="6DB372E9" w14:textId="77777777" w:rsidR="00185C4C" w:rsidRPr="00192094" w:rsidRDefault="00185C4C" w:rsidP="007F2A68">
            <w:pPr>
              <w:shd w:val="clear" w:color="auto" w:fill="FFFFFF"/>
              <w:ind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9. Какие факторы влияют на величину квантовой битовой ошибки (QBER) и как её минимизируют?</w:t>
            </w:r>
          </w:p>
        </w:tc>
      </w:tr>
      <w:tr w:rsidR="00185C4C" w:rsidRPr="00192094" w14:paraId="326F6BB7" w14:textId="77777777" w:rsidTr="007F2A68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9785" w:type="dxa"/>
          </w:tcPr>
          <w:p w14:paraId="3F802746" w14:textId="77777777" w:rsidR="00185C4C" w:rsidRPr="00192094" w:rsidRDefault="00185C4C" w:rsidP="007F2A68">
            <w:pPr>
              <w:shd w:val="clear" w:color="auto" w:fill="FFFFFF"/>
              <w:ind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10. В чём отличие однопроходных и двухпроходных протоколов QKD с точки зрения устойчивости к атакам?</w:t>
            </w:r>
          </w:p>
        </w:tc>
      </w:tr>
      <w:tr w:rsidR="00185C4C" w:rsidRPr="00192094" w14:paraId="243F44F6" w14:textId="77777777" w:rsidTr="007F2A68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9785" w:type="dxa"/>
          </w:tcPr>
          <w:p w14:paraId="778429AA" w14:textId="77777777" w:rsidR="00185C4C" w:rsidRPr="00192094" w:rsidRDefault="00185C4C" w:rsidP="007F2A68">
            <w:pPr>
              <w:shd w:val="clear" w:color="auto" w:fill="FFFFFF"/>
              <w:ind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11. Как квантовая память способствует масштабированию квантовых сетей?</w:t>
            </w:r>
          </w:p>
        </w:tc>
      </w:tr>
      <w:tr w:rsidR="00185C4C" w:rsidRPr="00192094" w14:paraId="42CA31F6" w14:textId="77777777" w:rsidTr="007F2A68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9785" w:type="dxa"/>
          </w:tcPr>
          <w:p w14:paraId="2A4561EB" w14:textId="77777777" w:rsidR="00185C4C" w:rsidRPr="00192094" w:rsidRDefault="00185C4C" w:rsidP="007F2A68">
            <w:pPr>
              <w:shd w:val="clear" w:color="auto" w:fill="FFFFFF"/>
              <w:ind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12. Какие атаки возможны на квантовые детекторы и как их предотвращают?</w:t>
            </w:r>
          </w:p>
        </w:tc>
      </w:tr>
      <w:tr w:rsidR="00185C4C" w:rsidRPr="00192094" w14:paraId="2501E27F" w14:textId="77777777" w:rsidTr="007F2A68">
        <w:tblPrEx>
          <w:tblLook w:val="0000" w:firstRow="0" w:lastRow="0" w:firstColumn="0" w:lastColumn="0" w:noHBand="0" w:noVBand="0"/>
        </w:tblPrEx>
        <w:trPr>
          <w:jc w:val="center"/>
        </w:trPr>
        <w:tc>
          <w:tcPr>
            <w:tcW w:w="9785" w:type="dxa"/>
          </w:tcPr>
          <w:p w14:paraId="61EB900B" w14:textId="77777777" w:rsidR="00185C4C" w:rsidRPr="00192094" w:rsidRDefault="00185C4C" w:rsidP="007F2A68">
            <w:pPr>
              <w:shd w:val="clear" w:color="auto" w:fill="FFFFFF"/>
              <w:ind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13. Почему CV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noBreakHyphen/>
              <w:t>QKD менее устойчив к потерям в канале, чем дискретные протоколы?</w:t>
            </w:r>
          </w:p>
        </w:tc>
      </w:tr>
      <w:tr w:rsidR="00185C4C" w:rsidRPr="00192094" w14:paraId="3BD8B8AC" w14:textId="77777777" w:rsidTr="007F2A68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9785" w:type="dxa"/>
          </w:tcPr>
          <w:p w14:paraId="545AD636" w14:textId="77777777" w:rsidR="00185C4C" w:rsidRPr="00192094" w:rsidRDefault="00185C4C" w:rsidP="007F2A68">
            <w:pPr>
              <w:shd w:val="clear" w:color="auto" w:fill="FFFFFF"/>
              <w:ind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14. Что такое «доверенные промежуточные узлы» и какие риски они создают?</w:t>
            </w:r>
          </w:p>
        </w:tc>
      </w:tr>
      <w:tr w:rsidR="00185C4C" w:rsidRPr="00192094" w14:paraId="799F9149" w14:textId="77777777" w:rsidTr="007F2A68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9785" w:type="dxa"/>
          </w:tcPr>
          <w:p w14:paraId="04317D46" w14:textId="77777777" w:rsidR="00185C4C" w:rsidRPr="00192094" w:rsidRDefault="00185C4C" w:rsidP="007F2A68">
            <w:pPr>
              <w:shd w:val="clear" w:color="auto" w:fill="FFFFFF"/>
              <w:ind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15. Как квантовые сети интегрируются с классическими телекоммуникационными системами?</w:t>
            </w:r>
          </w:p>
        </w:tc>
      </w:tr>
    </w:tbl>
    <w:p w14:paraId="799599D3" w14:textId="77777777" w:rsidR="00185C4C" w:rsidRPr="00192094" w:rsidRDefault="00185C4C" w:rsidP="00185C4C">
      <w:pPr>
        <w:jc w:val="both"/>
        <w:rPr>
          <w:rFonts w:eastAsia="Georgia" w:cs="Times New Roman"/>
          <w:kern w:val="0"/>
          <w:szCs w:val="28"/>
          <w:lang w:eastAsia="ru-RU"/>
        </w:rPr>
      </w:pPr>
    </w:p>
    <w:p w14:paraId="7B3B1AAD" w14:textId="77777777" w:rsidR="00185C4C" w:rsidRPr="00192094" w:rsidRDefault="00185C4C" w:rsidP="00185C4C">
      <w:pPr>
        <w:pStyle w:val="3"/>
        <w:spacing w:before="0" w:after="0"/>
        <w:rPr>
          <w:rFonts w:eastAsia="Georgia" w:cs="Times New Roman"/>
          <w:kern w:val="0"/>
          <w:lang w:eastAsia="ru-RU"/>
        </w:rPr>
      </w:pPr>
      <w:r>
        <w:rPr>
          <w:rFonts w:eastAsia="Times New Roman" w:cs="Times New Roman"/>
          <w:kern w:val="0"/>
          <w:lang w:eastAsia="ru-RU"/>
        </w:rPr>
        <w:t>Компетенция:</w:t>
      </w:r>
    </w:p>
    <w:p w14:paraId="257B55C3" w14:textId="77777777" w:rsidR="00185C4C" w:rsidRPr="00192094" w:rsidRDefault="00185C4C" w:rsidP="00185C4C">
      <w:pPr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ПК-9 - Способность оформлять рабочую техническую документацию с учетом действующих нормативных и методических документов.</w:t>
      </w:r>
    </w:p>
    <w:p w14:paraId="0795D782" w14:textId="77777777" w:rsidR="00185C4C" w:rsidRPr="00192094" w:rsidRDefault="00185C4C" w:rsidP="00185C4C">
      <w:pPr>
        <w:pStyle w:val="3"/>
        <w:spacing w:before="0" w:after="0"/>
        <w:rPr>
          <w:rFonts w:eastAsia="Times New Roman" w:cs="Times New Roman"/>
          <w:kern w:val="0"/>
          <w:lang w:eastAsia="ru-RU"/>
        </w:rPr>
      </w:pPr>
      <w:r>
        <w:rPr>
          <w:rFonts w:eastAsia="Times New Roman" w:cs="Times New Roman"/>
          <w:kern w:val="0"/>
          <w:lang w:eastAsia="ru-RU"/>
        </w:rPr>
        <w:t>Результаты обучения:</w:t>
      </w:r>
    </w:p>
    <w:p w14:paraId="1A795C83" w14:textId="77777777" w:rsidR="00185C4C" w:rsidRPr="00192094" w:rsidRDefault="00185C4C" w:rsidP="00185C4C">
      <w:pPr>
        <w:ind w:firstLine="0"/>
        <w:jc w:val="center"/>
        <w:rPr>
          <w:rFonts w:eastAsia="Georgia" w:cs="Times New Roman"/>
          <w:b/>
          <w:kern w:val="0"/>
          <w:szCs w:val="28"/>
          <w:lang w:eastAsia="ru-RU"/>
        </w:rPr>
      </w:pPr>
      <w:r>
        <w:rPr>
          <w:rFonts w:eastAsia="Times New Roman" w:cs="Times New Roman"/>
          <w:b/>
          <w:kern w:val="0"/>
          <w:szCs w:val="28"/>
          <w:lang w:eastAsia="ru-RU"/>
        </w:rPr>
        <w:t xml:space="preserve">Знает: </w:t>
      </w:r>
    </w:p>
    <w:p w14:paraId="3CDECF9A" w14:textId="77777777" w:rsidR="00185C4C" w:rsidRPr="00192094" w:rsidRDefault="00185C4C" w:rsidP="00185C4C">
      <w:pPr>
        <w:tabs>
          <w:tab w:val="left" w:pos="2418"/>
        </w:tabs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- методы и принципы проведения аудита информационной безопасности.</w:t>
      </w:r>
    </w:p>
    <w:p w14:paraId="4ACF21C2" w14:textId="77777777" w:rsidR="00185C4C" w:rsidRPr="00192094" w:rsidRDefault="00185C4C" w:rsidP="00185C4C">
      <w:pPr>
        <w:tabs>
          <w:tab w:val="left" w:pos="2418"/>
        </w:tabs>
        <w:ind w:firstLine="0"/>
        <w:jc w:val="center"/>
        <w:rPr>
          <w:rFonts w:eastAsia="Georgia" w:cs="Times New Roman"/>
          <w:b/>
          <w:kern w:val="0"/>
          <w:szCs w:val="28"/>
          <w:lang w:eastAsia="ru-RU"/>
        </w:rPr>
      </w:pPr>
      <w:r>
        <w:rPr>
          <w:rFonts w:eastAsia="Times New Roman" w:cs="Times New Roman"/>
          <w:b/>
          <w:kern w:val="0"/>
          <w:szCs w:val="28"/>
          <w:lang w:eastAsia="ru-RU"/>
        </w:rPr>
        <w:t xml:space="preserve">Умеет: </w:t>
      </w:r>
    </w:p>
    <w:p w14:paraId="074EEF04" w14:textId="77777777" w:rsidR="00185C4C" w:rsidRPr="00192094" w:rsidRDefault="00185C4C" w:rsidP="00185C4C">
      <w:pPr>
        <w:tabs>
          <w:tab w:val="left" w:pos="2418"/>
        </w:tabs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- организовывать и проводить аудит работоспособности и эффективности применяемых средств защиты информации.</w:t>
      </w:r>
    </w:p>
    <w:p w14:paraId="7A341044" w14:textId="77777777" w:rsidR="00185C4C" w:rsidRPr="00192094" w:rsidRDefault="00185C4C" w:rsidP="00185C4C">
      <w:pPr>
        <w:tabs>
          <w:tab w:val="left" w:pos="2418"/>
        </w:tabs>
        <w:ind w:firstLine="0"/>
        <w:jc w:val="center"/>
        <w:rPr>
          <w:rFonts w:eastAsia="Georgia" w:cs="Times New Roman"/>
          <w:b/>
          <w:kern w:val="0"/>
          <w:szCs w:val="28"/>
          <w:lang w:eastAsia="ru-RU"/>
        </w:rPr>
      </w:pPr>
      <w:r>
        <w:rPr>
          <w:rFonts w:eastAsia="Times New Roman" w:cs="Times New Roman"/>
          <w:b/>
          <w:kern w:val="0"/>
          <w:szCs w:val="28"/>
          <w:lang w:eastAsia="ru-RU"/>
        </w:rPr>
        <w:t xml:space="preserve">Владеет: </w:t>
      </w:r>
    </w:p>
    <w:p w14:paraId="3A60FA2A" w14:textId="77777777" w:rsidR="00185C4C" w:rsidRPr="00192094" w:rsidRDefault="00185C4C" w:rsidP="00185C4C">
      <w:pPr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- навыками аттестации объектов информации по средствам требований информатизации, навыками оценивания оптимальности выбора программно-аппаратных средств защиты информации.</w:t>
      </w:r>
    </w:p>
    <w:p w14:paraId="3569E1AB" w14:textId="77777777" w:rsidR="00185C4C" w:rsidRPr="00192094" w:rsidRDefault="00185C4C" w:rsidP="00185C4C">
      <w:pPr>
        <w:jc w:val="both"/>
        <w:rPr>
          <w:rFonts w:eastAsia="Georgia" w:cs="Times New Roman"/>
          <w:kern w:val="0"/>
          <w:szCs w:val="28"/>
          <w:lang w:eastAsia="ru-RU"/>
        </w:rPr>
      </w:pPr>
    </w:p>
    <w:p w14:paraId="3A0330BE" w14:textId="77777777" w:rsidR="00185C4C" w:rsidRDefault="00185C4C" w:rsidP="00185C4C">
      <w:pPr>
        <w:pStyle w:val="3"/>
        <w:spacing w:before="0" w:after="0"/>
        <w:rPr>
          <w:rFonts w:eastAsia="Times New Roman" w:cs="Times New Roman"/>
          <w:kern w:val="0"/>
          <w:lang w:eastAsia="ru-RU"/>
        </w:rPr>
      </w:pPr>
      <w:r>
        <w:rPr>
          <w:rFonts w:eastAsia="Times New Roman" w:cs="Times New Roman"/>
          <w:kern w:val="0"/>
          <w:lang w:eastAsia="ru-RU"/>
        </w:rPr>
        <w:t>Перечень заданий закрытого типа:</w:t>
      </w:r>
    </w:p>
    <w:p w14:paraId="2771B7C6" w14:textId="77777777" w:rsidR="00185C4C" w:rsidRPr="00FB11A5" w:rsidRDefault="00185C4C" w:rsidP="00185C4C">
      <w:pPr>
        <w:rPr>
          <w:lang w:eastAsia="ru-RU"/>
        </w:rPr>
      </w:pPr>
    </w:p>
    <w:tbl>
      <w:tblPr>
        <w:tblW w:w="97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400" w:firstRow="0" w:lastRow="0" w:firstColumn="0" w:lastColumn="0" w:noHBand="0" w:noVBand="1"/>
      </w:tblPr>
      <w:tblGrid>
        <w:gridCol w:w="9785"/>
      </w:tblGrid>
      <w:tr w:rsidR="00185C4C" w:rsidRPr="00192094" w14:paraId="3E317D93" w14:textId="77777777" w:rsidTr="007F2A68">
        <w:trPr>
          <w:cantSplit/>
          <w:tblHeader/>
          <w:jc w:val="center"/>
        </w:trPr>
        <w:tc>
          <w:tcPr>
            <w:tcW w:w="9785" w:type="dxa"/>
          </w:tcPr>
          <w:p w14:paraId="50A3FD19" w14:textId="77777777" w:rsidR="00185C4C" w:rsidRPr="00192094" w:rsidRDefault="00185C4C" w:rsidP="007F2A68">
            <w:pPr>
              <w:ind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Текст задания</w:t>
            </w:r>
          </w:p>
        </w:tc>
      </w:tr>
      <w:tr w:rsidR="00185C4C" w:rsidRPr="00192094" w14:paraId="0ACC8993" w14:textId="77777777" w:rsidTr="007F2A68">
        <w:trPr>
          <w:cantSplit/>
          <w:jc w:val="center"/>
        </w:trPr>
        <w:tc>
          <w:tcPr>
            <w:tcW w:w="9785" w:type="dxa"/>
          </w:tcPr>
          <w:p w14:paraId="0BAB53E9" w14:textId="77777777" w:rsidR="00185C4C" w:rsidRPr="00192094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1. Как рекомендуется документировать</w:t>
            </w:r>
          </w:p>
          <w:p w14:paraId="46BECD83" w14:textId="77777777" w:rsidR="00185C4C" w:rsidRPr="00192094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экономические решения в диагностических</w:t>
            </w:r>
          </w:p>
          <w:p w14:paraId="20DEF974" w14:textId="77777777" w:rsidR="00185C4C" w:rsidRPr="00192094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проектах?</w:t>
            </w:r>
          </w:p>
          <w:p w14:paraId="251488F8" w14:textId="77777777" w:rsidR="00185C4C" w:rsidRPr="00192094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а) не требуется документирование;</w:t>
            </w:r>
          </w:p>
          <w:p w14:paraId="1FD763EB" w14:textId="77777777" w:rsidR="00185C4C" w:rsidRPr="00192094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б) график «затраты-результаты»;</w:t>
            </w:r>
          </w:p>
          <w:p w14:paraId="2520EF56" w14:textId="77777777" w:rsidR="00185C4C" w:rsidRPr="00192094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в) бизнес-модель;</w:t>
            </w:r>
          </w:p>
          <w:p w14:paraId="7B8A7C39" w14:textId="77777777" w:rsidR="00185C4C" w:rsidRPr="00192094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смета затрат.</w:t>
            </w:r>
          </w:p>
        </w:tc>
      </w:tr>
      <w:tr w:rsidR="00185C4C" w:rsidRPr="00192094" w14:paraId="6EF8F95C" w14:textId="77777777" w:rsidTr="007F2A68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9785" w:type="dxa"/>
          </w:tcPr>
          <w:p w14:paraId="63C69169" w14:textId="77777777" w:rsidR="00185C4C" w:rsidRPr="00192094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2. Как рекомендуется документировать</w:t>
            </w:r>
          </w:p>
          <w:p w14:paraId="53C54E26" w14:textId="77777777" w:rsidR="00185C4C" w:rsidRPr="00192094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экономические решения в учебных проектах?</w:t>
            </w:r>
          </w:p>
          <w:p w14:paraId="5353DBF3" w14:textId="77777777" w:rsidR="00185C4C" w:rsidRPr="00192094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а) не требуется документирование;</w:t>
            </w:r>
          </w:p>
          <w:p w14:paraId="5329D271" w14:textId="77777777" w:rsidR="00185C4C" w:rsidRPr="00192094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б) график «затраты-результаты»;</w:t>
            </w:r>
          </w:p>
          <w:p w14:paraId="067B18BD" w14:textId="77777777" w:rsidR="00185C4C" w:rsidRPr="00192094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в) бизнес-модель;</w:t>
            </w:r>
          </w:p>
          <w:p w14:paraId="3B70BC6A" w14:textId="77777777" w:rsidR="00185C4C" w:rsidRPr="00192094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финансовая модель.</w:t>
            </w:r>
          </w:p>
        </w:tc>
      </w:tr>
      <w:tr w:rsidR="00185C4C" w:rsidRPr="00192094" w14:paraId="27FEC0E7" w14:textId="77777777" w:rsidTr="007F2A68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9785" w:type="dxa"/>
          </w:tcPr>
          <w:p w14:paraId="608329DE" w14:textId="77777777" w:rsidR="00185C4C" w:rsidRPr="00192094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3. Какой метод используется для сравнения</w:t>
            </w:r>
          </w:p>
          <w:p w14:paraId="22EA15C6" w14:textId="77777777" w:rsidR="00185C4C" w:rsidRPr="00192094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существующих и предлагаемых решений?</w:t>
            </w:r>
          </w:p>
          <w:p w14:paraId="09520488" w14:textId="77777777" w:rsidR="00185C4C" w:rsidRPr="00192094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а) экспертный метод;</w:t>
            </w:r>
          </w:p>
          <w:p w14:paraId="2A848058" w14:textId="77777777" w:rsidR="00185C4C" w:rsidRPr="00192094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б) текстовое описание;</w:t>
            </w:r>
          </w:p>
          <w:p w14:paraId="383C6684" w14:textId="77777777" w:rsidR="00185C4C" w:rsidRPr="00192094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в) метод сравнения характеристик;</w:t>
            </w:r>
          </w:p>
          <w:p w14:paraId="0035B8CA" w14:textId="77777777" w:rsidR="00185C4C" w:rsidRPr="00192094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метод ранжирования.</w:t>
            </w:r>
          </w:p>
        </w:tc>
      </w:tr>
      <w:tr w:rsidR="00185C4C" w:rsidRPr="00192094" w14:paraId="46F280DE" w14:textId="77777777" w:rsidTr="007F2A68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9785" w:type="dxa"/>
          </w:tcPr>
          <w:p w14:paraId="733B1524" w14:textId="77777777" w:rsidR="00185C4C" w:rsidRPr="00192094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4. Какой источник вторичных данных наиболее</w:t>
            </w:r>
          </w:p>
          <w:p w14:paraId="3CA6E949" w14:textId="77777777" w:rsidR="00185C4C" w:rsidRPr="00192094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надёжен для проектного анализа?</w:t>
            </w:r>
          </w:p>
          <w:p w14:paraId="6A505BE0" w14:textId="77777777" w:rsidR="00185C4C" w:rsidRPr="00192094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а) социальные сети;</w:t>
            </w:r>
          </w:p>
          <w:p w14:paraId="27E18FB8" w14:textId="77777777" w:rsidR="00185C4C" w:rsidRPr="00192094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б) популярные блоги;</w:t>
            </w:r>
          </w:p>
          <w:p w14:paraId="13535C8A" w14:textId="77777777" w:rsidR="00185C4C" w:rsidRPr="00192094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в) рецензируемые научные журналы;</w:t>
            </w:r>
          </w:p>
          <w:p w14:paraId="0011D3AF" w14:textId="77777777" w:rsidR="00185C4C" w:rsidRPr="00192094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новостные агрегаторы</w:t>
            </w:r>
          </w:p>
        </w:tc>
      </w:tr>
      <w:tr w:rsidR="00185C4C" w:rsidRPr="00192094" w14:paraId="0C0CFA22" w14:textId="77777777" w:rsidTr="007F2A68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9785" w:type="dxa"/>
          </w:tcPr>
          <w:p w14:paraId="6046A980" w14:textId="77777777" w:rsidR="00185C4C" w:rsidRPr="00192094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5. К какому типу относятся данные опроса,</w:t>
            </w:r>
          </w:p>
          <w:p w14:paraId="11E18DB6" w14:textId="77777777" w:rsidR="00185C4C" w:rsidRPr="00192094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собранного командой проекта?</w:t>
            </w:r>
          </w:p>
          <w:p w14:paraId="15063C69" w14:textId="77777777" w:rsidR="00185C4C" w:rsidRPr="00192094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а) первичные данные;</w:t>
            </w:r>
          </w:p>
          <w:p w14:paraId="2B4851F3" w14:textId="77777777" w:rsidR="00185C4C" w:rsidRPr="00192094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б) вторичные данные;</w:t>
            </w:r>
          </w:p>
          <w:p w14:paraId="107CADE6" w14:textId="77777777" w:rsidR="00185C4C" w:rsidRPr="00192094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в) косвенные данные;</w:t>
            </w:r>
          </w:p>
          <w:p w14:paraId="1A280322" w14:textId="77777777" w:rsidR="00185C4C" w:rsidRPr="00192094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производные данные.</w:t>
            </w:r>
          </w:p>
        </w:tc>
      </w:tr>
      <w:tr w:rsidR="00185C4C" w:rsidRPr="00192094" w14:paraId="1FBADEFD" w14:textId="77777777" w:rsidTr="007F2A68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9785" w:type="dxa"/>
          </w:tcPr>
          <w:p w14:paraId="68E4A877" w14:textId="77777777" w:rsidR="00185C4C" w:rsidRPr="00192094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6. К какому типу относятся данные чужого опроса, найденные в интернете?</w:t>
            </w:r>
          </w:p>
          <w:p w14:paraId="271FCD53" w14:textId="77777777" w:rsidR="00185C4C" w:rsidRPr="00192094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а) первичные данные;</w:t>
            </w:r>
          </w:p>
          <w:p w14:paraId="0A14B8CE" w14:textId="77777777" w:rsidR="00185C4C" w:rsidRPr="00192094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б) вторичные данные;</w:t>
            </w:r>
          </w:p>
          <w:p w14:paraId="58026D88" w14:textId="77777777" w:rsidR="00185C4C" w:rsidRPr="00192094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в) косвенные данные;</w:t>
            </w:r>
          </w:p>
          <w:p w14:paraId="7030EB2C" w14:textId="77777777" w:rsidR="00185C4C" w:rsidRPr="00192094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гипотетические данные.</w:t>
            </w:r>
          </w:p>
        </w:tc>
      </w:tr>
      <w:tr w:rsidR="00185C4C" w:rsidRPr="00192094" w14:paraId="7838129D" w14:textId="77777777" w:rsidTr="007F2A68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9785" w:type="dxa"/>
          </w:tcPr>
          <w:p w14:paraId="5F0947E1" w14:textId="77777777" w:rsidR="00185C4C" w:rsidRPr="00192094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08"/>
              </w:tabs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7. К какому типу относятся результаты</w:t>
            </w:r>
          </w:p>
          <w:p w14:paraId="021776E2" w14:textId="77777777" w:rsidR="00185C4C" w:rsidRPr="00192094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08"/>
              </w:tabs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эксперимента команды?</w:t>
            </w:r>
          </w:p>
          <w:p w14:paraId="59385E0B" w14:textId="77777777" w:rsidR="00185C4C" w:rsidRPr="00192094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08"/>
              </w:tabs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а) первичные данные;</w:t>
            </w:r>
          </w:p>
          <w:p w14:paraId="627CB0B3" w14:textId="77777777" w:rsidR="00185C4C" w:rsidRPr="00192094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08"/>
              </w:tabs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б) вторичные данные;</w:t>
            </w:r>
          </w:p>
          <w:p w14:paraId="6493B8AA" w14:textId="77777777" w:rsidR="00185C4C" w:rsidRPr="00192094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08"/>
              </w:tabs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в) теоретические данные;</w:t>
            </w:r>
          </w:p>
          <w:p w14:paraId="12203258" w14:textId="77777777" w:rsidR="00185C4C" w:rsidRPr="00192094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08"/>
              </w:tabs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обобщённые данные</w:t>
            </w:r>
          </w:p>
        </w:tc>
      </w:tr>
      <w:tr w:rsidR="00185C4C" w:rsidRPr="00192094" w14:paraId="014F5470" w14:textId="77777777" w:rsidTr="007F2A68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9785" w:type="dxa"/>
          </w:tcPr>
          <w:p w14:paraId="1A2EF72A" w14:textId="77777777" w:rsidR="00185C4C" w:rsidRPr="00192094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8. К какому типу относятся данные проблемного</w:t>
            </w:r>
          </w:p>
          <w:p w14:paraId="16CCCFEA" w14:textId="77777777" w:rsidR="00185C4C" w:rsidRPr="00192094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интервью команды?</w:t>
            </w:r>
          </w:p>
          <w:p w14:paraId="4A510CB0" w14:textId="77777777" w:rsidR="00185C4C" w:rsidRPr="00192094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а) первичные данные;</w:t>
            </w:r>
          </w:p>
          <w:p w14:paraId="22609D1F" w14:textId="77777777" w:rsidR="00185C4C" w:rsidRPr="00192094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б) вторичные данные;</w:t>
            </w:r>
          </w:p>
          <w:p w14:paraId="6F78784A" w14:textId="77777777" w:rsidR="00185C4C" w:rsidRPr="00192094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в) косвенные данные;</w:t>
            </w:r>
          </w:p>
          <w:p w14:paraId="7BAB9A67" w14:textId="77777777" w:rsidR="00185C4C" w:rsidRPr="00192094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статистические данные.</w:t>
            </w:r>
          </w:p>
        </w:tc>
      </w:tr>
      <w:tr w:rsidR="00185C4C" w:rsidRPr="00192094" w14:paraId="7FC83F7B" w14:textId="77777777" w:rsidTr="007F2A68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9785" w:type="dxa"/>
          </w:tcPr>
          <w:p w14:paraId="5B66F945" w14:textId="77777777" w:rsidR="00185C4C" w:rsidRPr="00192094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9. К какому типу относятся сведения из учебной</w:t>
            </w:r>
          </w:p>
          <w:p w14:paraId="1875A8D5" w14:textId="77777777" w:rsidR="00185C4C" w:rsidRPr="00192094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литературы?</w:t>
            </w:r>
          </w:p>
          <w:p w14:paraId="74DAAD5F" w14:textId="77777777" w:rsidR="00185C4C" w:rsidRPr="00192094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а) первичные данные;</w:t>
            </w:r>
          </w:p>
          <w:p w14:paraId="043A05FC" w14:textId="77777777" w:rsidR="00185C4C" w:rsidRPr="00192094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б) вторичные данные;</w:t>
            </w:r>
          </w:p>
          <w:p w14:paraId="41043A63" w14:textId="77777777" w:rsidR="00185C4C" w:rsidRPr="00192094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в) экспериментальные данные;</w:t>
            </w:r>
          </w:p>
          <w:p w14:paraId="5A40B763" w14:textId="77777777" w:rsidR="00185C4C" w:rsidRPr="00192094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оперативные данные.</w:t>
            </w:r>
          </w:p>
        </w:tc>
      </w:tr>
      <w:tr w:rsidR="00185C4C" w:rsidRPr="00192094" w14:paraId="7D4436E4" w14:textId="77777777" w:rsidTr="007F2A68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9785" w:type="dxa"/>
          </w:tcPr>
          <w:p w14:paraId="40384ED0" w14:textId="77777777" w:rsidR="00185C4C" w:rsidRPr="00192094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10. Кто входит в уровень использующих систем</w:t>
            </w:r>
          </w:p>
          <w:p w14:paraId="4B346897" w14:textId="77777777" w:rsidR="00185C4C" w:rsidRPr="00192094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системного окружения?</w:t>
            </w:r>
          </w:p>
          <w:p w14:paraId="349D3954" w14:textId="77777777" w:rsidR="00185C4C" w:rsidRPr="00192094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а) представитель заказчика;</w:t>
            </w:r>
          </w:p>
          <w:p w14:paraId="0EAD2881" w14:textId="77777777" w:rsidR="00185C4C" w:rsidRPr="00192094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б) студенческая группа;</w:t>
            </w:r>
          </w:p>
          <w:p w14:paraId="23F7A04D" w14:textId="77777777" w:rsidR="00185C4C" w:rsidRPr="00192094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в) эксперт;</w:t>
            </w:r>
          </w:p>
          <w:p w14:paraId="6DCD6FBA" w14:textId="77777777" w:rsidR="00185C4C" w:rsidRPr="00192094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пользователь</w:t>
            </w:r>
          </w:p>
        </w:tc>
      </w:tr>
      <w:tr w:rsidR="00185C4C" w:rsidRPr="00192094" w14:paraId="2ABA130B" w14:textId="77777777" w:rsidTr="007F2A68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9785" w:type="dxa"/>
          </w:tcPr>
          <w:p w14:paraId="3CFAC0A4" w14:textId="77777777" w:rsidR="00185C4C" w:rsidRPr="00192094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11. Кто входит в уровень целевых и смежных</w:t>
            </w:r>
          </w:p>
          <w:p w14:paraId="7ABD1822" w14:textId="77777777" w:rsidR="00185C4C" w:rsidRPr="00192094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систем?</w:t>
            </w:r>
          </w:p>
          <w:p w14:paraId="4353D846" w14:textId="77777777" w:rsidR="00185C4C" w:rsidRPr="00192094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а) представитель заказчика;</w:t>
            </w:r>
          </w:p>
          <w:p w14:paraId="029CBC17" w14:textId="77777777" w:rsidR="00185C4C" w:rsidRPr="00192094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б) студенческая группа;</w:t>
            </w:r>
          </w:p>
          <w:p w14:paraId="51E87CD8" w14:textId="77777777" w:rsidR="00185C4C" w:rsidRPr="00192094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в) проектный наставник;</w:t>
            </w:r>
          </w:p>
          <w:p w14:paraId="5F0A570A" w14:textId="77777777" w:rsidR="00185C4C" w:rsidRPr="00192094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внешний консультант</w:t>
            </w:r>
          </w:p>
        </w:tc>
      </w:tr>
      <w:tr w:rsidR="00185C4C" w:rsidRPr="00192094" w14:paraId="7C1E2AF4" w14:textId="77777777" w:rsidTr="007F2A68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9785" w:type="dxa"/>
          </w:tcPr>
          <w:p w14:paraId="3F7962DD" w14:textId="77777777" w:rsidR="00185C4C" w:rsidRPr="00192094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12. Кто входит в уровень обеспечивающих</w:t>
            </w:r>
          </w:p>
          <w:p w14:paraId="2ED29845" w14:textId="77777777" w:rsidR="00185C4C" w:rsidRPr="00192094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систем?</w:t>
            </w:r>
          </w:p>
          <w:p w14:paraId="60285CB1" w14:textId="77777777" w:rsidR="00185C4C" w:rsidRPr="00192094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а) пользователь;</w:t>
            </w:r>
          </w:p>
          <w:p w14:paraId="0778D309" w14:textId="77777777" w:rsidR="00185C4C" w:rsidRPr="00192094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б) студенческая группа;</w:t>
            </w:r>
          </w:p>
          <w:p w14:paraId="4144C6DA" w14:textId="77777777" w:rsidR="00185C4C" w:rsidRPr="00192094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в) проектный наставник;</w:t>
            </w:r>
          </w:p>
          <w:p w14:paraId="068D7716" w14:textId="77777777" w:rsidR="00185C4C" w:rsidRPr="00192094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конечный потребитель.</w:t>
            </w:r>
          </w:p>
        </w:tc>
      </w:tr>
      <w:tr w:rsidR="00185C4C" w:rsidRPr="00192094" w14:paraId="672F7112" w14:textId="77777777" w:rsidTr="007F2A68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9785" w:type="dxa"/>
          </w:tcPr>
          <w:p w14:paraId="2C62DA0A" w14:textId="77777777" w:rsidR="00185C4C" w:rsidRPr="00192094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13. В какой уровень системного окружения входит</w:t>
            </w:r>
          </w:p>
          <w:p w14:paraId="67536DCC" w14:textId="77777777" w:rsidR="00185C4C" w:rsidRPr="00192094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студент-исполнитель?</w:t>
            </w:r>
          </w:p>
          <w:p w14:paraId="06A825D9" w14:textId="77777777" w:rsidR="00185C4C" w:rsidRPr="00192094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а) уровень использующих систем;</w:t>
            </w:r>
          </w:p>
          <w:p w14:paraId="7BC0972C" w14:textId="77777777" w:rsidR="00185C4C" w:rsidRPr="00192094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б) уровень целевых систем;</w:t>
            </w:r>
          </w:p>
          <w:p w14:paraId="26746CAB" w14:textId="77777777" w:rsidR="00185C4C" w:rsidRPr="00192094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в) уровень обеспечивающих систем;</w:t>
            </w:r>
          </w:p>
          <w:p w14:paraId="5B79B55C" w14:textId="77777777" w:rsidR="00185C4C" w:rsidRPr="00192094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внешний контур.</w:t>
            </w:r>
          </w:p>
        </w:tc>
      </w:tr>
      <w:tr w:rsidR="00185C4C" w:rsidRPr="00192094" w14:paraId="70BC95C0" w14:textId="77777777" w:rsidTr="007F2A68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9785" w:type="dxa"/>
          </w:tcPr>
          <w:p w14:paraId="2211B9E6" w14:textId="77777777" w:rsidR="00185C4C" w:rsidRPr="00192094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14. Какая технология позволяет анализировать</w:t>
            </w:r>
          </w:p>
          <w:p w14:paraId="1D1577C9" w14:textId="77777777" w:rsidR="00185C4C" w:rsidRPr="00192094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трёхмерные данные об оперативной обстановке?</w:t>
            </w:r>
          </w:p>
          <w:p w14:paraId="5BA11B95" w14:textId="77777777" w:rsidR="00185C4C" w:rsidRPr="00192094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а) компьютерное зрение;</w:t>
            </w:r>
          </w:p>
          <w:p w14:paraId="4EABFA7F" w14:textId="77777777" w:rsidR="00185C4C" w:rsidRPr="00192094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б) обработка естественного языка;</w:t>
            </w:r>
          </w:p>
          <w:p w14:paraId="36B5AC09" w14:textId="77777777" w:rsidR="00185C4C" w:rsidRPr="00192094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в) распознавание речи;</w:t>
            </w:r>
          </w:p>
          <w:p w14:paraId="72959D33" w14:textId="77777777" w:rsidR="00185C4C" w:rsidRPr="00192094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нейроинтерфейсы.</w:t>
            </w:r>
          </w:p>
        </w:tc>
      </w:tr>
      <w:tr w:rsidR="00185C4C" w:rsidRPr="00192094" w14:paraId="385C2B93" w14:textId="77777777" w:rsidTr="007F2A68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9785" w:type="dxa"/>
          </w:tcPr>
          <w:p w14:paraId="0DC9DA11" w14:textId="77777777" w:rsidR="00185C4C" w:rsidRPr="00192094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15. Какая технология автоматизирует</w:t>
            </w:r>
          </w:p>
          <w:p w14:paraId="13BF86A2" w14:textId="77777777" w:rsidR="00185C4C" w:rsidRPr="00192094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коммуникацию с клиентами для сбора и анализа</w:t>
            </w:r>
          </w:p>
          <w:p w14:paraId="359CC121" w14:textId="77777777" w:rsidR="00185C4C" w:rsidRPr="00192094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информации?</w:t>
            </w:r>
          </w:p>
          <w:p w14:paraId="59A9E561" w14:textId="77777777" w:rsidR="00185C4C" w:rsidRPr="00192094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а) компьютерное зрение;</w:t>
            </w:r>
          </w:p>
          <w:p w14:paraId="65D1A4A2" w14:textId="77777777" w:rsidR="00185C4C" w:rsidRPr="00192094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б) обработка естественного языка;</w:t>
            </w:r>
          </w:p>
          <w:p w14:paraId="36A5D85B" w14:textId="77777777" w:rsidR="00185C4C" w:rsidRPr="00192094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в) интеллектуальные системы поддержки</w:t>
            </w:r>
          </w:p>
          <w:p w14:paraId="1369FE6B" w14:textId="77777777" w:rsidR="00185C4C" w:rsidRPr="00192094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решений;</w:t>
            </w:r>
          </w:p>
          <w:p w14:paraId="6451FCCD" w14:textId="77777777" w:rsidR="00185C4C" w:rsidRPr="00192094" w:rsidRDefault="00185C4C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нейроинтерфейсы.</w:t>
            </w:r>
          </w:p>
        </w:tc>
      </w:tr>
    </w:tbl>
    <w:p w14:paraId="43007DD8" w14:textId="77777777" w:rsidR="00185C4C" w:rsidRPr="00192094" w:rsidRDefault="00185C4C" w:rsidP="00185C4C">
      <w:pPr>
        <w:jc w:val="both"/>
        <w:rPr>
          <w:rFonts w:eastAsia="Georgia" w:cs="Times New Roman"/>
          <w:kern w:val="0"/>
          <w:szCs w:val="28"/>
          <w:lang w:eastAsia="ru-RU"/>
        </w:rPr>
      </w:pPr>
    </w:p>
    <w:p w14:paraId="04E8A056" w14:textId="77777777" w:rsidR="00185C4C" w:rsidRDefault="00185C4C" w:rsidP="00185C4C">
      <w:pPr>
        <w:pStyle w:val="3"/>
        <w:spacing w:before="0" w:after="0"/>
        <w:rPr>
          <w:rFonts w:eastAsia="Times New Roman" w:cs="Times New Roman"/>
          <w:kern w:val="0"/>
          <w:lang w:eastAsia="ru-RU"/>
        </w:rPr>
      </w:pPr>
      <w:r>
        <w:rPr>
          <w:rFonts w:eastAsia="Times New Roman" w:cs="Times New Roman"/>
          <w:kern w:val="0"/>
          <w:lang w:eastAsia="ru-RU"/>
        </w:rPr>
        <w:t>Перечень заданий открытого типа:</w:t>
      </w:r>
    </w:p>
    <w:p w14:paraId="6B5BC70D" w14:textId="77777777" w:rsidR="00185C4C" w:rsidRPr="00FB11A5" w:rsidRDefault="00185C4C" w:rsidP="00185C4C">
      <w:pPr>
        <w:rPr>
          <w:lang w:eastAsia="ru-RU"/>
        </w:rPr>
      </w:pPr>
    </w:p>
    <w:tbl>
      <w:tblPr>
        <w:tblW w:w="97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400" w:firstRow="0" w:lastRow="0" w:firstColumn="0" w:lastColumn="0" w:noHBand="0" w:noVBand="1"/>
      </w:tblPr>
      <w:tblGrid>
        <w:gridCol w:w="9785"/>
      </w:tblGrid>
      <w:tr w:rsidR="00185C4C" w:rsidRPr="00192094" w14:paraId="29FB0782" w14:textId="77777777" w:rsidTr="007F2A68">
        <w:trPr>
          <w:cantSplit/>
          <w:tblHeader/>
          <w:jc w:val="center"/>
        </w:trPr>
        <w:tc>
          <w:tcPr>
            <w:tcW w:w="9785" w:type="dxa"/>
          </w:tcPr>
          <w:p w14:paraId="3AF02653" w14:textId="77777777" w:rsidR="00185C4C" w:rsidRPr="00192094" w:rsidRDefault="00185C4C" w:rsidP="007F2A68">
            <w:pPr>
              <w:ind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Текст задания</w:t>
            </w:r>
          </w:p>
        </w:tc>
      </w:tr>
      <w:tr w:rsidR="00185C4C" w:rsidRPr="00192094" w14:paraId="44AFE95C" w14:textId="77777777" w:rsidTr="007F2A68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9785" w:type="dxa"/>
          </w:tcPr>
          <w:p w14:paraId="1E5BD966" w14:textId="77777777" w:rsidR="00185C4C" w:rsidRPr="00192094" w:rsidRDefault="00185C4C" w:rsidP="007F2A68">
            <w:pPr>
              <w:shd w:val="clear" w:color="auto" w:fill="FFFFFF"/>
              <w:ind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1) Какие бывают результаты проекта?</w:t>
            </w:r>
          </w:p>
        </w:tc>
      </w:tr>
      <w:tr w:rsidR="00185C4C" w:rsidRPr="00192094" w14:paraId="098101E4" w14:textId="77777777" w:rsidTr="007F2A68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9785" w:type="dxa"/>
          </w:tcPr>
          <w:p w14:paraId="2B9836F4" w14:textId="77777777" w:rsidR="00185C4C" w:rsidRPr="00192094" w:rsidRDefault="00185C4C" w:rsidP="007F2A68">
            <w:pPr>
              <w:shd w:val="clear" w:color="auto" w:fill="FFFFFF"/>
              <w:ind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2) Какие бывают продуктовые результаты проекта?</w:t>
            </w:r>
          </w:p>
        </w:tc>
      </w:tr>
      <w:tr w:rsidR="00185C4C" w:rsidRPr="00192094" w14:paraId="61F79E11" w14:textId="77777777" w:rsidTr="007F2A68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9785" w:type="dxa"/>
          </w:tcPr>
          <w:p w14:paraId="353233BD" w14:textId="77777777" w:rsidR="00185C4C" w:rsidRPr="00192094" w:rsidRDefault="00185C4C" w:rsidP="007F2A68">
            <w:pPr>
              <w:shd w:val="clear" w:color="auto" w:fill="FFFFFF"/>
              <w:ind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3) Чем пользователь отличается от покупателя?</w:t>
            </w:r>
          </w:p>
        </w:tc>
      </w:tr>
      <w:tr w:rsidR="00185C4C" w:rsidRPr="00192094" w14:paraId="5AABAFA5" w14:textId="77777777" w:rsidTr="007F2A68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9785" w:type="dxa"/>
          </w:tcPr>
          <w:p w14:paraId="7377EC28" w14:textId="77777777" w:rsidR="00185C4C" w:rsidRPr="00192094" w:rsidRDefault="00185C4C" w:rsidP="007F2A68">
            <w:pPr>
              <w:shd w:val="clear" w:color="auto" w:fill="FFFFFF"/>
              <w:ind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4) Чем пользователь отличается от потребителя?</w:t>
            </w:r>
          </w:p>
        </w:tc>
      </w:tr>
      <w:tr w:rsidR="00185C4C" w:rsidRPr="00192094" w14:paraId="0D189E8A" w14:textId="77777777" w:rsidTr="007F2A68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9785" w:type="dxa"/>
          </w:tcPr>
          <w:p w14:paraId="077E2330" w14:textId="77777777" w:rsidR="00185C4C" w:rsidRPr="00192094" w:rsidRDefault="00185C4C" w:rsidP="007F2A68">
            <w:pPr>
              <w:shd w:val="clear" w:color="auto" w:fill="FFFFFF"/>
              <w:ind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5) Чем потребитель отличается от покупателя?</w:t>
            </w:r>
          </w:p>
        </w:tc>
      </w:tr>
      <w:tr w:rsidR="00185C4C" w:rsidRPr="00192094" w14:paraId="427933C6" w14:textId="77777777" w:rsidTr="007F2A68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9785" w:type="dxa"/>
          </w:tcPr>
          <w:p w14:paraId="0486CD28" w14:textId="77777777" w:rsidR="00185C4C" w:rsidRPr="00192094" w:rsidRDefault="00185C4C" w:rsidP="007F2A68">
            <w:pPr>
              <w:shd w:val="clear" w:color="auto" w:fill="FFFFFF"/>
              <w:ind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6) Какие инструменты используются командой и наставником между встречами по кейс-чемпионату?</w:t>
            </w:r>
          </w:p>
        </w:tc>
      </w:tr>
      <w:tr w:rsidR="00185C4C" w:rsidRPr="00192094" w14:paraId="026430A8" w14:textId="77777777" w:rsidTr="007F2A68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9785" w:type="dxa"/>
          </w:tcPr>
          <w:p w14:paraId="3EC40E45" w14:textId="77777777" w:rsidR="00185C4C" w:rsidRPr="00192094" w:rsidRDefault="00185C4C" w:rsidP="007F2A68">
            <w:pPr>
              <w:shd w:val="clear" w:color="auto" w:fill="FFFFFF"/>
              <w:ind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7) Как сформулировать проблему проекта с помощью матрицы "умения-проблемы"?</w:t>
            </w:r>
          </w:p>
        </w:tc>
      </w:tr>
      <w:tr w:rsidR="00185C4C" w:rsidRPr="00192094" w14:paraId="3E50A782" w14:textId="77777777" w:rsidTr="007F2A68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9785" w:type="dxa"/>
          </w:tcPr>
          <w:p w14:paraId="58AB4A5D" w14:textId="77777777" w:rsidR="00185C4C" w:rsidRPr="00192094" w:rsidRDefault="00185C4C" w:rsidP="007F2A6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8) Кто такие «заинтересованные стороны проекта»?</w:t>
            </w:r>
          </w:p>
        </w:tc>
      </w:tr>
      <w:tr w:rsidR="00185C4C" w:rsidRPr="00192094" w14:paraId="509225CF" w14:textId="77777777" w:rsidTr="007F2A68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9785" w:type="dxa"/>
          </w:tcPr>
          <w:p w14:paraId="3736E8EA" w14:textId="77777777" w:rsidR="00185C4C" w:rsidRPr="00192094" w:rsidRDefault="00185C4C" w:rsidP="007F2A68">
            <w:pPr>
              <w:shd w:val="clear" w:color="auto" w:fill="FFFFFF"/>
              <w:ind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9) Как выделить заинтересованные стороны проекта?</w:t>
            </w:r>
          </w:p>
        </w:tc>
      </w:tr>
      <w:tr w:rsidR="00185C4C" w:rsidRPr="00192094" w14:paraId="4133B547" w14:textId="77777777" w:rsidTr="007F2A68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9785" w:type="dxa"/>
          </w:tcPr>
          <w:p w14:paraId="11C15702" w14:textId="77777777" w:rsidR="00185C4C" w:rsidRPr="00192094" w:rsidRDefault="00185C4C" w:rsidP="007F2A68">
            <w:pPr>
              <w:shd w:val="clear" w:color="auto" w:fill="FFFFFF"/>
              <w:ind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10) Как систематизировать заинтересованные стороны проекта?</w:t>
            </w:r>
          </w:p>
        </w:tc>
      </w:tr>
      <w:tr w:rsidR="00185C4C" w:rsidRPr="00192094" w14:paraId="5872BEA7" w14:textId="77777777" w:rsidTr="007F2A68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9785" w:type="dxa"/>
          </w:tcPr>
          <w:p w14:paraId="77BE3E8E" w14:textId="77777777" w:rsidR="00185C4C" w:rsidRPr="00192094" w:rsidRDefault="00185C4C" w:rsidP="007F2A68">
            <w:pPr>
              <w:shd w:val="clear" w:color="auto" w:fill="FFFFFF"/>
              <w:ind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11) Как взаимодействовать с заинтересованными сторонами проекта?</w:t>
            </w:r>
          </w:p>
        </w:tc>
      </w:tr>
      <w:tr w:rsidR="00185C4C" w:rsidRPr="00192094" w14:paraId="020F9470" w14:textId="77777777" w:rsidTr="007F2A68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9785" w:type="dxa"/>
          </w:tcPr>
          <w:p w14:paraId="4508EA41" w14:textId="77777777" w:rsidR="00185C4C" w:rsidRPr="00192094" w:rsidRDefault="00185C4C" w:rsidP="007F2A68">
            <w:pPr>
              <w:shd w:val="clear" w:color="auto" w:fill="FFFFFF"/>
              <w:ind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12) Как сформулировать измеримые критерии успеха для продуктового результата проекта?</w:t>
            </w:r>
          </w:p>
        </w:tc>
      </w:tr>
      <w:tr w:rsidR="00185C4C" w:rsidRPr="00192094" w14:paraId="5D7CF647" w14:textId="77777777" w:rsidTr="007F2A68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9785" w:type="dxa"/>
          </w:tcPr>
          <w:p w14:paraId="2ABE317B" w14:textId="77777777" w:rsidR="00185C4C" w:rsidRPr="00192094" w:rsidRDefault="00185C4C" w:rsidP="007F2A68">
            <w:pPr>
              <w:shd w:val="clear" w:color="auto" w:fill="FFFFFF"/>
              <w:ind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13) Назовите методы валидации гипотез с участием заинтересованных сторон.</w:t>
            </w:r>
          </w:p>
        </w:tc>
      </w:tr>
      <w:tr w:rsidR="00185C4C" w:rsidRPr="00192094" w14:paraId="25A85CFA" w14:textId="77777777" w:rsidTr="007F2A68">
        <w:tblPrEx>
          <w:tblLook w:val="0000" w:firstRow="0" w:lastRow="0" w:firstColumn="0" w:lastColumn="0" w:noHBand="0" w:noVBand="0"/>
        </w:tblPrEx>
        <w:trPr>
          <w:jc w:val="center"/>
        </w:trPr>
        <w:tc>
          <w:tcPr>
            <w:tcW w:w="9785" w:type="dxa"/>
          </w:tcPr>
          <w:p w14:paraId="1E00F449" w14:textId="77777777" w:rsidR="00185C4C" w:rsidRPr="00192094" w:rsidRDefault="00185C4C" w:rsidP="007F2A68">
            <w:pPr>
              <w:shd w:val="clear" w:color="auto" w:fill="FFFFFF"/>
              <w:ind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14) Как адаптировать коммуникацию с разными типами стейкхолдеров проекта (заказчик, пользователь, эксперт)?</w:t>
            </w:r>
          </w:p>
        </w:tc>
      </w:tr>
      <w:tr w:rsidR="00185C4C" w:rsidRPr="00192094" w14:paraId="73612879" w14:textId="77777777" w:rsidTr="007F2A68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9785" w:type="dxa"/>
          </w:tcPr>
          <w:p w14:paraId="4703AF19" w14:textId="77777777" w:rsidR="00185C4C" w:rsidRPr="00192094" w:rsidRDefault="00185C4C" w:rsidP="007F2A68">
            <w:pPr>
              <w:shd w:val="clear" w:color="auto" w:fill="FFFFFF"/>
              <w:ind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15) Какие инструменты используются для фиксации и отслеживания изменений в требованиях проекта?</w:t>
            </w:r>
          </w:p>
        </w:tc>
      </w:tr>
    </w:tbl>
    <w:p w14:paraId="715A945A" w14:textId="77777777" w:rsidR="00185C4C" w:rsidRPr="00192094" w:rsidRDefault="00185C4C" w:rsidP="00185C4C">
      <w:pPr>
        <w:jc w:val="both"/>
        <w:rPr>
          <w:rFonts w:eastAsia="Georgia" w:cs="Times New Roman"/>
          <w:kern w:val="0"/>
          <w:szCs w:val="28"/>
          <w:lang w:eastAsia="ru-RU"/>
        </w:rPr>
      </w:pPr>
    </w:p>
    <w:p w14:paraId="3AFA3E33" w14:textId="77777777" w:rsidR="00185C4C" w:rsidRPr="00192094" w:rsidRDefault="00185C4C" w:rsidP="00185C4C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b/>
          <w:kern w:val="0"/>
          <w:szCs w:val="28"/>
          <w:lang w:eastAsia="ru-RU"/>
        </w:rPr>
        <w:br w:type="page"/>
      </w:r>
    </w:p>
    <w:p w14:paraId="2D310DF5" w14:textId="77777777" w:rsidR="00185C4C" w:rsidRPr="00192094" w:rsidRDefault="00185C4C" w:rsidP="00185C4C">
      <w:pPr>
        <w:jc w:val="both"/>
        <w:rPr>
          <w:rFonts w:eastAsia="Times New Roman" w:cs="Times New Roman"/>
          <w:kern w:val="0"/>
          <w:szCs w:val="28"/>
        </w:rPr>
      </w:pPr>
    </w:p>
    <w:p w14:paraId="4DF14B44" w14:textId="77777777" w:rsidR="00185C4C" w:rsidRPr="00192094" w:rsidRDefault="00185C4C" w:rsidP="00185C4C">
      <w:pPr>
        <w:pStyle w:val="2"/>
        <w:widowControl w:val="0"/>
        <w:autoSpaceDE w:val="0"/>
        <w:autoSpaceDN w:val="0"/>
        <w:spacing w:before="0" w:after="0"/>
        <w:jc w:val="right"/>
        <w:rPr>
          <w:rFonts w:ascii="Times New Roman" w:eastAsia="Times New Roman" w:hAnsi="Times New Roman" w:cs="Times New Roman"/>
          <w:kern w:val="0"/>
          <w:szCs w:val="28"/>
        </w:rPr>
      </w:pPr>
      <w:r>
        <w:rPr>
          <w:rFonts w:ascii="Times New Roman" w:eastAsia="Times New Roman" w:hAnsi="Times New Roman" w:cs="Times New Roman"/>
          <w:kern w:val="0"/>
          <w:szCs w:val="28"/>
        </w:rPr>
        <w:t>Приложение</w:t>
      </w:r>
      <w:r>
        <w:rPr>
          <w:rFonts w:ascii="Times New Roman" w:eastAsia="Times New Roman" w:hAnsi="Times New Roman" w:cs="Times New Roman"/>
          <w:spacing w:val="-10"/>
          <w:kern w:val="0"/>
          <w:szCs w:val="28"/>
        </w:rPr>
        <w:t xml:space="preserve"> 1</w:t>
      </w:r>
    </w:p>
    <w:p w14:paraId="3CE152AF" w14:textId="77777777" w:rsidR="00185C4C" w:rsidRPr="00192094" w:rsidRDefault="00185C4C" w:rsidP="00185C4C">
      <w:pPr>
        <w:pStyle w:val="3"/>
        <w:spacing w:before="0" w:after="0"/>
        <w:rPr>
          <w:rFonts w:eastAsia="Georgia" w:cs="Times New Roman"/>
          <w:kern w:val="0"/>
          <w:lang w:eastAsia="ru-RU"/>
        </w:rPr>
      </w:pPr>
      <w:r>
        <w:rPr>
          <w:rFonts w:eastAsia="Times New Roman" w:cs="Times New Roman"/>
          <w:kern w:val="0"/>
          <w:lang w:eastAsia="ru-RU"/>
        </w:rPr>
        <w:t xml:space="preserve">МИНИСТЕРСТВО ТРАНСПОРТА РОССИЙСКОЙ </w:t>
      </w:r>
      <w:r>
        <w:rPr>
          <w:rFonts w:eastAsia="Times New Roman" w:cs="Times New Roman"/>
          <w:spacing w:val="-2"/>
          <w:kern w:val="0"/>
          <w:lang w:eastAsia="ru-RU"/>
        </w:rPr>
        <w:t>ФЕДЕРАЦИИ</w:t>
      </w:r>
    </w:p>
    <w:p w14:paraId="2B2DDB64" w14:textId="77777777" w:rsidR="00185C4C" w:rsidRPr="00192094" w:rsidRDefault="00185C4C" w:rsidP="00185C4C">
      <w:pPr>
        <w:pStyle w:val="3"/>
        <w:spacing w:before="0" w:after="0"/>
        <w:rPr>
          <w:rFonts w:eastAsia="Georgia" w:cs="Times New Roman"/>
          <w:kern w:val="0"/>
          <w:lang w:eastAsia="ru-RU"/>
        </w:rPr>
      </w:pPr>
      <w:r>
        <w:rPr>
          <w:rFonts w:eastAsia="Times New Roman" w:cs="Times New Roman"/>
          <w:kern w:val="0"/>
          <w:lang w:eastAsia="ru-RU"/>
        </w:rPr>
        <w:t>ФЕДЕРАЛЬНОЕ ГОСУДАРСТВЕННОЕ АВТОНОМНОЕ ОБРАЗОВАТЕЛЬНОЕ УЧРЕЖДЕНИЕ ВЫСШЕГО ОБРАЗОВАНИЯ</w:t>
      </w:r>
    </w:p>
    <w:p w14:paraId="194660AD" w14:textId="77777777" w:rsidR="00185C4C" w:rsidRPr="00192094" w:rsidRDefault="00185C4C" w:rsidP="00185C4C">
      <w:pPr>
        <w:pStyle w:val="3"/>
        <w:spacing w:before="0" w:after="0"/>
        <w:rPr>
          <w:rFonts w:eastAsia="Georgia" w:cs="Times New Roman"/>
          <w:kern w:val="0"/>
          <w:lang w:eastAsia="ru-RU"/>
        </w:rPr>
      </w:pPr>
      <w:r>
        <w:rPr>
          <w:rFonts w:eastAsia="Times New Roman" w:cs="Times New Roman"/>
          <w:kern w:val="0"/>
          <w:lang w:eastAsia="ru-RU"/>
        </w:rPr>
        <w:t>«РОССИЙСКИЙ УНИВЕРСИТЕТ ТРАНСПОРТА» (РУТ (МИИТ)</w:t>
      </w:r>
    </w:p>
    <w:p w14:paraId="3BF77C0E" w14:textId="77777777" w:rsidR="00185C4C" w:rsidRPr="00192094" w:rsidRDefault="00185C4C" w:rsidP="00185C4C">
      <w:pPr>
        <w:keepLines/>
        <w:jc w:val="center"/>
        <w:outlineLvl w:val="0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 xml:space="preserve">ИНДИВИДУАЛЬНОЕ ЗАДАНИЕ НА </w:t>
      </w:r>
      <w:r>
        <w:rPr>
          <w:rFonts w:eastAsia="Times New Roman" w:cs="Times New Roman"/>
          <w:spacing w:val="-2"/>
          <w:kern w:val="0"/>
          <w:szCs w:val="28"/>
          <w:lang w:eastAsia="ru-RU"/>
        </w:rPr>
        <w:t>ПРАКТИКУ</w:t>
      </w:r>
    </w:p>
    <w:tbl>
      <w:tblPr>
        <w:tblW w:w="97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1E0" w:firstRow="1" w:lastRow="1" w:firstColumn="1" w:lastColumn="1" w:noHBand="0" w:noVBand="0"/>
      </w:tblPr>
      <w:tblGrid>
        <w:gridCol w:w="4892"/>
        <w:gridCol w:w="4893"/>
      </w:tblGrid>
      <w:tr w:rsidR="00185C4C" w:rsidRPr="00192094" w14:paraId="2C158381" w14:textId="77777777" w:rsidTr="007F2A68">
        <w:trPr>
          <w:cantSplit/>
          <w:jc w:val="center"/>
        </w:trPr>
        <w:tc>
          <w:tcPr>
            <w:tcW w:w="4892" w:type="dxa"/>
          </w:tcPr>
          <w:p w14:paraId="205EE933" w14:textId="77777777" w:rsidR="00185C4C" w:rsidRPr="00192094" w:rsidRDefault="00185C4C" w:rsidP="007F2A68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Ф.И.</w:t>
            </w:r>
            <w:proofErr w:type="gramStart"/>
            <w:r>
              <w:rPr>
                <w:rFonts w:eastAsia="Times New Roman" w:cs="Times New Roman"/>
                <w:kern w:val="0"/>
                <w:sz w:val="24"/>
                <w:szCs w:val="24"/>
              </w:rPr>
              <w:t>О.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</w:rPr>
              <w:t>обучающегося</w:t>
            </w:r>
            <w:proofErr w:type="gramEnd"/>
          </w:p>
          <w:p w14:paraId="74250145" w14:textId="77777777" w:rsidR="00185C4C" w:rsidRPr="00192094" w:rsidRDefault="00185C4C" w:rsidP="007F2A68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</w:rPr>
              <w:t>(полностью)</w:t>
            </w:r>
          </w:p>
        </w:tc>
        <w:tc>
          <w:tcPr>
            <w:tcW w:w="4893" w:type="dxa"/>
          </w:tcPr>
          <w:p w14:paraId="4AAEB9AA" w14:textId="77777777" w:rsidR="00185C4C" w:rsidRPr="00192094" w:rsidRDefault="00185C4C" w:rsidP="007F2A68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</w:p>
        </w:tc>
      </w:tr>
      <w:tr w:rsidR="00185C4C" w:rsidRPr="00192094" w14:paraId="672620CC" w14:textId="77777777" w:rsidTr="007F2A68">
        <w:trPr>
          <w:cantSplit/>
          <w:jc w:val="center"/>
        </w:trPr>
        <w:tc>
          <w:tcPr>
            <w:tcW w:w="4892" w:type="dxa"/>
          </w:tcPr>
          <w:p w14:paraId="5062B00C" w14:textId="77777777" w:rsidR="00185C4C" w:rsidRPr="00192094" w:rsidRDefault="00185C4C" w:rsidP="007F2A68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Номер учебной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</w:rPr>
              <w:t xml:space="preserve"> группы</w:t>
            </w:r>
          </w:p>
        </w:tc>
        <w:tc>
          <w:tcPr>
            <w:tcW w:w="4893" w:type="dxa"/>
          </w:tcPr>
          <w:p w14:paraId="7508A16F" w14:textId="77777777" w:rsidR="00185C4C" w:rsidRPr="00192094" w:rsidRDefault="00185C4C" w:rsidP="007F2A68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</w:p>
        </w:tc>
      </w:tr>
      <w:tr w:rsidR="00185C4C" w:rsidRPr="00192094" w14:paraId="5E5D9A44" w14:textId="77777777" w:rsidTr="007F2A68">
        <w:trPr>
          <w:cantSplit/>
          <w:jc w:val="center"/>
        </w:trPr>
        <w:tc>
          <w:tcPr>
            <w:tcW w:w="4892" w:type="dxa"/>
          </w:tcPr>
          <w:p w14:paraId="3CC52D84" w14:textId="77777777" w:rsidR="00185C4C" w:rsidRPr="00192094" w:rsidRDefault="00185C4C" w:rsidP="007F2A68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Наименование института (академии, факультета)</w:t>
            </w:r>
          </w:p>
          <w:p w14:paraId="73700102" w14:textId="77777777" w:rsidR="00185C4C" w:rsidRPr="00192094" w:rsidRDefault="00185C4C" w:rsidP="007F2A68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</w:rPr>
              <w:t>(полностью)</w:t>
            </w:r>
          </w:p>
        </w:tc>
        <w:tc>
          <w:tcPr>
            <w:tcW w:w="4893" w:type="dxa"/>
          </w:tcPr>
          <w:p w14:paraId="2AE3A4AF" w14:textId="77777777" w:rsidR="00185C4C" w:rsidRPr="00192094" w:rsidRDefault="00185C4C" w:rsidP="007F2A68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</w:p>
          <w:p w14:paraId="7A31AA42" w14:textId="77777777" w:rsidR="00185C4C" w:rsidRPr="00192094" w:rsidRDefault="00185C4C" w:rsidP="007F2A68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Институт управления и цифровых технологий</w:t>
            </w:r>
          </w:p>
        </w:tc>
      </w:tr>
      <w:tr w:rsidR="00185C4C" w:rsidRPr="00192094" w14:paraId="677FB8A8" w14:textId="77777777" w:rsidTr="007F2A68">
        <w:trPr>
          <w:cantSplit/>
          <w:jc w:val="center"/>
        </w:trPr>
        <w:tc>
          <w:tcPr>
            <w:tcW w:w="4892" w:type="dxa"/>
          </w:tcPr>
          <w:p w14:paraId="47F3F8F2" w14:textId="77777777" w:rsidR="00185C4C" w:rsidRPr="00192094" w:rsidRDefault="00185C4C" w:rsidP="007F2A68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Направление 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</w:rPr>
              <w:t>подготовки/</w:t>
            </w:r>
          </w:p>
          <w:p w14:paraId="75A2385F" w14:textId="77777777" w:rsidR="00185C4C" w:rsidRPr="00192094" w:rsidRDefault="00185C4C" w:rsidP="007F2A68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</w:rPr>
              <w:t>специальность</w:t>
            </w:r>
          </w:p>
        </w:tc>
        <w:tc>
          <w:tcPr>
            <w:tcW w:w="4893" w:type="dxa"/>
          </w:tcPr>
          <w:p w14:paraId="6B599A42" w14:textId="77777777" w:rsidR="00185C4C" w:rsidRPr="00192094" w:rsidRDefault="00185C4C" w:rsidP="007F2A68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02.03.02 Фундаментальная информатика и информационные технологии</w:t>
            </w:r>
          </w:p>
        </w:tc>
      </w:tr>
      <w:tr w:rsidR="00185C4C" w:rsidRPr="00192094" w14:paraId="0B5F8526" w14:textId="77777777" w:rsidTr="007F2A68">
        <w:trPr>
          <w:cantSplit/>
          <w:jc w:val="center"/>
        </w:trPr>
        <w:tc>
          <w:tcPr>
            <w:tcW w:w="4892" w:type="dxa"/>
          </w:tcPr>
          <w:p w14:paraId="29DBE76A" w14:textId="77777777" w:rsidR="00185C4C" w:rsidRPr="00192094" w:rsidRDefault="00185C4C" w:rsidP="007F2A68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Направленность 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</w:rPr>
              <w:t>(профиль)/</w:t>
            </w:r>
          </w:p>
          <w:p w14:paraId="744993F0" w14:textId="77777777" w:rsidR="00185C4C" w:rsidRPr="00192094" w:rsidRDefault="00185C4C" w:rsidP="007F2A68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</w:rPr>
              <w:t>специализация</w:t>
            </w:r>
          </w:p>
        </w:tc>
        <w:tc>
          <w:tcPr>
            <w:tcW w:w="4893" w:type="dxa"/>
          </w:tcPr>
          <w:p w14:paraId="45BD5480" w14:textId="77777777" w:rsidR="00185C4C" w:rsidRPr="00192094" w:rsidRDefault="00185C4C" w:rsidP="007F2A68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Квантовые вычислительные системы и сети</w:t>
            </w:r>
          </w:p>
        </w:tc>
      </w:tr>
      <w:tr w:rsidR="00185C4C" w:rsidRPr="00192094" w14:paraId="3CDC1F4D" w14:textId="77777777" w:rsidTr="007F2A68">
        <w:trPr>
          <w:cantSplit/>
          <w:jc w:val="center"/>
        </w:trPr>
        <w:tc>
          <w:tcPr>
            <w:tcW w:w="4892" w:type="dxa"/>
          </w:tcPr>
          <w:p w14:paraId="6A83C3B1" w14:textId="77777777" w:rsidR="00185C4C" w:rsidRPr="00192094" w:rsidRDefault="00185C4C" w:rsidP="007F2A68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Тип 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</w:rPr>
              <w:t>практики</w:t>
            </w:r>
          </w:p>
        </w:tc>
        <w:tc>
          <w:tcPr>
            <w:tcW w:w="4893" w:type="dxa"/>
          </w:tcPr>
          <w:p w14:paraId="5BF742AD" w14:textId="77777777" w:rsidR="00185C4C" w:rsidRPr="00192094" w:rsidRDefault="00185C4C" w:rsidP="007F2A68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rFonts w:eastAsia="Times New Roman" w:cs="Times New Roman"/>
                <w:spacing w:val="-2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Производственная 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</w:rPr>
              <w:t>практика</w:t>
            </w:r>
          </w:p>
          <w:p w14:paraId="37C5DDD6" w14:textId="77777777" w:rsidR="00185C4C" w:rsidRPr="00192094" w:rsidRDefault="00185C4C" w:rsidP="007F2A68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(проектно-технологическая)</w:t>
            </w:r>
          </w:p>
        </w:tc>
      </w:tr>
      <w:tr w:rsidR="00185C4C" w:rsidRPr="00192094" w14:paraId="39B4B0ED" w14:textId="77777777" w:rsidTr="007F2A68">
        <w:trPr>
          <w:cantSplit/>
          <w:jc w:val="center"/>
        </w:trPr>
        <w:tc>
          <w:tcPr>
            <w:tcW w:w="4892" w:type="dxa"/>
          </w:tcPr>
          <w:p w14:paraId="63A9AE87" w14:textId="77777777" w:rsidR="00185C4C" w:rsidRPr="00192094" w:rsidRDefault="00185C4C" w:rsidP="007F2A68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Местопроведения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</w:rPr>
              <w:t xml:space="preserve"> практики</w:t>
            </w:r>
          </w:p>
        </w:tc>
        <w:tc>
          <w:tcPr>
            <w:tcW w:w="4893" w:type="dxa"/>
          </w:tcPr>
          <w:p w14:paraId="7F995DE9" w14:textId="77777777" w:rsidR="00185C4C" w:rsidRPr="00192094" w:rsidRDefault="00185C4C" w:rsidP="007F2A68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</w:p>
        </w:tc>
      </w:tr>
      <w:tr w:rsidR="00185C4C" w:rsidRPr="00192094" w14:paraId="2CA9D585" w14:textId="77777777" w:rsidTr="007F2A68">
        <w:trPr>
          <w:cantSplit/>
          <w:jc w:val="center"/>
        </w:trPr>
        <w:tc>
          <w:tcPr>
            <w:tcW w:w="4893" w:type="dxa"/>
            <w:gridSpan w:val="2"/>
          </w:tcPr>
          <w:p w14:paraId="63F4428C" w14:textId="77777777" w:rsidR="00185C4C" w:rsidRPr="00192094" w:rsidRDefault="00185C4C" w:rsidP="007F2A68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Содержание индивидуального задания на 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</w:rPr>
              <w:t>практику</w:t>
            </w:r>
          </w:p>
        </w:tc>
      </w:tr>
      <w:tr w:rsidR="00185C4C" w:rsidRPr="00192094" w14:paraId="2E56A278" w14:textId="77777777" w:rsidTr="007F2A68">
        <w:trPr>
          <w:cantSplit/>
          <w:jc w:val="center"/>
        </w:trPr>
        <w:tc>
          <w:tcPr>
            <w:tcW w:w="4893" w:type="dxa"/>
            <w:gridSpan w:val="2"/>
          </w:tcPr>
          <w:p w14:paraId="0A710EEF" w14:textId="77777777" w:rsidR="00185C4C" w:rsidRPr="00192094" w:rsidRDefault="00185C4C" w:rsidP="007F2A68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Сроки практики: </w:t>
            </w:r>
            <w:r>
              <w:rPr>
                <w:rFonts w:eastAsia="Times New Roman" w:cs="Times New Roman"/>
                <w:spacing w:val="-3"/>
                <w:kern w:val="0"/>
                <w:sz w:val="24"/>
                <w:szCs w:val="24"/>
              </w:rPr>
              <w:t>_</w:t>
            </w:r>
            <w:proofErr w:type="gramStart"/>
            <w:r>
              <w:rPr>
                <w:rFonts w:eastAsia="Times New Roman" w:cs="Times New Roman"/>
                <w:spacing w:val="-3"/>
                <w:kern w:val="0"/>
                <w:sz w:val="24"/>
                <w:szCs w:val="24"/>
              </w:rPr>
              <w:t>_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.</w:t>
            </w:r>
            <w:r>
              <w:rPr>
                <w:rFonts w:eastAsia="Times New Roman" w:cs="Times New Roman"/>
                <w:spacing w:val="-3"/>
                <w:kern w:val="0"/>
                <w:sz w:val="24"/>
                <w:szCs w:val="24"/>
              </w:rPr>
              <w:t>_</w:t>
            </w:r>
            <w:proofErr w:type="gramEnd"/>
            <w:r>
              <w:rPr>
                <w:rFonts w:eastAsia="Times New Roman" w:cs="Times New Roman"/>
                <w:spacing w:val="-3"/>
                <w:kern w:val="0"/>
                <w:sz w:val="24"/>
                <w:szCs w:val="24"/>
              </w:rPr>
              <w:t>_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.202</w:t>
            </w:r>
            <w:r>
              <w:rPr>
                <w:rFonts w:eastAsia="Times New Roman" w:cs="Times New Roman"/>
                <w:spacing w:val="-3"/>
                <w:kern w:val="0"/>
                <w:sz w:val="24"/>
                <w:szCs w:val="24"/>
              </w:rPr>
              <w:t>__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 -</w:t>
            </w:r>
            <w:r>
              <w:rPr>
                <w:rFonts w:eastAsia="Times New Roman" w:cs="Times New Roman"/>
                <w:spacing w:val="-3"/>
                <w:kern w:val="0"/>
                <w:sz w:val="24"/>
                <w:szCs w:val="24"/>
              </w:rPr>
              <w:t>__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.</w:t>
            </w:r>
            <w:r>
              <w:rPr>
                <w:rFonts w:eastAsia="Times New Roman" w:cs="Times New Roman"/>
                <w:spacing w:val="-3"/>
                <w:kern w:val="0"/>
                <w:sz w:val="24"/>
                <w:szCs w:val="24"/>
              </w:rPr>
              <w:t>__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</w:rPr>
              <w:t>.202</w:t>
            </w:r>
            <w:r>
              <w:rPr>
                <w:rFonts w:eastAsia="Times New Roman" w:cs="Times New Roman"/>
                <w:spacing w:val="-3"/>
                <w:kern w:val="0"/>
                <w:sz w:val="24"/>
                <w:szCs w:val="24"/>
              </w:rPr>
              <w:t>__</w:t>
            </w:r>
          </w:p>
        </w:tc>
      </w:tr>
      <w:tr w:rsidR="00185C4C" w:rsidRPr="00192094" w14:paraId="7EAD53F6" w14:textId="77777777" w:rsidTr="007F2A68">
        <w:trPr>
          <w:cantSplit/>
          <w:jc w:val="center"/>
        </w:trPr>
        <w:tc>
          <w:tcPr>
            <w:tcW w:w="4893" w:type="dxa"/>
            <w:gridSpan w:val="2"/>
          </w:tcPr>
          <w:p w14:paraId="4CA39F8C" w14:textId="77777777" w:rsidR="00185C4C" w:rsidRPr="00192094" w:rsidRDefault="00185C4C" w:rsidP="007F2A68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Отчет по практике должен 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</w:rPr>
              <w:t>содержать:</w:t>
            </w:r>
          </w:p>
          <w:p w14:paraId="3C2CA26A" w14:textId="77777777" w:rsidR="00185C4C" w:rsidRPr="00192094" w:rsidRDefault="00185C4C" w:rsidP="00185C4C">
            <w:pPr>
              <w:widowControl w:val="0"/>
              <w:numPr>
                <w:ilvl w:val="0"/>
                <w:numId w:val="14"/>
              </w:numPr>
              <w:tabs>
                <w:tab w:val="left" w:pos="327"/>
              </w:tabs>
              <w:autoSpaceDE w:val="0"/>
              <w:autoSpaceDN w:val="0"/>
              <w:spacing w:line="240" w:lineRule="auto"/>
              <w:ind w:left="0"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Титульный </w:t>
            </w:r>
            <w:r>
              <w:rPr>
                <w:rFonts w:eastAsia="Times New Roman" w:cs="Times New Roman"/>
                <w:spacing w:val="-4"/>
                <w:kern w:val="0"/>
                <w:sz w:val="24"/>
                <w:szCs w:val="24"/>
              </w:rPr>
              <w:t>лист</w:t>
            </w:r>
          </w:p>
          <w:p w14:paraId="175F8D35" w14:textId="77777777" w:rsidR="00185C4C" w:rsidRPr="00192094" w:rsidRDefault="00185C4C" w:rsidP="00185C4C">
            <w:pPr>
              <w:widowControl w:val="0"/>
              <w:numPr>
                <w:ilvl w:val="0"/>
                <w:numId w:val="14"/>
              </w:numPr>
              <w:tabs>
                <w:tab w:val="left" w:pos="327"/>
              </w:tabs>
              <w:autoSpaceDE w:val="0"/>
              <w:autoSpaceDN w:val="0"/>
              <w:spacing w:line="240" w:lineRule="auto"/>
              <w:ind w:left="0"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</w:rPr>
              <w:t>Оглавление</w:t>
            </w:r>
          </w:p>
          <w:p w14:paraId="47B8F5C8" w14:textId="77777777" w:rsidR="00185C4C" w:rsidRPr="00192094" w:rsidRDefault="00185C4C" w:rsidP="00185C4C">
            <w:pPr>
              <w:widowControl w:val="0"/>
              <w:numPr>
                <w:ilvl w:val="0"/>
                <w:numId w:val="14"/>
              </w:numPr>
              <w:tabs>
                <w:tab w:val="left" w:pos="327"/>
              </w:tabs>
              <w:autoSpaceDE w:val="0"/>
              <w:autoSpaceDN w:val="0"/>
              <w:spacing w:line="240" w:lineRule="auto"/>
              <w:ind w:left="0"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</w:rPr>
              <w:t>Введение</w:t>
            </w:r>
          </w:p>
          <w:p w14:paraId="1DB9D718" w14:textId="77777777" w:rsidR="00185C4C" w:rsidRPr="00192094" w:rsidRDefault="00185C4C" w:rsidP="00185C4C">
            <w:pPr>
              <w:widowControl w:val="0"/>
              <w:numPr>
                <w:ilvl w:val="0"/>
                <w:numId w:val="14"/>
              </w:numPr>
              <w:tabs>
                <w:tab w:val="left" w:pos="327"/>
              </w:tabs>
              <w:autoSpaceDE w:val="0"/>
              <w:autoSpaceDN w:val="0"/>
              <w:spacing w:line="240" w:lineRule="auto"/>
              <w:ind w:left="0"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Основной 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</w:rPr>
              <w:t>раздел</w:t>
            </w:r>
          </w:p>
          <w:p w14:paraId="7D7D7A99" w14:textId="77777777" w:rsidR="00185C4C" w:rsidRPr="00192094" w:rsidRDefault="00185C4C" w:rsidP="00185C4C">
            <w:pPr>
              <w:widowControl w:val="0"/>
              <w:numPr>
                <w:ilvl w:val="0"/>
                <w:numId w:val="14"/>
              </w:numPr>
              <w:tabs>
                <w:tab w:val="left" w:pos="327"/>
              </w:tabs>
              <w:autoSpaceDE w:val="0"/>
              <w:autoSpaceDN w:val="0"/>
              <w:spacing w:line="240" w:lineRule="auto"/>
              <w:ind w:left="0"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</w:rPr>
              <w:t>Выводы</w:t>
            </w:r>
          </w:p>
          <w:p w14:paraId="51D53957" w14:textId="77777777" w:rsidR="00185C4C" w:rsidRPr="00192094" w:rsidRDefault="00185C4C" w:rsidP="00185C4C">
            <w:pPr>
              <w:widowControl w:val="0"/>
              <w:numPr>
                <w:ilvl w:val="0"/>
                <w:numId w:val="14"/>
              </w:numPr>
              <w:tabs>
                <w:tab w:val="left" w:pos="327"/>
              </w:tabs>
              <w:autoSpaceDE w:val="0"/>
              <w:autoSpaceDN w:val="0"/>
              <w:spacing w:line="240" w:lineRule="auto"/>
              <w:ind w:left="0"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Список использованных 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</w:rPr>
              <w:t>источников</w:t>
            </w:r>
          </w:p>
          <w:p w14:paraId="7C059EE3" w14:textId="77777777" w:rsidR="00185C4C" w:rsidRPr="00192094" w:rsidRDefault="00185C4C" w:rsidP="00185C4C">
            <w:pPr>
              <w:widowControl w:val="0"/>
              <w:numPr>
                <w:ilvl w:val="0"/>
                <w:numId w:val="14"/>
              </w:numPr>
              <w:tabs>
                <w:tab w:val="left" w:pos="327"/>
              </w:tabs>
              <w:autoSpaceDE w:val="0"/>
              <w:autoSpaceDN w:val="0"/>
              <w:spacing w:line="240" w:lineRule="auto"/>
              <w:ind w:left="0"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</w:rPr>
              <w:t>Приложения</w:t>
            </w:r>
          </w:p>
        </w:tc>
      </w:tr>
      <w:tr w:rsidR="00185C4C" w:rsidRPr="00192094" w14:paraId="3AFB3757" w14:textId="77777777" w:rsidTr="007F2A68">
        <w:trPr>
          <w:jc w:val="center"/>
        </w:trPr>
        <w:tc>
          <w:tcPr>
            <w:tcW w:w="4893" w:type="dxa"/>
            <w:gridSpan w:val="2"/>
          </w:tcPr>
          <w:p w14:paraId="5A7AFAFA" w14:textId="77777777" w:rsidR="00185C4C" w:rsidRPr="00192094" w:rsidRDefault="00185C4C" w:rsidP="007F2A68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Основной раздел отчета по практике должен содержать материал, посвящённый определению и анализу ключевых показателей эффективности функционирования квантовых вычислительных систем и сетей; проведению исследования, детализации и стандартизации процессов взаимодействия и передачи данных в квантовых вычислительных системах с применением методов экономического анализа и моделирования; выявлению краткосрочных и долгосрочных трендов развития квантовых технологий и сетевых инфраструктур с использованием передовых решений квантовой информатики; обработке и анализу полученной информации для оптимизации работы квантовых вычислительных систем и сетевых сервисов.</w:t>
            </w:r>
          </w:p>
        </w:tc>
      </w:tr>
      <w:tr w:rsidR="00185C4C" w:rsidRPr="00192094" w14:paraId="1A9AB264" w14:textId="77777777" w:rsidTr="007F2A68">
        <w:trPr>
          <w:cantSplit/>
          <w:jc w:val="center"/>
        </w:trPr>
        <w:tc>
          <w:tcPr>
            <w:tcW w:w="4893" w:type="dxa"/>
            <w:gridSpan w:val="2"/>
          </w:tcPr>
          <w:p w14:paraId="5286DB5F" w14:textId="77777777" w:rsidR="00185C4C" w:rsidRPr="00192094" w:rsidRDefault="00185C4C" w:rsidP="007F2A68">
            <w:pPr>
              <w:widowControl w:val="0"/>
              <w:tabs>
                <w:tab w:val="left" w:pos="5066"/>
                <w:tab w:val="left" w:pos="6052"/>
              </w:tabs>
              <w:autoSpaceDE w:val="0"/>
              <w:autoSpaceDN w:val="0"/>
              <w:spacing w:line="240" w:lineRule="auto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Отчет по практике должен быть подготовлен к «</w:t>
            </w:r>
            <w:r>
              <w:rPr>
                <w:rFonts w:eastAsia="Times New Roman" w:cs="Times New Roman"/>
                <w:kern w:val="0"/>
                <w:sz w:val="24"/>
                <w:szCs w:val="24"/>
                <w:u w:val="single"/>
              </w:rPr>
              <w:tab/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» </w:t>
            </w:r>
            <w:r>
              <w:rPr>
                <w:rFonts w:eastAsia="Times New Roman" w:cs="Times New Roman"/>
                <w:kern w:val="0"/>
                <w:sz w:val="24"/>
                <w:szCs w:val="24"/>
                <w:u w:val="single"/>
              </w:rPr>
              <w:tab/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202_годаипредставлен руководителю практики в указанный в расписании день.</w:t>
            </w:r>
          </w:p>
        </w:tc>
      </w:tr>
    </w:tbl>
    <w:p w14:paraId="3BBA68DD" w14:textId="77777777" w:rsidR="00185C4C" w:rsidRPr="00192094" w:rsidRDefault="00185C4C" w:rsidP="00185C4C">
      <w:pPr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Руководитель практики от РУТ</w:t>
      </w:r>
      <w:r>
        <w:rPr>
          <w:rFonts w:eastAsia="Times New Roman" w:cs="Times New Roman"/>
          <w:spacing w:val="-2"/>
          <w:kern w:val="0"/>
          <w:szCs w:val="28"/>
          <w:lang w:eastAsia="ru-RU"/>
        </w:rPr>
        <w:t xml:space="preserve"> (МИИТ):</w:t>
      </w:r>
    </w:p>
    <w:p w14:paraId="7955CB83" w14:textId="77777777" w:rsidR="00185C4C" w:rsidRPr="00192094" w:rsidRDefault="00185C4C" w:rsidP="00185C4C">
      <w:pPr>
        <w:widowControl w:val="0"/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noProof/>
          <w:kern w:val="0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A19903" wp14:editId="0277F03F">
                <wp:simplePos x="0" y="0"/>
                <wp:positionH relativeFrom="page">
                  <wp:posOffset>1030605</wp:posOffset>
                </wp:positionH>
                <wp:positionV relativeFrom="paragraph">
                  <wp:posOffset>253365</wp:posOffset>
                </wp:positionV>
                <wp:extent cx="2438400" cy="1270"/>
                <wp:effectExtent l="11430" t="5715" r="7620" b="12065"/>
                <wp:wrapTopAndBottom/>
                <wp:docPr id="2" name="Полилиния: фигура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38400" cy="1270"/>
                        </a:xfrm>
                        <a:custGeom>
                          <a:avLst/>
                          <a:gdLst>
                            <a:gd name="T0" fmla="*/ 0 w 2438400"/>
                            <a:gd name="T1" fmla="*/ 0 h 1270"/>
                            <a:gd name="T2" fmla="*/ 2438400 w 2438400"/>
                            <a:gd name="T3" fmla="*/ 0 h 127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2438400" h="1270">
                              <a:moveTo>
                                <a:pt x="0" y="0"/>
                              </a:moveTo>
                              <a:lnTo>
                                <a:pt x="2438400" y="0"/>
                              </a:lnTo>
                            </a:path>
                          </a:pathLst>
                        </a:custGeom>
                        <a:noFill/>
                        <a:ln w="618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540E12" id="Полилиния: фигура 18" o:spid="_x0000_s1026" style="position:absolute;margin-left:81.15pt;margin-top:19.95pt;width:192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438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" path="m,l2438400,e" filled="f" strokeweight=".17183mm">
                <v:path arrowok="t" o:connecttype="custom" o:connectlocs="0,0;2438400,0" o:connectangles="0,0"/>
                <w10:wrap type="topAndBottom" anchorx="page"/>
              </v:shape>
            </w:pict>
          </mc:Fallback>
        </mc:AlternateContent>
      </w:r>
      <w:r>
        <w:rPr>
          <w:rFonts w:eastAsia="Times New Roman" w:cs="Times New Roman"/>
          <w:noProof/>
          <w:kern w:val="0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4E484095" wp14:editId="44E2679A">
                <wp:simplePos x="0" y="0"/>
                <wp:positionH relativeFrom="page">
                  <wp:posOffset>4752975</wp:posOffset>
                </wp:positionH>
                <wp:positionV relativeFrom="paragraph">
                  <wp:posOffset>253365</wp:posOffset>
                </wp:positionV>
                <wp:extent cx="1524000" cy="1270"/>
                <wp:effectExtent l="9525" t="5715" r="9525" b="12065"/>
                <wp:wrapTopAndBottom/>
                <wp:docPr id="1" name="Полилиния: фигура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524000" cy="1270"/>
                        </a:xfrm>
                        <a:custGeom>
                          <a:avLst/>
                          <a:gdLst>
                            <a:gd name="T0" fmla="*/ 0 w 1524000"/>
                            <a:gd name="T1" fmla="*/ 0 h 1270"/>
                            <a:gd name="T2" fmla="*/ 1524000 w 1524000"/>
                            <a:gd name="T3" fmla="*/ 0 h 127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524000" h="1270">
                              <a:moveTo>
                                <a:pt x="0" y="0"/>
                              </a:moveTo>
                              <a:lnTo>
                                <a:pt x="1524000" y="0"/>
                              </a:lnTo>
                            </a:path>
                          </a:pathLst>
                        </a:custGeom>
                        <a:noFill/>
                        <a:ln w="618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214F80" id="Полилиния: фигура 17" o:spid="_x0000_s1026" style="position:absolute;margin-left:374.25pt;margin-top:19.95pt;width:120pt;height:.1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524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" path="m,l1524000,e" filled="f" strokeweight=".17183mm">
                <v:path arrowok="t" o:connecttype="custom" o:connectlocs="0,0;1524000,0" o:connectangles="0,0"/>
                <w10:wrap type="topAndBottom" anchorx="page"/>
              </v:shape>
            </w:pict>
          </mc:Fallback>
        </mc:AlternateContent>
      </w:r>
    </w:p>
    <w:p w14:paraId="6B6D49A3" w14:textId="77777777" w:rsidR="00185C4C" w:rsidRPr="00192094" w:rsidRDefault="00185C4C" w:rsidP="00185C4C">
      <w:pPr>
        <w:tabs>
          <w:tab w:val="left" w:pos="4728"/>
        </w:tabs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spacing w:val="-2"/>
          <w:kern w:val="0"/>
          <w:szCs w:val="28"/>
          <w:lang w:eastAsia="ru-RU"/>
        </w:rPr>
        <w:t xml:space="preserve">(подпись) </w:t>
      </w:r>
      <w:r>
        <w:rPr>
          <w:rFonts w:eastAsia="Times New Roman" w:cs="Times New Roman"/>
          <w:kern w:val="0"/>
          <w:szCs w:val="28"/>
          <w:lang w:eastAsia="ru-RU"/>
        </w:rPr>
        <w:tab/>
      </w:r>
      <w:r>
        <w:rPr>
          <w:rFonts w:eastAsia="Times New Roman" w:cs="Times New Roman"/>
          <w:spacing w:val="-2"/>
          <w:kern w:val="0"/>
          <w:szCs w:val="28"/>
          <w:lang w:eastAsia="ru-RU"/>
        </w:rPr>
        <w:t>Ф.И.О.</w:t>
      </w:r>
    </w:p>
    <w:p w14:paraId="5AAEE587" w14:textId="77777777" w:rsidR="00185C4C" w:rsidRPr="00192094" w:rsidRDefault="00185C4C" w:rsidP="00185C4C">
      <w:pPr>
        <w:jc w:val="both"/>
        <w:rPr>
          <w:rFonts w:eastAsia="Georgia" w:cs="Times New Roman"/>
          <w:kern w:val="0"/>
          <w:szCs w:val="28"/>
          <w:lang w:eastAsia="ru-RU"/>
        </w:rPr>
        <w:sectPr w:rsidR="00185C4C" w:rsidRPr="00192094" w:rsidSect="00E725D6">
          <w:footerReference w:type="default" r:id="rId5"/>
          <w:pgSz w:w="11910" w:h="16840"/>
          <w:pgMar w:top="1040" w:right="708" w:bottom="1200" w:left="1417" w:header="0" w:footer="1000" w:gutter="0"/>
          <w:cols w:space="720"/>
        </w:sectPr>
      </w:pPr>
    </w:p>
    <w:p w14:paraId="02A85ADE" w14:textId="77777777" w:rsidR="00185C4C" w:rsidRPr="00192094" w:rsidRDefault="00185C4C" w:rsidP="00185C4C">
      <w:pPr>
        <w:pStyle w:val="2"/>
        <w:widowControl w:val="0"/>
        <w:autoSpaceDE w:val="0"/>
        <w:autoSpaceDN w:val="0"/>
        <w:spacing w:before="0" w:after="0"/>
        <w:jc w:val="right"/>
        <w:rPr>
          <w:rFonts w:ascii="Times New Roman" w:eastAsia="Times New Roman" w:hAnsi="Times New Roman" w:cs="Times New Roman"/>
          <w:kern w:val="0"/>
          <w:szCs w:val="28"/>
        </w:rPr>
      </w:pPr>
      <w:r>
        <w:rPr>
          <w:rFonts w:ascii="Times New Roman" w:eastAsia="Times New Roman" w:hAnsi="Times New Roman" w:cs="Times New Roman"/>
          <w:kern w:val="0"/>
          <w:szCs w:val="28"/>
        </w:rPr>
        <w:lastRenderedPageBreak/>
        <w:t>Приложение</w:t>
      </w:r>
      <w:r>
        <w:rPr>
          <w:rFonts w:ascii="Times New Roman" w:eastAsia="Times New Roman" w:hAnsi="Times New Roman" w:cs="Times New Roman"/>
          <w:spacing w:val="-10"/>
          <w:kern w:val="0"/>
          <w:szCs w:val="28"/>
        </w:rPr>
        <w:t xml:space="preserve"> 2</w:t>
      </w:r>
    </w:p>
    <w:p w14:paraId="0FB29C91" w14:textId="77777777" w:rsidR="00185C4C" w:rsidRPr="00192094" w:rsidRDefault="00185C4C" w:rsidP="00185C4C">
      <w:pPr>
        <w:widowControl w:val="0"/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</w:p>
    <w:p w14:paraId="522D16B5" w14:textId="77777777" w:rsidR="00185C4C" w:rsidRPr="00FB11A5" w:rsidRDefault="00185C4C" w:rsidP="00185C4C">
      <w:pPr>
        <w:widowControl w:val="0"/>
        <w:autoSpaceDE w:val="0"/>
        <w:autoSpaceDN w:val="0"/>
        <w:jc w:val="center"/>
        <w:rPr>
          <w:rFonts w:eastAsia="Times New Roman" w:cs="Times New Roman"/>
          <w:b/>
          <w:kern w:val="0"/>
          <w:szCs w:val="28"/>
          <w:lang w:eastAsia="ru-RU"/>
        </w:rPr>
      </w:pPr>
      <w:r w:rsidRPr="00FB11A5">
        <w:rPr>
          <w:rFonts w:eastAsia="Times New Roman" w:cs="Times New Roman"/>
          <w:b/>
          <w:kern w:val="0"/>
          <w:szCs w:val="28"/>
          <w:lang w:eastAsia="ru-RU"/>
        </w:rPr>
        <w:t>МИНИСТЕРСТВО ТРАНСПОРТА РОССИЙСКОЙ ФЕДЕРАЦИИ</w:t>
      </w:r>
    </w:p>
    <w:p w14:paraId="26CCF8CB" w14:textId="77777777" w:rsidR="00185C4C" w:rsidRPr="00FB11A5" w:rsidRDefault="00185C4C" w:rsidP="00185C4C">
      <w:pPr>
        <w:widowControl w:val="0"/>
        <w:autoSpaceDE w:val="0"/>
        <w:autoSpaceDN w:val="0"/>
        <w:jc w:val="center"/>
        <w:rPr>
          <w:rFonts w:eastAsia="Times New Roman" w:cs="Times New Roman"/>
          <w:b/>
          <w:kern w:val="0"/>
          <w:szCs w:val="28"/>
          <w:lang w:eastAsia="ru-RU"/>
        </w:rPr>
      </w:pPr>
      <w:r w:rsidRPr="00FB11A5">
        <w:rPr>
          <w:rFonts w:eastAsia="Times New Roman" w:cs="Times New Roman"/>
          <w:b/>
          <w:kern w:val="0"/>
          <w:szCs w:val="28"/>
          <w:lang w:eastAsia="ru-RU"/>
        </w:rPr>
        <w:t>ФЕДЕРАЛЬНОЕ ГОСУДАРСТВЕННОЕ АВТОНОМНОЕ ОБРАЗОВАТЕЛЬНОЕ УЧРЕЖДЕНИЕ ВЫСШЕГО ОБРАЗОВАНИЯ</w:t>
      </w:r>
    </w:p>
    <w:p w14:paraId="207151D3" w14:textId="77777777" w:rsidR="00185C4C" w:rsidRPr="00192094" w:rsidRDefault="00185C4C" w:rsidP="00185C4C">
      <w:pPr>
        <w:widowControl w:val="0"/>
        <w:autoSpaceDE w:val="0"/>
        <w:autoSpaceDN w:val="0"/>
        <w:jc w:val="center"/>
        <w:rPr>
          <w:rFonts w:eastAsia="Times New Roman" w:cs="Times New Roman"/>
          <w:kern w:val="0"/>
          <w:szCs w:val="28"/>
        </w:rPr>
      </w:pPr>
      <w:r w:rsidRPr="00FB11A5">
        <w:rPr>
          <w:rFonts w:eastAsia="Times New Roman" w:cs="Times New Roman"/>
          <w:b/>
          <w:kern w:val="0"/>
          <w:szCs w:val="28"/>
          <w:lang w:eastAsia="ru-RU"/>
        </w:rPr>
        <w:t>«РОССИЙСКИЙ УНИВЕРСИТЕТ ТРАНСПОРТА» (РУТ (МИИТ)</w:t>
      </w:r>
    </w:p>
    <w:p w14:paraId="365CC978" w14:textId="77777777" w:rsidR="00185C4C" w:rsidRPr="00192094" w:rsidRDefault="00185C4C" w:rsidP="00185C4C">
      <w:pPr>
        <w:widowControl w:val="0"/>
        <w:autoSpaceDE w:val="0"/>
        <w:autoSpaceDN w:val="0"/>
        <w:jc w:val="center"/>
        <w:rPr>
          <w:rFonts w:eastAsia="Times New Roman" w:cs="Times New Roman"/>
          <w:kern w:val="0"/>
          <w:szCs w:val="28"/>
        </w:rPr>
      </w:pPr>
    </w:p>
    <w:p w14:paraId="20A9D4D1" w14:textId="77777777" w:rsidR="00185C4C" w:rsidRPr="00192094" w:rsidRDefault="00185C4C" w:rsidP="00185C4C">
      <w:pPr>
        <w:widowControl w:val="0"/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</w:p>
    <w:p w14:paraId="2E560FB2" w14:textId="77777777" w:rsidR="00185C4C" w:rsidRPr="00192094" w:rsidRDefault="00185C4C" w:rsidP="00185C4C">
      <w:pPr>
        <w:widowControl w:val="0"/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</w:p>
    <w:p w14:paraId="36A4FB3A" w14:textId="77777777" w:rsidR="00185C4C" w:rsidRPr="00192094" w:rsidRDefault="00185C4C" w:rsidP="00185C4C">
      <w:pPr>
        <w:widowControl w:val="0"/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</w:p>
    <w:p w14:paraId="7246B88F" w14:textId="77777777" w:rsidR="00185C4C" w:rsidRPr="00192094" w:rsidRDefault="00185C4C" w:rsidP="00185C4C">
      <w:pPr>
        <w:widowControl w:val="0"/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</w:p>
    <w:p w14:paraId="1E2333A6" w14:textId="77777777" w:rsidR="00185C4C" w:rsidRPr="00192094" w:rsidRDefault="00185C4C" w:rsidP="00185C4C">
      <w:pPr>
        <w:pStyle w:val="3"/>
        <w:spacing w:before="0" w:after="0"/>
        <w:rPr>
          <w:rFonts w:eastAsia="Georgia" w:cs="Times New Roman"/>
          <w:kern w:val="0"/>
          <w:lang w:eastAsia="ru-RU"/>
        </w:rPr>
      </w:pPr>
      <w:r>
        <w:rPr>
          <w:rFonts w:eastAsia="Times New Roman" w:cs="Times New Roman"/>
          <w:spacing w:val="-2"/>
          <w:kern w:val="0"/>
          <w:lang w:eastAsia="ru-RU"/>
        </w:rPr>
        <w:t>ОТЧЕТ</w:t>
      </w:r>
    </w:p>
    <w:p w14:paraId="478117C8" w14:textId="77777777" w:rsidR="00185C4C" w:rsidRPr="00192094" w:rsidRDefault="00185C4C" w:rsidP="00185C4C">
      <w:pPr>
        <w:pStyle w:val="3"/>
        <w:spacing w:before="0" w:after="0"/>
        <w:rPr>
          <w:rFonts w:eastAsia="Georgia" w:cs="Times New Roman"/>
          <w:spacing w:val="-2"/>
          <w:kern w:val="0"/>
          <w:lang w:eastAsia="ru-RU"/>
        </w:rPr>
      </w:pPr>
      <w:r>
        <w:rPr>
          <w:rFonts w:eastAsia="Times New Roman" w:cs="Times New Roman"/>
          <w:kern w:val="0"/>
          <w:lang w:eastAsia="ru-RU"/>
        </w:rPr>
        <w:t xml:space="preserve">ПО ПРОИЗВОДСТВЕННОЙ </w:t>
      </w:r>
      <w:r>
        <w:rPr>
          <w:rFonts w:eastAsia="Times New Roman" w:cs="Times New Roman"/>
          <w:spacing w:val="-2"/>
          <w:kern w:val="0"/>
          <w:lang w:eastAsia="ru-RU"/>
        </w:rPr>
        <w:t>ПРАКТИКЕ</w:t>
      </w:r>
    </w:p>
    <w:p w14:paraId="3E7A4180" w14:textId="77777777" w:rsidR="00185C4C" w:rsidRPr="00192094" w:rsidRDefault="00185C4C" w:rsidP="00185C4C">
      <w:pPr>
        <w:pStyle w:val="3"/>
        <w:widowControl w:val="0"/>
        <w:autoSpaceDE w:val="0"/>
        <w:autoSpaceDN w:val="0"/>
        <w:spacing w:before="0" w:after="0"/>
        <w:rPr>
          <w:rFonts w:eastAsia="Times New Roman" w:cs="Times New Roman"/>
          <w:kern w:val="0"/>
        </w:rPr>
      </w:pPr>
      <w:r>
        <w:rPr>
          <w:rFonts w:eastAsia="Times New Roman" w:cs="Times New Roman"/>
          <w:kern w:val="0"/>
        </w:rPr>
        <w:t>ПРОЕКТНО-ТЕХНОЛОГИЧЕСКАЯ</w:t>
      </w:r>
    </w:p>
    <w:p w14:paraId="732FB047" w14:textId="77777777" w:rsidR="00185C4C" w:rsidRPr="00192094" w:rsidRDefault="00185C4C" w:rsidP="00185C4C">
      <w:pPr>
        <w:widowControl w:val="0"/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</w:p>
    <w:p w14:paraId="078A7966" w14:textId="77777777" w:rsidR="00185C4C" w:rsidRPr="00192094" w:rsidRDefault="00185C4C" w:rsidP="00185C4C">
      <w:pPr>
        <w:jc w:val="both"/>
        <w:rPr>
          <w:rFonts w:eastAsia="Georgia" w:cs="Times New Roman"/>
          <w:kern w:val="0"/>
          <w:szCs w:val="28"/>
          <w:u w:val="single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Направление:</w:t>
      </w:r>
      <w:r>
        <w:rPr>
          <w:rFonts w:eastAsia="Times New Roman" w:cs="Times New Roman"/>
          <w:kern w:val="0"/>
          <w:szCs w:val="28"/>
          <w:u w:val="single"/>
          <w:lang w:eastAsia="ru-RU"/>
        </w:rPr>
        <w:t>02.03.02 Фундаментальная информатика и информационные технологии</w:t>
      </w:r>
    </w:p>
    <w:p w14:paraId="665FFD38" w14:textId="77777777" w:rsidR="00185C4C" w:rsidRPr="00192094" w:rsidRDefault="00185C4C" w:rsidP="00185C4C">
      <w:pPr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 xml:space="preserve">Профиль: </w:t>
      </w:r>
      <w:r>
        <w:rPr>
          <w:rFonts w:eastAsia="Times New Roman" w:cs="Times New Roman"/>
          <w:kern w:val="0"/>
          <w:szCs w:val="28"/>
          <w:u w:val="single"/>
          <w:lang w:eastAsia="ru-RU"/>
        </w:rPr>
        <w:t>Квантовые вычислительные системы и сети</w:t>
      </w:r>
    </w:p>
    <w:p w14:paraId="0B822BE8" w14:textId="77777777" w:rsidR="00185C4C" w:rsidRPr="00192094" w:rsidRDefault="00185C4C" w:rsidP="00185C4C">
      <w:pPr>
        <w:widowControl w:val="0"/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</w:p>
    <w:p w14:paraId="1BDB1F9A" w14:textId="77777777" w:rsidR="00185C4C" w:rsidRPr="00192094" w:rsidRDefault="00185C4C" w:rsidP="00185C4C">
      <w:pPr>
        <w:widowControl w:val="0"/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</w:p>
    <w:p w14:paraId="405812E3" w14:textId="77777777" w:rsidR="00185C4C" w:rsidRPr="00192094" w:rsidRDefault="00185C4C" w:rsidP="00185C4C">
      <w:pPr>
        <w:widowControl w:val="0"/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</w:p>
    <w:p w14:paraId="0DD9744C" w14:textId="77777777" w:rsidR="00185C4C" w:rsidRPr="00192094" w:rsidRDefault="00185C4C" w:rsidP="00185C4C">
      <w:pPr>
        <w:widowControl w:val="0"/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</w:p>
    <w:p w14:paraId="6A4F3550" w14:textId="77777777" w:rsidR="00185C4C" w:rsidRPr="00192094" w:rsidRDefault="00185C4C" w:rsidP="00185C4C">
      <w:pPr>
        <w:widowControl w:val="0"/>
        <w:tabs>
          <w:tab w:val="left" w:pos="9555"/>
        </w:tabs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 xml:space="preserve">Место прохождения практики </w:t>
      </w:r>
      <w:r>
        <w:rPr>
          <w:rFonts w:eastAsia="Times New Roman" w:cs="Times New Roman"/>
          <w:kern w:val="0"/>
          <w:szCs w:val="28"/>
          <w:u w:val="single"/>
        </w:rPr>
        <w:tab/>
      </w:r>
    </w:p>
    <w:p w14:paraId="7BBD369E" w14:textId="77777777" w:rsidR="00185C4C" w:rsidRPr="00192094" w:rsidRDefault="00185C4C" w:rsidP="00185C4C">
      <w:pPr>
        <w:widowControl w:val="0"/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</w:p>
    <w:p w14:paraId="24E55591" w14:textId="77777777" w:rsidR="00185C4C" w:rsidRPr="00192094" w:rsidRDefault="00185C4C" w:rsidP="00185C4C">
      <w:pPr>
        <w:widowControl w:val="0"/>
        <w:tabs>
          <w:tab w:val="left" w:pos="6727"/>
        </w:tabs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 xml:space="preserve">Студента (ФИО) </w:t>
      </w:r>
      <w:r>
        <w:rPr>
          <w:rFonts w:eastAsia="Times New Roman" w:cs="Times New Roman"/>
          <w:kern w:val="0"/>
          <w:szCs w:val="28"/>
          <w:u w:val="single"/>
        </w:rPr>
        <w:tab/>
      </w:r>
      <w:r>
        <w:rPr>
          <w:rFonts w:eastAsia="Times New Roman" w:cs="Times New Roman"/>
          <w:spacing w:val="-2"/>
          <w:kern w:val="0"/>
          <w:szCs w:val="28"/>
        </w:rPr>
        <w:t>группы</w:t>
      </w:r>
    </w:p>
    <w:p w14:paraId="0D10736C" w14:textId="77777777" w:rsidR="00185C4C" w:rsidRPr="00192094" w:rsidRDefault="00185C4C" w:rsidP="00185C4C">
      <w:pPr>
        <w:widowControl w:val="0"/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</w:p>
    <w:p w14:paraId="4B289E3F" w14:textId="77777777" w:rsidR="00185C4C" w:rsidRPr="00192094" w:rsidRDefault="00185C4C" w:rsidP="00185C4C">
      <w:pPr>
        <w:widowControl w:val="0"/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</w:p>
    <w:p w14:paraId="704BB093" w14:textId="77777777" w:rsidR="00185C4C" w:rsidRPr="00192094" w:rsidRDefault="00185C4C" w:rsidP="00185C4C">
      <w:pPr>
        <w:widowControl w:val="0"/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</w:p>
    <w:p w14:paraId="22C1E181" w14:textId="77777777" w:rsidR="00185C4C" w:rsidRPr="00192094" w:rsidRDefault="00185C4C" w:rsidP="00185C4C">
      <w:pPr>
        <w:widowControl w:val="0"/>
        <w:tabs>
          <w:tab w:val="left" w:pos="9704"/>
        </w:tabs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 xml:space="preserve">Руководитель практики от кафедры </w:t>
      </w:r>
      <w:r>
        <w:rPr>
          <w:rFonts w:eastAsia="Times New Roman" w:cs="Times New Roman"/>
          <w:kern w:val="0"/>
          <w:szCs w:val="28"/>
          <w:u w:val="single"/>
        </w:rPr>
        <w:tab/>
      </w:r>
    </w:p>
    <w:p w14:paraId="02F4CD23" w14:textId="77777777" w:rsidR="00185C4C" w:rsidRPr="00192094" w:rsidRDefault="00185C4C" w:rsidP="00185C4C">
      <w:pPr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 xml:space="preserve">(должность, </w:t>
      </w:r>
      <w:r>
        <w:rPr>
          <w:rFonts w:eastAsia="Times New Roman" w:cs="Times New Roman"/>
          <w:spacing w:val="-4"/>
          <w:kern w:val="0"/>
          <w:szCs w:val="28"/>
          <w:lang w:eastAsia="ru-RU"/>
        </w:rPr>
        <w:t>ФИО)</w:t>
      </w:r>
    </w:p>
    <w:p w14:paraId="046E5ED5" w14:textId="77777777" w:rsidR="00185C4C" w:rsidRPr="00192094" w:rsidRDefault="00185C4C" w:rsidP="00185C4C">
      <w:pPr>
        <w:widowControl w:val="0"/>
        <w:tabs>
          <w:tab w:val="left" w:pos="1680"/>
        </w:tabs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Москва</w:t>
      </w:r>
      <w:r>
        <w:rPr>
          <w:rFonts w:eastAsia="Times New Roman" w:cs="Times New Roman"/>
          <w:spacing w:val="-5"/>
          <w:kern w:val="0"/>
          <w:szCs w:val="28"/>
        </w:rPr>
        <w:t xml:space="preserve"> 20</w:t>
      </w:r>
      <w:r>
        <w:rPr>
          <w:rFonts w:eastAsia="Times New Roman" w:cs="Times New Roman"/>
          <w:kern w:val="0"/>
          <w:szCs w:val="28"/>
        </w:rPr>
        <w:tab/>
      </w:r>
      <w:r>
        <w:rPr>
          <w:rFonts w:eastAsia="Times New Roman" w:cs="Times New Roman"/>
          <w:spacing w:val="-5"/>
          <w:kern w:val="0"/>
          <w:szCs w:val="28"/>
        </w:rPr>
        <w:t>г.</w:t>
      </w:r>
    </w:p>
    <w:p w14:paraId="1938BDD1" w14:textId="77777777" w:rsidR="00185C4C" w:rsidRPr="00192094" w:rsidRDefault="00185C4C" w:rsidP="00185C4C">
      <w:pPr>
        <w:widowControl w:val="0"/>
        <w:autoSpaceDE w:val="0"/>
        <w:autoSpaceDN w:val="0"/>
        <w:jc w:val="both"/>
        <w:rPr>
          <w:rFonts w:eastAsia="Times New Roman" w:cs="Times New Roman"/>
          <w:kern w:val="0"/>
          <w:szCs w:val="28"/>
        </w:rPr>
        <w:sectPr w:rsidR="00185C4C" w:rsidRPr="00192094" w:rsidSect="00E725D6">
          <w:footerReference w:type="default" r:id="rId6"/>
          <w:pgSz w:w="11910" w:h="16840"/>
          <w:pgMar w:top="1040" w:right="708" w:bottom="1200" w:left="1417" w:header="0" w:footer="1000" w:gutter="0"/>
          <w:cols w:space="720"/>
        </w:sectPr>
      </w:pPr>
    </w:p>
    <w:p w14:paraId="30D6BA62" w14:textId="77777777" w:rsidR="00185C4C" w:rsidRPr="00192094" w:rsidRDefault="00185C4C" w:rsidP="00185C4C">
      <w:pPr>
        <w:pStyle w:val="2"/>
        <w:widowControl w:val="0"/>
        <w:autoSpaceDE w:val="0"/>
        <w:autoSpaceDN w:val="0"/>
        <w:spacing w:before="0" w:after="0"/>
        <w:jc w:val="right"/>
        <w:rPr>
          <w:rFonts w:ascii="Times New Roman" w:eastAsia="Times New Roman" w:hAnsi="Times New Roman" w:cs="Times New Roman"/>
          <w:kern w:val="0"/>
          <w:szCs w:val="28"/>
        </w:rPr>
      </w:pPr>
      <w:r>
        <w:rPr>
          <w:rFonts w:ascii="Times New Roman" w:eastAsia="Times New Roman" w:hAnsi="Times New Roman" w:cs="Times New Roman"/>
          <w:kern w:val="0"/>
          <w:szCs w:val="28"/>
        </w:rPr>
        <w:lastRenderedPageBreak/>
        <w:t>Приложение</w:t>
      </w:r>
      <w:r>
        <w:rPr>
          <w:rFonts w:ascii="Times New Roman" w:eastAsia="Times New Roman" w:hAnsi="Times New Roman" w:cs="Times New Roman"/>
          <w:spacing w:val="-10"/>
          <w:kern w:val="0"/>
          <w:szCs w:val="28"/>
        </w:rPr>
        <w:t xml:space="preserve"> 3</w:t>
      </w:r>
    </w:p>
    <w:p w14:paraId="38B9066D" w14:textId="77777777" w:rsidR="00185C4C" w:rsidRPr="00192094" w:rsidRDefault="00185C4C" w:rsidP="00185C4C">
      <w:pPr>
        <w:widowControl w:val="0"/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</w:p>
    <w:p w14:paraId="2D384400" w14:textId="77777777" w:rsidR="00185C4C" w:rsidRPr="00192094" w:rsidRDefault="00185C4C" w:rsidP="00185C4C">
      <w:pPr>
        <w:pStyle w:val="3"/>
        <w:spacing w:before="0" w:after="0"/>
        <w:rPr>
          <w:rFonts w:eastAsia="Georgia" w:cs="Times New Roman"/>
          <w:kern w:val="0"/>
          <w:lang w:eastAsia="ru-RU"/>
        </w:rPr>
      </w:pPr>
      <w:r>
        <w:rPr>
          <w:rFonts w:eastAsia="Times New Roman" w:cs="Times New Roman"/>
          <w:kern w:val="0"/>
          <w:lang w:eastAsia="ru-RU"/>
        </w:rPr>
        <w:t xml:space="preserve">Требования к оформлению отчета по </w:t>
      </w:r>
      <w:r>
        <w:rPr>
          <w:rFonts w:eastAsia="Times New Roman" w:cs="Times New Roman"/>
          <w:spacing w:val="-2"/>
          <w:kern w:val="0"/>
          <w:lang w:eastAsia="ru-RU"/>
        </w:rPr>
        <w:t>практике</w:t>
      </w:r>
    </w:p>
    <w:p w14:paraId="62957F3A" w14:textId="77777777" w:rsidR="00185C4C" w:rsidRPr="00192094" w:rsidRDefault="00185C4C" w:rsidP="00185C4C">
      <w:pPr>
        <w:widowControl w:val="0"/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По результатам прохождения производственной практики (проектно-технологическая) студент составляет индивидуальный письменный отчет. Отчет должен содержать конкретные сведения о работе, проделанной в период практики, и отражать результаты выполнения заданий, предусмотренных программой практики.</w:t>
      </w:r>
    </w:p>
    <w:p w14:paraId="1C3EBC00" w14:textId="77777777" w:rsidR="00185C4C" w:rsidRPr="00192094" w:rsidRDefault="00185C4C" w:rsidP="00185C4C">
      <w:pPr>
        <w:widowControl w:val="0"/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 xml:space="preserve">Рекомендуется следующий порядок размещения материалов в </w:t>
      </w:r>
      <w:r>
        <w:rPr>
          <w:rFonts w:eastAsia="Times New Roman" w:cs="Times New Roman"/>
          <w:spacing w:val="-2"/>
          <w:kern w:val="0"/>
          <w:szCs w:val="28"/>
        </w:rPr>
        <w:t>отчете:</w:t>
      </w:r>
    </w:p>
    <w:p w14:paraId="2DBEFD01" w14:textId="77777777" w:rsidR="00185C4C" w:rsidRPr="00192094" w:rsidRDefault="00185C4C" w:rsidP="00185C4C">
      <w:pPr>
        <w:widowControl w:val="0"/>
        <w:numPr>
          <w:ilvl w:val="0"/>
          <w:numId w:val="17"/>
        </w:numPr>
        <w:tabs>
          <w:tab w:val="left" w:pos="639"/>
        </w:tabs>
        <w:autoSpaceDE w:val="0"/>
        <w:autoSpaceDN w:val="0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ТИТУЛЬНЫЙ ЛИСТ. Образец титульного листа приведен в Приложении 1.</w:t>
      </w:r>
    </w:p>
    <w:p w14:paraId="12FCE143" w14:textId="77777777" w:rsidR="00185C4C" w:rsidRPr="00192094" w:rsidRDefault="00185C4C" w:rsidP="00185C4C">
      <w:pPr>
        <w:widowControl w:val="0"/>
        <w:numPr>
          <w:ilvl w:val="0"/>
          <w:numId w:val="17"/>
        </w:numPr>
        <w:tabs>
          <w:tab w:val="left" w:pos="639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ОГЛАВЛЕНИЕ (автособираемое). Представляет собой перечень приведенных в отчете разделов и тем с указанием страниц.</w:t>
      </w:r>
    </w:p>
    <w:p w14:paraId="0A5A8F46" w14:textId="77777777" w:rsidR="00185C4C" w:rsidRPr="00192094" w:rsidRDefault="00185C4C" w:rsidP="00185C4C">
      <w:pPr>
        <w:widowControl w:val="0"/>
        <w:numPr>
          <w:ilvl w:val="0"/>
          <w:numId w:val="17"/>
        </w:numPr>
        <w:tabs>
          <w:tab w:val="left" w:pos="639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 xml:space="preserve">ВВЕДЕНИЕ. Здесь формулируются цель и задачи </w:t>
      </w:r>
      <w:r>
        <w:rPr>
          <w:rFonts w:eastAsia="Times New Roman" w:cs="Times New Roman"/>
          <w:spacing w:val="-2"/>
          <w:kern w:val="0"/>
          <w:szCs w:val="28"/>
          <w:lang w:eastAsia="ru-RU"/>
        </w:rPr>
        <w:t>практики</w:t>
      </w:r>
    </w:p>
    <w:p w14:paraId="4F37324B" w14:textId="77777777" w:rsidR="00185C4C" w:rsidRPr="00192094" w:rsidRDefault="00185C4C" w:rsidP="00185C4C">
      <w:pPr>
        <w:widowControl w:val="0"/>
        <w:numPr>
          <w:ilvl w:val="0"/>
          <w:numId w:val="17"/>
        </w:numPr>
        <w:tabs>
          <w:tab w:val="left" w:pos="639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ОСНОВНОЙ РАЗДЕЛ. обзор проблемных вопросов, вынесенных к рассмотрению в рамках практики</w:t>
      </w:r>
    </w:p>
    <w:p w14:paraId="13913420" w14:textId="77777777" w:rsidR="00185C4C" w:rsidRPr="00192094" w:rsidRDefault="00185C4C" w:rsidP="00185C4C">
      <w:pPr>
        <w:widowControl w:val="0"/>
        <w:numPr>
          <w:ilvl w:val="0"/>
          <w:numId w:val="17"/>
        </w:numPr>
        <w:tabs>
          <w:tab w:val="left" w:pos="634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 xml:space="preserve">ВЫВОДЫ. Студент оценивает новые знания, умения и практический опыт, приобретенный в процессе прохождения практики, делает свои выводы по результатам анализа собранной в процессе прохождения практики </w:t>
      </w:r>
      <w:r>
        <w:rPr>
          <w:rFonts w:eastAsia="Times New Roman" w:cs="Times New Roman"/>
          <w:spacing w:val="-2"/>
          <w:kern w:val="0"/>
          <w:szCs w:val="28"/>
          <w:lang w:eastAsia="ru-RU"/>
        </w:rPr>
        <w:t>информации.</w:t>
      </w:r>
    </w:p>
    <w:p w14:paraId="4489710A" w14:textId="77777777" w:rsidR="00185C4C" w:rsidRPr="00192094" w:rsidRDefault="00185C4C" w:rsidP="00185C4C">
      <w:pPr>
        <w:widowControl w:val="0"/>
        <w:numPr>
          <w:ilvl w:val="0"/>
          <w:numId w:val="17"/>
        </w:numPr>
        <w:tabs>
          <w:tab w:val="left" w:pos="634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Список использованных источников. Список литературы должен содержать перечень источников, использованных при выполнении отчета.</w:t>
      </w:r>
    </w:p>
    <w:p w14:paraId="67C2560F" w14:textId="77777777" w:rsidR="00185C4C" w:rsidRPr="00192094" w:rsidRDefault="00185C4C" w:rsidP="00185C4C">
      <w:pPr>
        <w:widowControl w:val="0"/>
        <w:numPr>
          <w:ilvl w:val="0"/>
          <w:numId w:val="17"/>
        </w:numPr>
        <w:tabs>
          <w:tab w:val="left" w:pos="634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Приложения. Приложения должны начинаться с нового листа и иметь сквозную нумерацию арабскими цифрами, с указанием в правом верхнем углу слова «Приложение».</w:t>
      </w:r>
    </w:p>
    <w:p w14:paraId="256C7DF4" w14:textId="77777777" w:rsidR="00185C4C" w:rsidRPr="00192094" w:rsidRDefault="00185C4C" w:rsidP="00185C4C">
      <w:pPr>
        <w:widowControl w:val="0"/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</w:p>
    <w:p w14:paraId="4E28C0D2" w14:textId="77777777" w:rsidR="00185C4C" w:rsidRPr="00192094" w:rsidRDefault="00185C4C" w:rsidP="00185C4C">
      <w:pPr>
        <w:widowControl w:val="0"/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Подготовку к написанию отчёта о практике студент осуществляет в течение всего периода её прохождения. Объём отчёта о практике не менее 25 страниц компьютерного набора.</w:t>
      </w:r>
    </w:p>
    <w:p w14:paraId="0C7A2790" w14:textId="77777777" w:rsidR="00185C4C" w:rsidRPr="00192094" w:rsidRDefault="00185C4C" w:rsidP="00185C4C">
      <w:pPr>
        <w:widowControl w:val="0"/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 xml:space="preserve">Отчет по практике состоит из следующих </w:t>
      </w:r>
      <w:r>
        <w:rPr>
          <w:rFonts w:eastAsia="Times New Roman" w:cs="Times New Roman"/>
          <w:spacing w:val="-2"/>
          <w:kern w:val="0"/>
          <w:szCs w:val="28"/>
        </w:rPr>
        <w:t>разделов:</w:t>
      </w:r>
    </w:p>
    <w:p w14:paraId="454C68AC" w14:textId="77777777" w:rsidR="00185C4C" w:rsidRPr="00192094" w:rsidRDefault="00185C4C" w:rsidP="00185C4C">
      <w:pPr>
        <w:widowControl w:val="0"/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 xml:space="preserve">1. Титульный лист (Приложение </w:t>
      </w:r>
      <w:r>
        <w:rPr>
          <w:rFonts w:eastAsia="Times New Roman" w:cs="Times New Roman"/>
          <w:spacing w:val="-5"/>
          <w:kern w:val="0"/>
          <w:szCs w:val="28"/>
        </w:rPr>
        <w:t>1)</w:t>
      </w:r>
    </w:p>
    <w:p w14:paraId="1F587284" w14:textId="77777777" w:rsidR="00185C4C" w:rsidRPr="00192094" w:rsidRDefault="00185C4C" w:rsidP="00185C4C">
      <w:pPr>
        <w:widowControl w:val="0"/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Введение (кратко описывается цель практики, её связь с избранной специальностью, основные результаты).</w:t>
      </w:r>
    </w:p>
    <w:p w14:paraId="1F2DF83D" w14:textId="77777777" w:rsidR="00185C4C" w:rsidRPr="00192094" w:rsidRDefault="00185C4C" w:rsidP="00185C4C">
      <w:pPr>
        <w:widowControl w:val="0"/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 xml:space="preserve">Раздел </w:t>
      </w:r>
      <w:proofErr w:type="gramStart"/>
      <w:r>
        <w:rPr>
          <w:rFonts w:eastAsia="Times New Roman" w:cs="Times New Roman"/>
          <w:kern w:val="0"/>
          <w:szCs w:val="28"/>
        </w:rPr>
        <w:t>1.Материально</w:t>
      </w:r>
      <w:proofErr w:type="gramEnd"/>
      <w:r>
        <w:rPr>
          <w:rFonts w:eastAsia="Times New Roman" w:cs="Times New Roman"/>
          <w:kern w:val="0"/>
          <w:szCs w:val="28"/>
        </w:rPr>
        <w:t xml:space="preserve">-техническое </w:t>
      </w:r>
      <w:r>
        <w:rPr>
          <w:rFonts w:eastAsia="Times New Roman" w:cs="Times New Roman"/>
          <w:spacing w:val="-2"/>
          <w:kern w:val="0"/>
          <w:szCs w:val="28"/>
        </w:rPr>
        <w:t>обеспечение</w:t>
      </w:r>
    </w:p>
    <w:p w14:paraId="4198FE2C" w14:textId="77777777" w:rsidR="00185C4C" w:rsidRPr="00192094" w:rsidRDefault="00185C4C" w:rsidP="00185C4C">
      <w:pPr>
        <w:widowControl w:val="0"/>
        <w:numPr>
          <w:ilvl w:val="1"/>
          <w:numId w:val="17"/>
        </w:numPr>
        <w:tabs>
          <w:tab w:val="left" w:pos="1164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Оборудование, аппаратное обеспечение и периферийные устройства и другая оргтехника, применяемая во время практики.</w:t>
      </w:r>
    </w:p>
    <w:p w14:paraId="255BB8CD" w14:textId="77777777" w:rsidR="00185C4C" w:rsidRPr="00192094" w:rsidRDefault="00185C4C" w:rsidP="00185C4C">
      <w:pPr>
        <w:widowControl w:val="0"/>
        <w:numPr>
          <w:ilvl w:val="1"/>
          <w:numId w:val="17"/>
        </w:numPr>
        <w:tabs>
          <w:tab w:val="left" w:pos="1433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Системное программное обеспечение, названия и версии операционных систем, установленных на ПК и серверах, перечень и особенности использования системных, администраторских утилит</w:t>
      </w:r>
    </w:p>
    <w:p w14:paraId="4ACD49A5" w14:textId="77777777" w:rsidR="00185C4C" w:rsidRPr="00192094" w:rsidRDefault="00185C4C" w:rsidP="00185C4C">
      <w:pPr>
        <w:widowControl w:val="0"/>
        <w:numPr>
          <w:ilvl w:val="1"/>
          <w:numId w:val="17"/>
        </w:numPr>
        <w:tabs>
          <w:tab w:val="left" w:pos="1195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Перечень прикладного программного обеспечения и перечень задач, решаемых с их помощью.</w:t>
      </w:r>
    </w:p>
    <w:p w14:paraId="408F091F" w14:textId="77777777" w:rsidR="00185C4C" w:rsidRPr="00192094" w:rsidRDefault="00185C4C" w:rsidP="00185C4C">
      <w:pPr>
        <w:widowControl w:val="0"/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lastRenderedPageBreak/>
        <w:t xml:space="preserve">Раздел </w:t>
      </w:r>
      <w:proofErr w:type="gramStart"/>
      <w:r>
        <w:rPr>
          <w:rFonts w:eastAsia="Times New Roman" w:cs="Times New Roman"/>
          <w:kern w:val="0"/>
          <w:szCs w:val="28"/>
        </w:rPr>
        <w:t>2.Индивидуальное</w:t>
      </w:r>
      <w:proofErr w:type="gramEnd"/>
      <w:r>
        <w:rPr>
          <w:rFonts w:eastAsia="Times New Roman" w:cs="Times New Roman"/>
          <w:kern w:val="0"/>
          <w:szCs w:val="28"/>
        </w:rPr>
        <w:t xml:space="preserve"> </w:t>
      </w:r>
      <w:r>
        <w:rPr>
          <w:rFonts w:eastAsia="Times New Roman" w:cs="Times New Roman"/>
          <w:spacing w:val="-2"/>
          <w:kern w:val="0"/>
          <w:szCs w:val="28"/>
        </w:rPr>
        <w:t>задание</w:t>
      </w:r>
    </w:p>
    <w:p w14:paraId="4A5DBD5B" w14:textId="77777777" w:rsidR="00185C4C" w:rsidRPr="00192094" w:rsidRDefault="00185C4C" w:rsidP="00185C4C">
      <w:pPr>
        <w:widowControl w:val="0"/>
        <w:numPr>
          <w:ilvl w:val="1"/>
          <w:numId w:val="17"/>
        </w:numPr>
        <w:tabs>
          <w:tab w:val="left" w:pos="1161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 xml:space="preserve">Описание индивидуального </w:t>
      </w:r>
      <w:r>
        <w:rPr>
          <w:rFonts w:eastAsia="Times New Roman" w:cs="Times New Roman"/>
          <w:spacing w:val="-2"/>
          <w:kern w:val="0"/>
          <w:szCs w:val="28"/>
          <w:lang w:eastAsia="ru-RU"/>
        </w:rPr>
        <w:t>задания;</w:t>
      </w:r>
    </w:p>
    <w:p w14:paraId="093636C3" w14:textId="77777777" w:rsidR="00185C4C" w:rsidRPr="00192094" w:rsidRDefault="00185C4C" w:rsidP="00185C4C">
      <w:pPr>
        <w:widowControl w:val="0"/>
        <w:numPr>
          <w:ilvl w:val="1"/>
          <w:numId w:val="17"/>
        </w:numPr>
        <w:tabs>
          <w:tab w:val="left" w:pos="1161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 xml:space="preserve">Выбор и обоснованность инструментария для выполнения </w:t>
      </w:r>
      <w:r>
        <w:rPr>
          <w:rFonts w:eastAsia="Times New Roman" w:cs="Times New Roman"/>
          <w:spacing w:val="-2"/>
          <w:kern w:val="0"/>
          <w:szCs w:val="28"/>
          <w:lang w:eastAsia="ru-RU"/>
        </w:rPr>
        <w:t>задания.</w:t>
      </w:r>
    </w:p>
    <w:p w14:paraId="7FDF7D20" w14:textId="77777777" w:rsidR="00185C4C" w:rsidRPr="00192094" w:rsidRDefault="00185C4C" w:rsidP="00185C4C">
      <w:pPr>
        <w:widowControl w:val="0"/>
        <w:numPr>
          <w:ilvl w:val="1"/>
          <w:numId w:val="17"/>
        </w:numPr>
        <w:tabs>
          <w:tab w:val="left" w:pos="1161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 xml:space="preserve">Выполнение </w:t>
      </w:r>
      <w:r>
        <w:rPr>
          <w:rFonts w:eastAsia="Times New Roman" w:cs="Times New Roman"/>
          <w:spacing w:val="-2"/>
          <w:kern w:val="0"/>
          <w:szCs w:val="28"/>
          <w:lang w:eastAsia="ru-RU"/>
        </w:rPr>
        <w:t>задания</w:t>
      </w:r>
    </w:p>
    <w:p w14:paraId="3BD02DDC" w14:textId="77777777" w:rsidR="00185C4C" w:rsidRPr="00192094" w:rsidRDefault="00185C4C" w:rsidP="00185C4C">
      <w:pPr>
        <w:widowControl w:val="0"/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Заключение завершает отчёт. В разделе подводятся итоги практики, приводится анализ работы, выполненной во время практики и информации, полученной в ходе её проведения.</w:t>
      </w:r>
    </w:p>
    <w:p w14:paraId="3C7C26DD" w14:textId="77777777" w:rsidR="00185C4C" w:rsidRPr="00192094" w:rsidRDefault="00185C4C" w:rsidP="00185C4C">
      <w:pPr>
        <w:widowControl w:val="0"/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Библиографический список содержит библиографические сведения всех источников информации.</w:t>
      </w:r>
    </w:p>
    <w:p w14:paraId="01EBD33E" w14:textId="77777777" w:rsidR="00185C4C" w:rsidRPr="00192094" w:rsidRDefault="00185C4C" w:rsidP="00185C4C">
      <w:pPr>
        <w:widowControl w:val="0"/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 xml:space="preserve">Правила оформления </w:t>
      </w:r>
      <w:r>
        <w:rPr>
          <w:rFonts w:eastAsia="Times New Roman" w:cs="Times New Roman"/>
          <w:spacing w:val="-2"/>
          <w:kern w:val="0"/>
          <w:szCs w:val="28"/>
        </w:rPr>
        <w:t>отчета.</w:t>
      </w:r>
    </w:p>
    <w:p w14:paraId="4F1394AA" w14:textId="77777777" w:rsidR="00185C4C" w:rsidRPr="00192094" w:rsidRDefault="00185C4C" w:rsidP="00185C4C">
      <w:pPr>
        <w:widowControl w:val="0"/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Отчет должен быть написан на русском языке. Текст следует печатать на одной стороне листа белой бумаги формата А4. Цвет шрифта - черный.</w:t>
      </w:r>
    </w:p>
    <w:p w14:paraId="3D3B1EDE" w14:textId="77777777" w:rsidR="00185C4C" w:rsidRPr="00192094" w:rsidRDefault="00185C4C" w:rsidP="00185C4C">
      <w:pPr>
        <w:widowControl w:val="0"/>
        <w:numPr>
          <w:ilvl w:val="0"/>
          <w:numId w:val="10"/>
        </w:numPr>
        <w:tabs>
          <w:tab w:val="left" w:pos="1272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 xml:space="preserve">Основные </w:t>
      </w:r>
      <w:r>
        <w:rPr>
          <w:rFonts w:eastAsia="Times New Roman" w:cs="Times New Roman"/>
          <w:spacing w:val="-2"/>
          <w:kern w:val="0"/>
          <w:szCs w:val="28"/>
          <w:lang w:eastAsia="ru-RU"/>
        </w:rPr>
        <w:t>правила.</w:t>
      </w:r>
    </w:p>
    <w:p w14:paraId="201C04B7" w14:textId="77777777" w:rsidR="00185C4C" w:rsidRPr="00192094" w:rsidRDefault="00185C4C" w:rsidP="00185C4C">
      <w:pPr>
        <w:widowControl w:val="0"/>
        <w:numPr>
          <w:ilvl w:val="1"/>
          <w:numId w:val="10"/>
        </w:numPr>
        <w:tabs>
          <w:tab w:val="left" w:pos="1477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Отчет оформляется в текстовом редакторе и предоставляется на проверку в формате .doc (MS Office 2003 и выше).</w:t>
      </w:r>
    </w:p>
    <w:p w14:paraId="6DEDA0B1" w14:textId="77777777" w:rsidR="00185C4C" w:rsidRPr="00192094" w:rsidRDefault="00185C4C" w:rsidP="00185C4C">
      <w:pPr>
        <w:widowControl w:val="0"/>
        <w:numPr>
          <w:ilvl w:val="1"/>
          <w:numId w:val="10"/>
        </w:numPr>
        <w:tabs>
          <w:tab w:val="left" w:pos="1411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 xml:space="preserve">Ориентация страниц: </w:t>
      </w:r>
      <w:r>
        <w:rPr>
          <w:rFonts w:eastAsia="Times New Roman" w:cs="Times New Roman"/>
          <w:spacing w:val="-2"/>
          <w:kern w:val="0"/>
          <w:szCs w:val="28"/>
          <w:lang w:eastAsia="ru-RU"/>
        </w:rPr>
        <w:t>книжная.</w:t>
      </w:r>
    </w:p>
    <w:p w14:paraId="503A99B1" w14:textId="77777777" w:rsidR="00185C4C" w:rsidRPr="00192094" w:rsidRDefault="00185C4C" w:rsidP="00185C4C">
      <w:pPr>
        <w:widowControl w:val="0"/>
        <w:numPr>
          <w:ilvl w:val="1"/>
          <w:numId w:val="10"/>
        </w:numPr>
        <w:tabs>
          <w:tab w:val="left" w:pos="1411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 xml:space="preserve">Поля </w:t>
      </w:r>
      <w:r>
        <w:rPr>
          <w:rFonts w:eastAsia="Times New Roman" w:cs="Times New Roman"/>
          <w:spacing w:val="-2"/>
          <w:kern w:val="0"/>
          <w:szCs w:val="28"/>
          <w:lang w:eastAsia="ru-RU"/>
        </w:rPr>
        <w:t>документа:</w:t>
      </w:r>
    </w:p>
    <w:p w14:paraId="7326EAA6" w14:textId="77777777" w:rsidR="00185C4C" w:rsidRPr="00192094" w:rsidRDefault="00185C4C" w:rsidP="00185C4C">
      <w:pPr>
        <w:widowControl w:val="0"/>
        <w:numPr>
          <w:ilvl w:val="2"/>
          <w:numId w:val="10"/>
        </w:numPr>
        <w:tabs>
          <w:tab w:val="left" w:pos="1161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 xml:space="preserve">верхнее–2 </w:t>
      </w:r>
      <w:proofErr w:type="gramStart"/>
      <w:r>
        <w:rPr>
          <w:rFonts w:eastAsia="Times New Roman" w:cs="Times New Roman"/>
          <w:kern w:val="0"/>
          <w:szCs w:val="28"/>
          <w:lang w:eastAsia="ru-RU"/>
        </w:rPr>
        <w:t>см(</w:t>
      </w:r>
      <w:proofErr w:type="gramEnd"/>
      <w:r>
        <w:rPr>
          <w:rFonts w:eastAsia="Times New Roman" w:cs="Times New Roman"/>
          <w:kern w:val="0"/>
          <w:szCs w:val="28"/>
          <w:lang w:eastAsia="ru-RU"/>
        </w:rPr>
        <w:t>20</w:t>
      </w:r>
      <w:r>
        <w:rPr>
          <w:rFonts w:eastAsia="Times New Roman" w:cs="Times New Roman"/>
          <w:spacing w:val="-4"/>
          <w:kern w:val="0"/>
          <w:szCs w:val="28"/>
          <w:lang w:eastAsia="ru-RU"/>
        </w:rPr>
        <w:t xml:space="preserve"> мм);</w:t>
      </w:r>
    </w:p>
    <w:p w14:paraId="3704C9DB" w14:textId="77777777" w:rsidR="00185C4C" w:rsidRPr="00192094" w:rsidRDefault="00185C4C" w:rsidP="00185C4C">
      <w:pPr>
        <w:widowControl w:val="0"/>
        <w:numPr>
          <w:ilvl w:val="2"/>
          <w:numId w:val="10"/>
        </w:numPr>
        <w:tabs>
          <w:tab w:val="left" w:pos="1161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 xml:space="preserve">нижнее–2 </w:t>
      </w:r>
      <w:proofErr w:type="gramStart"/>
      <w:r>
        <w:rPr>
          <w:rFonts w:eastAsia="Times New Roman" w:cs="Times New Roman"/>
          <w:kern w:val="0"/>
          <w:szCs w:val="28"/>
          <w:lang w:eastAsia="ru-RU"/>
        </w:rPr>
        <w:t>см(</w:t>
      </w:r>
      <w:proofErr w:type="gramEnd"/>
      <w:r>
        <w:rPr>
          <w:rFonts w:eastAsia="Times New Roman" w:cs="Times New Roman"/>
          <w:kern w:val="0"/>
          <w:szCs w:val="28"/>
          <w:lang w:eastAsia="ru-RU"/>
        </w:rPr>
        <w:t>20</w:t>
      </w:r>
      <w:r>
        <w:rPr>
          <w:rFonts w:eastAsia="Times New Roman" w:cs="Times New Roman"/>
          <w:spacing w:val="-4"/>
          <w:kern w:val="0"/>
          <w:szCs w:val="28"/>
          <w:lang w:eastAsia="ru-RU"/>
        </w:rPr>
        <w:t xml:space="preserve"> мм);</w:t>
      </w:r>
    </w:p>
    <w:p w14:paraId="4DC0B199" w14:textId="77777777" w:rsidR="00185C4C" w:rsidRPr="00192094" w:rsidRDefault="00185C4C" w:rsidP="00185C4C">
      <w:pPr>
        <w:widowControl w:val="0"/>
        <w:numPr>
          <w:ilvl w:val="2"/>
          <w:numId w:val="10"/>
        </w:numPr>
        <w:tabs>
          <w:tab w:val="left" w:pos="1161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 xml:space="preserve">левое–3,5 </w:t>
      </w:r>
      <w:proofErr w:type="gramStart"/>
      <w:r>
        <w:rPr>
          <w:rFonts w:eastAsia="Times New Roman" w:cs="Times New Roman"/>
          <w:kern w:val="0"/>
          <w:szCs w:val="28"/>
          <w:lang w:eastAsia="ru-RU"/>
        </w:rPr>
        <w:t>см(</w:t>
      </w:r>
      <w:proofErr w:type="gramEnd"/>
      <w:r>
        <w:rPr>
          <w:rFonts w:eastAsia="Times New Roman" w:cs="Times New Roman"/>
          <w:kern w:val="0"/>
          <w:szCs w:val="28"/>
          <w:lang w:eastAsia="ru-RU"/>
        </w:rPr>
        <w:t>35</w:t>
      </w:r>
      <w:r>
        <w:rPr>
          <w:rFonts w:eastAsia="Times New Roman" w:cs="Times New Roman"/>
          <w:spacing w:val="-4"/>
          <w:kern w:val="0"/>
          <w:szCs w:val="28"/>
          <w:lang w:eastAsia="ru-RU"/>
        </w:rPr>
        <w:t xml:space="preserve"> мм);</w:t>
      </w:r>
    </w:p>
    <w:p w14:paraId="746A08A8" w14:textId="77777777" w:rsidR="00185C4C" w:rsidRPr="00192094" w:rsidRDefault="00185C4C" w:rsidP="00185C4C">
      <w:pPr>
        <w:widowControl w:val="0"/>
        <w:numPr>
          <w:ilvl w:val="2"/>
          <w:numId w:val="10"/>
        </w:numPr>
        <w:tabs>
          <w:tab w:val="left" w:pos="1161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 xml:space="preserve">правое–1 </w:t>
      </w:r>
      <w:proofErr w:type="gramStart"/>
      <w:r>
        <w:rPr>
          <w:rFonts w:eastAsia="Times New Roman" w:cs="Times New Roman"/>
          <w:kern w:val="0"/>
          <w:szCs w:val="28"/>
          <w:lang w:eastAsia="ru-RU"/>
        </w:rPr>
        <w:t>см(</w:t>
      </w:r>
      <w:proofErr w:type="gramEnd"/>
      <w:r>
        <w:rPr>
          <w:rFonts w:eastAsia="Times New Roman" w:cs="Times New Roman"/>
          <w:kern w:val="0"/>
          <w:szCs w:val="28"/>
          <w:lang w:eastAsia="ru-RU"/>
        </w:rPr>
        <w:t>10</w:t>
      </w:r>
      <w:r>
        <w:rPr>
          <w:rFonts w:eastAsia="Times New Roman" w:cs="Times New Roman"/>
          <w:spacing w:val="-4"/>
          <w:kern w:val="0"/>
          <w:szCs w:val="28"/>
          <w:lang w:eastAsia="ru-RU"/>
        </w:rPr>
        <w:t xml:space="preserve"> мм).</w:t>
      </w:r>
    </w:p>
    <w:p w14:paraId="22DAF936" w14:textId="77777777" w:rsidR="00185C4C" w:rsidRPr="00192094" w:rsidRDefault="00185C4C" w:rsidP="00185C4C">
      <w:pPr>
        <w:widowControl w:val="0"/>
        <w:numPr>
          <w:ilvl w:val="1"/>
          <w:numId w:val="10"/>
        </w:numPr>
        <w:tabs>
          <w:tab w:val="left" w:pos="1661"/>
          <w:tab w:val="left" w:pos="3484"/>
          <w:tab w:val="left" w:pos="4508"/>
          <w:tab w:val="left" w:pos="6275"/>
          <w:tab w:val="left" w:pos="7032"/>
          <w:tab w:val="left" w:pos="8814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spacing w:val="-2"/>
          <w:kern w:val="0"/>
          <w:szCs w:val="28"/>
          <w:lang w:eastAsia="ru-RU"/>
        </w:rPr>
        <w:t xml:space="preserve">Соблюдение </w:t>
      </w:r>
      <w:r>
        <w:rPr>
          <w:rFonts w:eastAsia="Times New Roman" w:cs="Times New Roman"/>
          <w:kern w:val="0"/>
          <w:szCs w:val="28"/>
          <w:lang w:eastAsia="ru-RU"/>
        </w:rPr>
        <w:tab/>
      </w:r>
      <w:r>
        <w:rPr>
          <w:rFonts w:eastAsia="Times New Roman" w:cs="Times New Roman"/>
          <w:spacing w:val="-4"/>
          <w:kern w:val="0"/>
          <w:szCs w:val="28"/>
          <w:lang w:eastAsia="ru-RU"/>
        </w:rPr>
        <w:t xml:space="preserve">полей </w:t>
      </w:r>
      <w:r>
        <w:rPr>
          <w:rFonts w:eastAsia="Times New Roman" w:cs="Times New Roman"/>
          <w:kern w:val="0"/>
          <w:szCs w:val="28"/>
          <w:lang w:eastAsia="ru-RU"/>
        </w:rPr>
        <w:tab/>
      </w:r>
      <w:r>
        <w:rPr>
          <w:rFonts w:eastAsia="Times New Roman" w:cs="Times New Roman"/>
          <w:spacing w:val="-2"/>
          <w:kern w:val="0"/>
          <w:szCs w:val="28"/>
          <w:lang w:eastAsia="ru-RU"/>
        </w:rPr>
        <w:t xml:space="preserve">обязательно </w:t>
      </w:r>
      <w:r>
        <w:rPr>
          <w:rFonts w:eastAsia="Times New Roman" w:cs="Times New Roman"/>
          <w:kern w:val="0"/>
          <w:szCs w:val="28"/>
          <w:lang w:eastAsia="ru-RU"/>
        </w:rPr>
        <w:tab/>
      </w:r>
      <w:r>
        <w:rPr>
          <w:rFonts w:eastAsia="Times New Roman" w:cs="Times New Roman"/>
          <w:spacing w:val="-4"/>
          <w:kern w:val="0"/>
          <w:szCs w:val="28"/>
          <w:lang w:eastAsia="ru-RU"/>
        </w:rPr>
        <w:t xml:space="preserve">при </w:t>
      </w:r>
      <w:r>
        <w:rPr>
          <w:rFonts w:eastAsia="Times New Roman" w:cs="Times New Roman"/>
          <w:kern w:val="0"/>
          <w:szCs w:val="28"/>
          <w:lang w:eastAsia="ru-RU"/>
        </w:rPr>
        <w:tab/>
      </w:r>
      <w:r>
        <w:rPr>
          <w:rFonts w:eastAsia="Times New Roman" w:cs="Times New Roman"/>
          <w:spacing w:val="-2"/>
          <w:kern w:val="0"/>
          <w:szCs w:val="28"/>
          <w:lang w:eastAsia="ru-RU"/>
        </w:rPr>
        <w:t xml:space="preserve">размещении </w:t>
      </w:r>
      <w:r>
        <w:rPr>
          <w:rFonts w:eastAsia="Times New Roman" w:cs="Times New Roman"/>
          <w:kern w:val="0"/>
          <w:szCs w:val="28"/>
          <w:lang w:eastAsia="ru-RU"/>
        </w:rPr>
        <w:tab/>
      </w:r>
      <w:r>
        <w:rPr>
          <w:rFonts w:eastAsia="Times New Roman" w:cs="Times New Roman"/>
          <w:spacing w:val="-2"/>
          <w:kern w:val="0"/>
          <w:szCs w:val="28"/>
          <w:lang w:eastAsia="ru-RU"/>
        </w:rPr>
        <w:t xml:space="preserve">любых </w:t>
      </w:r>
      <w:r>
        <w:rPr>
          <w:rFonts w:eastAsia="Times New Roman" w:cs="Times New Roman"/>
          <w:kern w:val="0"/>
          <w:szCs w:val="28"/>
          <w:lang w:eastAsia="ru-RU"/>
        </w:rPr>
        <w:t>иллюстраций, таблиц, формул и их подписей.</w:t>
      </w:r>
    </w:p>
    <w:p w14:paraId="459760E9" w14:textId="77777777" w:rsidR="00185C4C" w:rsidRPr="00192094" w:rsidRDefault="00185C4C" w:rsidP="00185C4C">
      <w:pPr>
        <w:widowControl w:val="0"/>
        <w:numPr>
          <w:ilvl w:val="1"/>
          <w:numId w:val="10"/>
        </w:numPr>
        <w:tabs>
          <w:tab w:val="left" w:pos="1414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 xml:space="preserve">Каждый новый раздел начинается с новой </w:t>
      </w:r>
      <w:r>
        <w:rPr>
          <w:rFonts w:eastAsia="Times New Roman" w:cs="Times New Roman"/>
          <w:spacing w:val="-2"/>
          <w:kern w:val="0"/>
          <w:szCs w:val="28"/>
          <w:lang w:eastAsia="ru-RU"/>
        </w:rPr>
        <w:t>страницы.</w:t>
      </w:r>
    </w:p>
    <w:p w14:paraId="5B6DB1BF" w14:textId="77777777" w:rsidR="00185C4C" w:rsidRPr="00192094" w:rsidRDefault="00185C4C" w:rsidP="00185C4C">
      <w:pPr>
        <w:widowControl w:val="0"/>
        <w:numPr>
          <w:ilvl w:val="1"/>
          <w:numId w:val="10"/>
        </w:numPr>
        <w:tabs>
          <w:tab w:val="left" w:pos="1414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 xml:space="preserve">Разрывы текста внутри раздела не допускаются (не должно </w:t>
      </w:r>
      <w:r>
        <w:rPr>
          <w:rFonts w:eastAsia="Times New Roman" w:cs="Times New Roman"/>
          <w:spacing w:val="-4"/>
          <w:kern w:val="0"/>
          <w:szCs w:val="28"/>
          <w:lang w:eastAsia="ru-RU"/>
        </w:rPr>
        <w:t xml:space="preserve">быть </w:t>
      </w:r>
      <w:r>
        <w:rPr>
          <w:rFonts w:eastAsia="Times New Roman" w:cs="Times New Roman"/>
          <w:spacing w:val="-2"/>
          <w:kern w:val="0"/>
          <w:szCs w:val="28"/>
          <w:lang w:eastAsia="ru-RU"/>
        </w:rPr>
        <w:t xml:space="preserve">«лишних» </w:t>
      </w:r>
      <w:r>
        <w:rPr>
          <w:rFonts w:eastAsia="Times New Roman" w:cs="Times New Roman"/>
          <w:kern w:val="0"/>
          <w:szCs w:val="28"/>
          <w:lang w:eastAsia="ru-RU"/>
        </w:rPr>
        <w:tab/>
      </w:r>
      <w:r>
        <w:rPr>
          <w:rFonts w:eastAsia="Times New Roman" w:cs="Times New Roman"/>
          <w:spacing w:val="-2"/>
          <w:kern w:val="0"/>
          <w:szCs w:val="28"/>
          <w:lang w:eastAsia="ru-RU"/>
        </w:rPr>
        <w:t xml:space="preserve">пробелов </w:t>
      </w:r>
      <w:r>
        <w:rPr>
          <w:rFonts w:eastAsia="Times New Roman" w:cs="Times New Roman"/>
          <w:kern w:val="0"/>
          <w:szCs w:val="28"/>
          <w:lang w:eastAsia="ru-RU"/>
        </w:rPr>
        <w:tab/>
      </w:r>
      <w:r>
        <w:rPr>
          <w:rFonts w:eastAsia="Times New Roman" w:cs="Times New Roman"/>
          <w:spacing w:val="-10"/>
          <w:kern w:val="0"/>
          <w:szCs w:val="28"/>
          <w:lang w:eastAsia="ru-RU"/>
        </w:rPr>
        <w:t xml:space="preserve">и </w:t>
      </w:r>
      <w:r>
        <w:rPr>
          <w:rFonts w:eastAsia="Times New Roman" w:cs="Times New Roman"/>
          <w:kern w:val="0"/>
          <w:szCs w:val="28"/>
          <w:lang w:eastAsia="ru-RU"/>
        </w:rPr>
        <w:tab/>
      </w:r>
      <w:r>
        <w:rPr>
          <w:rFonts w:eastAsia="Times New Roman" w:cs="Times New Roman"/>
          <w:spacing w:val="-2"/>
          <w:kern w:val="0"/>
          <w:szCs w:val="28"/>
          <w:lang w:eastAsia="ru-RU"/>
        </w:rPr>
        <w:t xml:space="preserve">пустых </w:t>
      </w:r>
      <w:r>
        <w:rPr>
          <w:rFonts w:eastAsia="Times New Roman" w:cs="Times New Roman"/>
          <w:kern w:val="0"/>
          <w:szCs w:val="28"/>
          <w:lang w:eastAsia="ru-RU"/>
        </w:rPr>
        <w:tab/>
      </w:r>
      <w:r>
        <w:rPr>
          <w:rFonts w:eastAsia="Times New Roman" w:cs="Times New Roman"/>
          <w:spacing w:val="-2"/>
          <w:kern w:val="0"/>
          <w:szCs w:val="28"/>
          <w:lang w:eastAsia="ru-RU"/>
        </w:rPr>
        <w:t xml:space="preserve">абзацев, </w:t>
      </w:r>
      <w:r>
        <w:rPr>
          <w:rFonts w:eastAsia="Times New Roman" w:cs="Times New Roman"/>
          <w:kern w:val="0"/>
          <w:szCs w:val="28"/>
          <w:lang w:eastAsia="ru-RU"/>
        </w:rPr>
        <w:tab/>
      </w:r>
      <w:r>
        <w:rPr>
          <w:rFonts w:eastAsia="Times New Roman" w:cs="Times New Roman"/>
          <w:spacing w:val="-6"/>
          <w:kern w:val="0"/>
          <w:szCs w:val="28"/>
          <w:lang w:eastAsia="ru-RU"/>
        </w:rPr>
        <w:t xml:space="preserve">за </w:t>
      </w:r>
      <w:r>
        <w:rPr>
          <w:rFonts w:eastAsia="Times New Roman" w:cs="Times New Roman"/>
          <w:spacing w:val="-2"/>
          <w:kern w:val="0"/>
          <w:szCs w:val="28"/>
          <w:lang w:eastAsia="ru-RU"/>
        </w:rPr>
        <w:t>исключением оговоренных ситуаций).</w:t>
      </w:r>
    </w:p>
    <w:p w14:paraId="1A48C3D5" w14:textId="77777777" w:rsidR="00185C4C" w:rsidRPr="00192094" w:rsidRDefault="00185C4C" w:rsidP="00185C4C">
      <w:pPr>
        <w:widowControl w:val="0"/>
        <w:numPr>
          <w:ilvl w:val="1"/>
          <w:numId w:val="10"/>
        </w:numPr>
        <w:tabs>
          <w:tab w:val="left" w:pos="1411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 xml:space="preserve">Горизонтальное </w:t>
      </w:r>
      <w:r>
        <w:rPr>
          <w:rFonts w:eastAsia="Times New Roman" w:cs="Times New Roman"/>
          <w:spacing w:val="-2"/>
          <w:kern w:val="0"/>
          <w:szCs w:val="28"/>
          <w:lang w:eastAsia="ru-RU"/>
        </w:rPr>
        <w:t>выравнивание:</w:t>
      </w:r>
    </w:p>
    <w:p w14:paraId="748D74E1" w14:textId="77777777" w:rsidR="00185C4C" w:rsidRPr="00192094" w:rsidRDefault="00185C4C" w:rsidP="00185C4C">
      <w:pPr>
        <w:widowControl w:val="0"/>
        <w:numPr>
          <w:ilvl w:val="2"/>
          <w:numId w:val="10"/>
        </w:numPr>
        <w:tabs>
          <w:tab w:val="left" w:pos="1161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 xml:space="preserve">основной текст выравнивается по </w:t>
      </w:r>
      <w:r>
        <w:rPr>
          <w:rFonts w:eastAsia="Times New Roman" w:cs="Times New Roman"/>
          <w:spacing w:val="-2"/>
          <w:kern w:val="0"/>
          <w:szCs w:val="28"/>
          <w:lang w:eastAsia="ru-RU"/>
        </w:rPr>
        <w:t>ширине;</w:t>
      </w:r>
    </w:p>
    <w:p w14:paraId="71C9C5E9" w14:textId="77777777" w:rsidR="00185C4C" w:rsidRPr="00192094" w:rsidRDefault="00185C4C" w:rsidP="00185C4C">
      <w:pPr>
        <w:widowControl w:val="0"/>
        <w:numPr>
          <w:ilvl w:val="2"/>
          <w:numId w:val="10"/>
        </w:numPr>
        <w:tabs>
          <w:tab w:val="left" w:pos="1161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 xml:space="preserve">все заголовки и подписи к рисункам выравниваются по </w:t>
      </w:r>
      <w:r>
        <w:rPr>
          <w:rFonts w:eastAsia="Times New Roman" w:cs="Times New Roman"/>
          <w:spacing w:val="-2"/>
          <w:kern w:val="0"/>
          <w:szCs w:val="28"/>
          <w:lang w:eastAsia="ru-RU"/>
        </w:rPr>
        <w:t>центру;</w:t>
      </w:r>
    </w:p>
    <w:p w14:paraId="64BA6451" w14:textId="77777777" w:rsidR="00185C4C" w:rsidRPr="00192094" w:rsidRDefault="00185C4C" w:rsidP="00185C4C">
      <w:pPr>
        <w:widowControl w:val="0"/>
        <w:numPr>
          <w:ilvl w:val="2"/>
          <w:numId w:val="10"/>
        </w:numPr>
        <w:tabs>
          <w:tab w:val="left" w:pos="1161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 xml:space="preserve">иллюстрации, таблицы и формулы выравнивают по центру </w:t>
      </w:r>
      <w:r>
        <w:rPr>
          <w:rFonts w:eastAsia="Times New Roman" w:cs="Times New Roman"/>
          <w:spacing w:val="-2"/>
          <w:kern w:val="0"/>
          <w:szCs w:val="28"/>
          <w:lang w:eastAsia="ru-RU"/>
        </w:rPr>
        <w:t>страницы.</w:t>
      </w:r>
    </w:p>
    <w:p w14:paraId="5DA76E30" w14:textId="77777777" w:rsidR="00185C4C" w:rsidRPr="00192094" w:rsidRDefault="00185C4C" w:rsidP="00185C4C">
      <w:pPr>
        <w:widowControl w:val="0"/>
        <w:numPr>
          <w:ilvl w:val="1"/>
          <w:numId w:val="10"/>
        </w:numPr>
        <w:tabs>
          <w:tab w:val="left" w:pos="1439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После заголовка раздела или подраздела должен идти текст. Текст раздела не может начинаться с формулы, рисунка, таблицы и т.д.</w:t>
      </w:r>
    </w:p>
    <w:p w14:paraId="7B3AFD74" w14:textId="77777777" w:rsidR="00185C4C" w:rsidRPr="00192094" w:rsidRDefault="00185C4C" w:rsidP="00185C4C">
      <w:pPr>
        <w:widowControl w:val="0"/>
        <w:numPr>
          <w:ilvl w:val="1"/>
          <w:numId w:val="10"/>
        </w:numPr>
        <w:tabs>
          <w:tab w:val="left" w:pos="1506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Фамилии и собственные имена, названия учреждений в тексте магистерской диссертации приводят на языке оригинала.</w:t>
      </w:r>
    </w:p>
    <w:p w14:paraId="211A3910" w14:textId="77777777" w:rsidR="00185C4C" w:rsidRPr="00192094" w:rsidRDefault="00185C4C" w:rsidP="00185C4C">
      <w:pPr>
        <w:widowControl w:val="0"/>
        <w:numPr>
          <w:ilvl w:val="1"/>
          <w:numId w:val="10"/>
        </w:numPr>
        <w:tabs>
          <w:tab w:val="left" w:pos="1568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Сокращения русский слов и словосочетаний следует использовать по ГОСТ Р7.0.12-2011.Из сокращенных названий учреждений и предприятий следует употреблять только общеизвестные. Малоизвестные сокращения необходимо расшифровывать при первом упоминании.</w:t>
      </w:r>
    </w:p>
    <w:p w14:paraId="060BE046" w14:textId="77777777" w:rsidR="00185C4C" w:rsidRPr="00192094" w:rsidRDefault="00185C4C" w:rsidP="00185C4C">
      <w:pPr>
        <w:widowControl w:val="0"/>
        <w:numPr>
          <w:ilvl w:val="1"/>
          <w:numId w:val="10"/>
        </w:numPr>
        <w:tabs>
          <w:tab w:val="left" w:pos="1587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lastRenderedPageBreak/>
        <w:t>Сокращения слов, кроме разрешенных ГОСТ 2.316-2008 ЕСКД и общепринятых (например, ВС, ВПП, ОВД, АСУ и др.) не допускаются. При необходимости сокращенного обозначения сигналов или шин следует привести описок сокращений.</w:t>
      </w:r>
    </w:p>
    <w:p w14:paraId="10A79F85" w14:textId="77777777" w:rsidR="00185C4C" w:rsidRPr="00192094" w:rsidRDefault="00185C4C" w:rsidP="00185C4C">
      <w:pPr>
        <w:widowControl w:val="0"/>
        <w:numPr>
          <w:ilvl w:val="1"/>
          <w:numId w:val="10"/>
        </w:numPr>
        <w:tabs>
          <w:tab w:val="left" w:pos="1709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 xml:space="preserve">В тексте следует применять стандартизированные единицы физических величин, их наименования и обозначения в соответствии с ГОСТ </w:t>
      </w:r>
      <w:r>
        <w:rPr>
          <w:rFonts w:eastAsia="Times New Roman" w:cs="Times New Roman"/>
          <w:spacing w:val="-2"/>
          <w:kern w:val="0"/>
          <w:szCs w:val="28"/>
          <w:lang w:eastAsia="ru-RU"/>
        </w:rPr>
        <w:t>8.417.</w:t>
      </w:r>
    </w:p>
    <w:p w14:paraId="099F6CBD" w14:textId="77777777" w:rsidR="00185C4C" w:rsidRPr="00192094" w:rsidRDefault="00185C4C" w:rsidP="00185C4C">
      <w:pPr>
        <w:widowControl w:val="0"/>
        <w:numPr>
          <w:ilvl w:val="0"/>
          <w:numId w:val="10"/>
        </w:numPr>
        <w:tabs>
          <w:tab w:val="left" w:pos="1272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 xml:space="preserve">Параметры </w:t>
      </w:r>
      <w:r>
        <w:rPr>
          <w:rFonts w:eastAsia="Times New Roman" w:cs="Times New Roman"/>
          <w:spacing w:val="-2"/>
          <w:kern w:val="0"/>
          <w:szCs w:val="28"/>
          <w:lang w:eastAsia="ru-RU"/>
        </w:rPr>
        <w:t>шрифта.</w:t>
      </w:r>
    </w:p>
    <w:p w14:paraId="441B43B6" w14:textId="77777777" w:rsidR="00185C4C" w:rsidRPr="00192094" w:rsidRDefault="00185C4C" w:rsidP="00185C4C">
      <w:pPr>
        <w:widowControl w:val="0"/>
        <w:numPr>
          <w:ilvl w:val="1"/>
          <w:numId w:val="10"/>
        </w:numPr>
        <w:tabs>
          <w:tab w:val="left" w:pos="1411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val="en-US"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Используемый</w:t>
      </w:r>
      <w:r w:rsidRPr="001C5D7E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r>
        <w:rPr>
          <w:rFonts w:eastAsia="Times New Roman" w:cs="Times New Roman"/>
          <w:kern w:val="0"/>
          <w:szCs w:val="28"/>
          <w:lang w:eastAsia="ru-RU"/>
        </w:rPr>
        <w:t>шрифт</w:t>
      </w:r>
      <w:r>
        <w:rPr>
          <w:rFonts w:eastAsia="Times New Roman" w:cs="Times New Roman"/>
          <w:kern w:val="0"/>
          <w:szCs w:val="28"/>
          <w:lang w:val="en-US" w:eastAsia="ru-RU"/>
        </w:rPr>
        <w:t xml:space="preserve">–Times New </w:t>
      </w:r>
      <w:r>
        <w:rPr>
          <w:rFonts w:eastAsia="Times New Roman" w:cs="Times New Roman"/>
          <w:spacing w:val="-2"/>
          <w:kern w:val="0"/>
          <w:szCs w:val="28"/>
          <w:lang w:val="en-US" w:eastAsia="ru-RU"/>
        </w:rPr>
        <w:t>Roman.</w:t>
      </w:r>
    </w:p>
    <w:p w14:paraId="650167AB" w14:textId="77777777" w:rsidR="00185C4C" w:rsidRPr="00192094" w:rsidRDefault="00185C4C" w:rsidP="00185C4C">
      <w:pPr>
        <w:widowControl w:val="0"/>
        <w:numPr>
          <w:ilvl w:val="1"/>
          <w:numId w:val="10"/>
        </w:numPr>
        <w:tabs>
          <w:tab w:val="left" w:pos="1414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 xml:space="preserve">Размеры </w:t>
      </w:r>
      <w:r>
        <w:rPr>
          <w:rFonts w:eastAsia="Times New Roman" w:cs="Times New Roman"/>
          <w:spacing w:val="-2"/>
          <w:kern w:val="0"/>
          <w:szCs w:val="28"/>
          <w:lang w:eastAsia="ru-RU"/>
        </w:rPr>
        <w:t>шрифта:</w:t>
      </w:r>
    </w:p>
    <w:p w14:paraId="01F30110" w14:textId="77777777" w:rsidR="00185C4C" w:rsidRPr="00192094" w:rsidRDefault="00185C4C" w:rsidP="00185C4C">
      <w:pPr>
        <w:widowControl w:val="0"/>
        <w:numPr>
          <w:ilvl w:val="2"/>
          <w:numId w:val="10"/>
        </w:numPr>
        <w:tabs>
          <w:tab w:val="left" w:pos="1161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для основного текста–</w:t>
      </w:r>
      <w:r>
        <w:rPr>
          <w:rFonts w:eastAsia="Times New Roman" w:cs="Times New Roman"/>
          <w:spacing w:val="-5"/>
          <w:kern w:val="0"/>
          <w:szCs w:val="28"/>
          <w:lang w:eastAsia="ru-RU"/>
        </w:rPr>
        <w:t>14;</w:t>
      </w:r>
    </w:p>
    <w:p w14:paraId="627C728A" w14:textId="77777777" w:rsidR="00185C4C" w:rsidRPr="00192094" w:rsidRDefault="00185C4C" w:rsidP="00185C4C">
      <w:pPr>
        <w:widowControl w:val="0"/>
        <w:numPr>
          <w:ilvl w:val="2"/>
          <w:numId w:val="10"/>
        </w:numPr>
        <w:tabs>
          <w:tab w:val="left" w:pos="1161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заголовки первого уровня–16 полужирный</w:t>
      </w:r>
      <w:r>
        <w:rPr>
          <w:rFonts w:eastAsia="Times New Roman" w:cs="Times New Roman"/>
          <w:spacing w:val="-2"/>
          <w:kern w:val="0"/>
          <w:szCs w:val="28"/>
          <w:lang w:eastAsia="ru-RU"/>
        </w:rPr>
        <w:t>(bold);</w:t>
      </w:r>
    </w:p>
    <w:p w14:paraId="5B430D06" w14:textId="77777777" w:rsidR="00185C4C" w:rsidRPr="00192094" w:rsidRDefault="00185C4C" w:rsidP="00185C4C">
      <w:pPr>
        <w:widowControl w:val="0"/>
        <w:numPr>
          <w:ilvl w:val="2"/>
          <w:numId w:val="10"/>
        </w:numPr>
        <w:tabs>
          <w:tab w:val="left" w:pos="1161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заголовки второго и ниже уровней–14 полужирный</w:t>
      </w:r>
      <w:r>
        <w:rPr>
          <w:rFonts w:eastAsia="Times New Roman" w:cs="Times New Roman"/>
          <w:spacing w:val="-2"/>
          <w:kern w:val="0"/>
          <w:szCs w:val="28"/>
          <w:lang w:eastAsia="ru-RU"/>
        </w:rPr>
        <w:t>(bold);</w:t>
      </w:r>
    </w:p>
    <w:p w14:paraId="36577772" w14:textId="77777777" w:rsidR="00185C4C" w:rsidRPr="00192094" w:rsidRDefault="00185C4C" w:rsidP="00185C4C">
      <w:pPr>
        <w:widowControl w:val="0"/>
        <w:numPr>
          <w:ilvl w:val="2"/>
          <w:numId w:val="10"/>
        </w:numPr>
        <w:tabs>
          <w:tab w:val="left" w:pos="1161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подписи к рисункам и таблицам–</w:t>
      </w:r>
      <w:r>
        <w:rPr>
          <w:rFonts w:eastAsia="Times New Roman" w:cs="Times New Roman"/>
          <w:spacing w:val="-5"/>
          <w:kern w:val="0"/>
          <w:szCs w:val="28"/>
          <w:lang w:eastAsia="ru-RU"/>
        </w:rPr>
        <w:t xml:space="preserve"> 10;</w:t>
      </w:r>
    </w:p>
    <w:p w14:paraId="548E2934" w14:textId="77777777" w:rsidR="00185C4C" w:rsidRPr="00192094" w:rsidRDefault="00185C4C" w:rsidP="00185C4C">
      <w:pPr>
        <w:widowControl w:val="0"/>
        <w:numPr>
          <w:ilvl w:val="2"/>
          <w:numId w:val="10"/>
        </w:numPr>
        <w:tabs>
          <w:tab w:val="left" w:pos="1161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номера страниц-</w:t>
      </w:r>
      <w:r>
        <w:rPr>
          <w:rFonts w:eastAsia="Times New Roman" w:cs="Times New Roman"/>
          <w:spacing w:val="-5"/>
          <w:kern w:val="0"/>
          <w:szCs w:val="28"/>
          <w:lang w:eastAsia="ru-RU"/>
        </w:rPr>
        <w:t>12.</w:t>
      </w:r>
    </w:p>
    <w:p w14:paraId="6CCF9318" w14:textId="77777777" w:rsidR="00185C4C" w:rsidRPr="00192094" w:rsidRDefault="00185C4C" w:rsidP="00185C4C">
      <w:pPr>
        <w:widowControl w:val="0"/>
        <w:numPr>
          <w:ilvl w:val="1"/>
          <w:numId w:val="10"/>
        </w:numPr>
        <w:tabs>
          <w:tab w:val="left" w:pos="1411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 xml:space="preserve">Отступ первой строки абзаца –1,25 </w:t>
      </w:r>
      <w:r>
        <w:rPr>
          <w:rFonts w:eastAsia="Times New Roman" w:cs="Times New Roman"/>
          <w:spacing w:val="-5"/>
          <w:kern w:val="0"/>
          <w:szCs w:val="28"/>
          <w:lang w:eastAsia="ru-RU"/>
        </w:rPr>
        <w:t>см.</w:t>
      </w:r>
    </w:p>
    <w:p w14:paraId="724AEC70" w14:textId="77777777" w:rsidR="00185C4C" w:rsidRPr="00192094" w:rsidRDefault="00185C4C" w:rsidP="00185C4C">
      <w:pPr>
        <w:widowControl w:val="0"/>
        <w:numPr>
          <w:ilvl w:val="1"/>
          <w:numId w:val="10"/>
        </w:numPr>
        <w:tabs>
          <w:tab w:val="left" w:pos="1411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Интервал между строками–</w:t>
      </w:r>
      <w:r>
        <w:rPr>
          <w:rFonts w:eastAsia="Times New Roman" w:cs="Times New Roman"/>
          <w:spacing w:val="-4"/>
          <w:kern w:val="0"/>
          <w:szCs w:val="28"/>
          <w:lang w:eastAsia="ru-RU"/>
        </w:rPr>
        <w:t xml:space="preserve"> 1,5.</w:t>
      </w:r>
    </w:p>
    <w:p w14:paraId="3F5D741B" w14:textId="77777777" w:rsidR="00185C4C" w:rsidRPr="00192094" w:rsidRDefault="00185C4C" w:rsidP="00185C4C">
      <w:pPr>
        <w:widowControl w:val="0"/>
        <w:numPr>
          <w:ilvl w:val="1"/>
          <w:numId w:val="10"/>
        </w:numPr>
        <w:tabs>
          <w:tab w:val="left" w:pos="1411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 xml:space="preserve">Интервалы перед и после абзацев –0 </w:t>
      </w:r>
      <w:r>
        <w:rPr>
          <w:rFonts w:eastAsia="Times New Roman" w:cs="Times New Roman"/>
          <w:spacing w:val="-5"/>
          <w:kern w:val="0"/>
          <w:szCs w:val="28"/>
          <w:lang w:eastAsia="ru-RU"/>
        </w:rPr>
        <w:t>пт.</w:t>
      </w:r>
    </w:p>
    <w:p w14:paraId="7F3C0D8A" w14:textId="77777777" w:rsidR="00185C4C" w:rsidRPr="00192094" w:rsidRDefault="00185C4C" w:rsidP="00185C4C">
      <w:pPr>
        <w:widowControl w:val="0"/>
        <w:numPr>
          <w:ilvl w:val="1"/>
          <w:numId w:val="10"/>
        </w:numPr>
        <w:tabs>
          <w:tab w:val="left" w:pos="1465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Тип и размер шрифта внутри рисунков может быть любым. Для листингов рекомендуется использовать шрифт Courier New, размер 10.</w:t>
      </w:r>
    </w:p>
    <w:p w14:paraId="3DE07041" w14:textId="77777777" w:rsidR="00185C4C" w:rsidRPr="00192094" w:rsidRDefault="00185C4C" w:rsidP="00185C4C">
      <w:pPr>
        <w:widowControl w:val="0"/>
        <w:numPr>
          <w:ilvl w:val="1"/>
          <w:numId w:val="10"/>
        </w:numPr>
        <w:tabs>
          <w:tab w:val="left" w:pos="1511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 xml:space="preserve">Размер шрифта в таблицах и междустрочный интервал можно </w:t>
      </w:r>
      <w:r>
        <w:rPr>
          <w:rFonts w:eastAsia="Times New Roman" w:cs="Times New Roman"/>
          <w:spacing w:val="-2"/>
          <w:kern w:val="0"/>
          <w:szCs w:val="28"/>
          <w:lang w:eastAsia="ru-RU"/>
        </w:rPr>
        <w:t>уменьшать.</w:t>
      </w:r>
    </w:p>
    <w:p w14:paraId="663F30AC" w14:textId="77777777" w:rsidR="00185C4C" w:rsidRPr="00192094" w:rsidRDefault="00185C4C" w:rsidP="00185C4C">
      <w:pPr>
        <w:widowControl w:val="0"/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Отсутствие отчета или несоответствие содержанию и стандартам оформления являются основанием для неудовлетворительной оценки результатов прохождения практики.</w:t>
      </w:r>
    </w:p>
    <w:p w14:paraId="213B2621" w14:textId="77777777" w:rsidR="00185C4C" w:rsidRPr="00192094" w:rsidRDefault="00185C4C" w:rsidP="00185C4C">
      <w:pPr>
        <w:pStyle w:val="2"/>
        <w:widowControl w:val="0"/>
        <w:autoSpaceDE w:val="0"/>
        <w:autoSpaceDN w:val="0"/>
        <w:spacing w:before="0" w:after="0"/>
        <w:jc w:val="right"/>
        <w:rPr>
          <w:rFonts w:ascii="Times New Roman" w:eastAsia="Times New Roman" w:hAnsi="Times New Roman" w:cs="Times New Roman"/>
          <w:spacing w:val="-10"/>
          <w:kern w:val="0"/>
          <w:szCs w:val="28"/>
        </w:rPr>
      </w:pPr>
      <w:r>
        <w:rPr>
          <w:rFonts w:ascii="Times New Roman" w:eastAsia="Times New Roman" w:hAnsi="Times New Roman" w:cs="Times New Roman"/>
          <w:kern w:val="0"/>
          <w:szCs w:val="28"/>
        </w:rPr>
        <w:br w:type="page"/>
      </w:r>
      <w:r>
        <w:rPr>
          <w:rFonts w:ascii="Times New Roman" w:eastAsia="Times New Roman" w:hAnsi="Times New Roman" w:cs="Times New Roman"/>
          <w:kern w:val="0"/>
          <w:szCs w:val="28"/>
        </w:rPr>
        <w:lastRenderedPageBreak/>
        <w:t>Приложение</w:t>
      </w:r>
      <w:r>
        <w:rPr>
          <w:rFonts w:ascii="Times New Roman" w:eastAsia="Times New Roman" w:hAnsi="Times New Roman" w:cs="Times New Roman"/>
          <w:spacing w:val="-10"/>
          <w:kern w:val="0"/>
          <w:szCs w:val="28"/>
        </w:rPr>
        <w:t xml:space="preserve"> 4</w:t>
      </w:r>
    </w:p>
    <w:p w14:paraId="75328C30" w14:textId="77777777" w:rsidR="00185C4C" w:rsidRPr="00192094" w:rsidRDefault="00185C4C" w:rsidP="00185C4C">
      <w:pPr>
        <w:widowControl w:val="0"/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</w:p>
    <w:p w14:paraId="2F39033A" w14:textId="77777777" w:rsidR="00185C4C" w:rsidRPr="00192094" w:rsidRDefault="00185C4C" w:rsidP="00185C4C">
      <w:pPr>
        <w:pStyle w:val="3"/>
        <w:spacing w:before="0" w:after="0"/>
        <w:rPr>
          <w:rFonts w:eastAsia="Georgia" w:cs="Times New Roman"/>
          <w:spacing w:val="-2"/>
          <w:kern w:val="0"/>
          <w:lang w:eastAsia="ru-RU"/>
        </w:rPr>
      </w:pPr>
      <w:r>
        <w:rPr>
          <w:rFonts w:eastAsia="Times New Roman" w:cs="Times New Roman"/>
          <w:kern w:val="0"/>
          <w:lang w:eastAsia="ru-RU"/>
        </w:rPr>
        <w:t xml:space="preserve">Порядок представления и защиты отчета по </w:t>
      </w:r>
      <w:r>
        <w:rPr>
          <w:rFonts w:eastAsia="Times New Roman" w:cs="Times New Roman"/>
          <w:spacing w:val="-2"/>
          <w:kern w:val="0"/>
          <w:lang w:eastAsia="ru-RU"/>
        </w:rPr>
        <w:t>практике</w:t>
      </w:r>
    </w:p>
    <w:p w14:paraId="393D903A" w14:textId="77777777" w:rsidR="00185C4C" w:rsidRPr="00192094" w:rsidRDefault="00185C4C" w:rsidP="00185C4C">
      <w:pPr>
        <w:jc w:val="both"/>
        <w:rPr>
          <w:rFonts w:eastAsia="Georgia" w:cs="Times New Roman"/>
          <w:kern w:val="0"/>
          <w:szCs w:val="28"/>
          <w:lang w:eastAsia="ru-RU"/>
        </w:rPr>
      </w:pPr>
    </w:p>
    <w:p w14:paraId="09D2D7D7" w14:textId="77777777" w:rsidR="00185C4C" w:rsidRPr="00192094" w:rsidRDefault="00185C4C" w:rsidP="00185C4C">
      <w:pPr>
        <w:widowControl w:val="0"/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По окончании производственной практики (проектно-технологическая) обучающийся защищает отчет по практике.</w:t>
      </w:r>
    </w:p>
    <w:p w14:paraId="78AF139E" w14:textId="77777777" w:rsidR="00185C4C" w:rsidRPr="00192094" w:rsidRDefault="00185C4C" w:rsidP="00185C4C">
      <w:pPr>
        <w:widowControl w:val="0"/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При защите отчета учитываются: качество выполнения и оформления отчета, актуальность собранных информационных материалов, научный уровень проведенных исследований и расчетов, качество подготовленных рабочих материалов, а также отзыв руководителя производственной (проектно-технологической) практики от предприятия.</w:t>
      </w:r>
    </w:p>
    <w:p w14:paraId="6F907D4C" w14:textId="77777777" w:rsidR="00185C4C" w:rsidRPr="00192094" w:rsidRDefault="00185C4C" w:rsidP="00185C4C">
      <w:pPr>
        <w:widowControl w:val="0"/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Обучающиеся, не выполнившие программы производственной практики (проектно-технологическая), направляются на производственную практику (проектно-технологическая) повторно в свободное от учебы время.</w:t>
      </w:r>
    </w:p>
    <w:p w14:paraId="1523B1D7" w14:textId="77777777" w:rsidR="00185C4C" w:rsidRPr="00192094" w:rsidRDefault="00185C4C" w:rsidP="00185C4C">
      <w:pPr>
        <w:widowControl w:val="0"/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Обучающиеся, не выполнившие программы производственной практики (проектно-технологическая) без уважительной причины или не прошедшие промежуточную аттестацию по итогам производственной (проектно-технологической) практики, считаются имеющими академическую задолженность, подлежащую ликвидации в установленные сроки.</w:t>
      </w:r>
    </w:p>
    <w:p w14:paraId="156A47DF" w14:textId="77777777" w:rsidR="00185C4C" w:rsidRPr="00192094" w:rsidRDefault="00185C4C" w:rsidP="00185C4C">
      <w:pPr>
        <w:pStyle w:val="2"/>
        <w:widowControl w:val="0"/>
        <w:autoSpaceDE w:val="0"/>
        <w:autoSpaceDN w:val="0"/>
        <w:spacing w:before="0" w:after="0"/>
        <w:jc w:val="right"/>
        <w:rPr>
          <w:rFonts w:ascii="Times New Roman" w:eastAsia="Times New Roman" w:hAnsi="Times New Roman" w:cs="Times New Roman"/>
          <w:kern w:val="0"/>
          <w:szCs w:val="28"/>
        </w:rPr>
      </w:pPr>
      <w:r>
        <w:rPr>
          <w:rFonts w:ascii="Times New Roman" w:eastAsia="Times New Roman" w:hAnsi="Times New Roman" w:cs="Times New Roman"/>
          <w:kern w:val="0"/>
          <w:szCs w:val="28"/>
        </w:rPr>
        <w:br w:type="page"/>
      </w:r>
      <w:r>
        <w:rPr>
          <w:rFonts w:ascii="Times New Roman" w:eastAsia="Times New Roman" w:hAnsi="Times New Roman" w:cs="Times New Roman"/>
          <w:kern w:val="0"/>
          <w:szCs w:val="28"/>
        </w:rPr>
        <w:lastRenderedPageBreak/>
        <w:t>Приложение</w:t>
      </w:r>
      <w:r>
        <w:rPr>
          <w:rFonts w:ascii="Times New Roman" w:eastAsia="Times New Roman" w:hAnsi="Times New Roman" w:cs="Times New Roman"/>
          <w:spacing w:val="-10"/>
          <w:kern w:val="0"/>
          <w:szCs w:val="28"/>
        </w:rPr>
        <w:t xml:space="preserve"> 5</w:t>
      </w:r>
    </w:p>
    <w:p w14:paraId="2953E36C" w14:textId="77777777" w:rsidR="00185C4C" w:rsidRPr="00192094" w:rsidRDefault="00185C4C" w:rsidP="00185C4C">
      <w:pPr>
        <w:widowControl w:val="0"/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</w:p>
    <w:p w14:paraId="12485C8F" w14:textId="77777777" w:rsidR="00185C4C" w:rsidRPr="00192094" w:rsidRDefault="00185C4C" w:rsidP="00185C4C">
      <w:pPr>
        <w:pStyle w:val="3"/>
        <w:spacing w:before="0" w:after="0"/>
        <w:rPr>
          <w:rFonts w:eastAsia="Georgia" w:cs="Times New Roman"/>
          <w:kern w:val="0"/>
          <w:lang w:eastAsia="ru-RU"/>
        </w:rPr>
      </w:pPr>
      <w:r>
        <w:rPr>
          <w:rFonts w:eastAsia="Times New Roman" w:cs="Times New Roman"/>
          <w:kern w:val="0"/>
          <w:lang w:eastAsia="ru-RU"/>
        </w:rPr>
        <w:t xml:space="preserve">Критерии оценки результатов защиты отчета по </w:t>
      </w:r>
      <w:r>
        <w:rPr>
          <w:rFonts w:eastAsia="Times New Roman" w:cs="Times New Roman"/>
          <w:spacing w:val="-2"/>
          <w:kern w:val="0"/>
          <w:lang w:eastAsia="ru-RU"/>
        </w:rPr>
        <w:t>практике</w:t>
      </w:r>
    </w:p>
    <w:p w14:paraId="7D13A7DF" w14:textId="77777777" w:rsidR="00185C4C" w:rsidRPr="00192094" w:rsidRDefault="00185C4C" w:rsidP="00185C4C">
      <w:pPr>
        <w:widowControl w:val="0"/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</w:p>
    <w:p w14:paraId="761C129D" w14:textId="77777777" w:rsidR="00185C4C" w:rsidRPr="00192094" w:rsidRDefault="00185C4C" w:rsidP="00185C4C">
      <w:pPr>
        <w:widowControl w:val="0"/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Оценивание знаний, умений и навыков по результатам прохождения производственной практики (проектно-технологическая) осуществляется посредством использования следующих видов оценочных средств:</w:t>
      </w:r>
    </w:p>
    <w:p w14:paraId="2E0313F0" w14:textId="77777777" w:rsidR="00185C4C" w:rsidRPr="00192094" w:rsidRDefault="00185C4C" w:rsidP="00185C4C">
      <w:pPr>
        <w:widowControl w:val="0"/>
        <w:tabs>
          <w:tab w:val="left" w:pos="827"/>
        </w:tabs>
        <w:autoSpaceDE w:val="0"/>
        <w:autoSpaceDN w:val="0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spacing w:val="-10"/>
          <w:kern w:val="0"/>
          <w:szCs w:val="28"/>
        </w:rPr>
        <w:t>-</w:t>
      </w:r>
      <w:r>
        <w:rPr>
          <w:rFonts w:eastAsia="Times New Roman" w:cs="Times New Roman"/>
          <w:kern w:val="0"/>
          <w:szCs w:val="28"/>
        </w:rPr>
        <w:tab/>
        <w:t xml:space="preserve">Анализ отчета о прохождении </w:t>
      </w:r>
      <w:r>
        <w:rPr>
          <w:rFonts w:eastAsia="Times New Roman" w:cs="Times New Roman"/>
          <w:spacing w:val="-2"/>
          <w:kern w:val="0"/>
          <w:szCs w:val="28"/>
        </w:rPr>
        <w:t>практики;</w:t>
      </w:r>
    </w:p>
    <w:p w14:paraId="47209E40" w14:textId="77777777" w:rsidR="00185C4C" w:rsidRPr="00192094" w:rsidRDefault="00185C4C" w:rsidP="00185C4C">
      <w:pPr>
        <w:widowControl w:val="0"/>
        <w:tabs>
          <w:tab w:val="left" w:pos="827"/>
        </w:tabs>
        <w:autoSpaceDE w:val="0"/>
        <w:autoSpaceDN w:val="0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spacing w:val="-10"/>
          <w:kern w:val="0"/>
          <w:szCs w:val="28"/>
        </w:rPr>
        <w:t>-</w:t>
      </w:r>
      <w:r>
        <w:rPr>
          <w:rFonts w:eastAsia="Times New Roman" w:cs="Times New Roman"/>
          <w:kern w:val="0"/>
          <w:szCs w:val="28"/>
        </w:rPr>
        <w:tab/>
        <w:t>Защита отчета по</w:t>
      </w:r>
      <w:r>
        <w:rPr>
          <w:rFonts w:eastAsia="Times New Roman" w:cs="Times New Roman"/>
          <w:spacing w:val="-2"/>
          <w:kern w:val="0"/>
          <w:szCs w:val="28"/>
        </w:rPr>
        <w:t xml:space="preserve"> практике.</w:t>
      </w:r>
    </w:p>
    <w:p w14:paraId="4963E2B4" w14:textId="77777777" w:rsidR="00185C4C" w:rsidRPr="00192094" w:rsidRDefault="00185C4C" w:rsidP="00185C4C">
      <w:pPr>
        <w:widowControl w:val="0"/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Промежуточная аттестация по производственной практике (проектно-технологическая) проводится в форме зачета с оценкой. Критерии оценки результатов защиты отчета по практике представлены в таблице.</w:t>
      </w:r>
    </w:p>
    <w:p w14:paraId="17FCEAFC" w14:textId="77777777" w:rsidR="00185C4C" w:rsidRPr="00192094" w:rsidRDefault="00185C4C" w:rsidP="00185C4C">
      <w:pPr>
        <w:widowControl w:val="0"/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</w:p>
    <w:tbl>
      <w:tblPr>
        <w:tblW w:w="97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1E0" w:firstRow="1" w:lastRow="1" w:firstColumn="1" w:lastColumn="1" w:noHBand="0" w:noVBand="0"/>
      </w:tblPr>
      <w:tblGrid>
        <w:gridCol w:w="4892"/>
        <w:gridCol w:w="4893"/>
      </w:tblGrid>
      <w:tr w:rsidR="00185C4C" w:rsidRPr="00192094" w14:paraId="50238FAB" w14:textId="77777777" w:rsidTr="007F2A68">
        <w:trPr>
          <w:cantSplit/>
          <w:tblHeader/>
          <w:jc w:val="center"/>
        </w:trPr>
        <w:tc>
          <w:tcPr>
            <w:tcW w:w="4892" w:type="dxa"/>
          </w:tcPr>
          <w:p w14:paraId="5CCF85FC" w14:textId="77777777" w:rsidR="00185C4C" w:rsidRPr="00192094" w:rsidRDefault="00185C4C" w:rsidP="007F2A68">
            <w:pPr>
              <w:widowControl w:val="0"/>
              <w:autoSpaceDE w:val="0"/>
              <w:autoSpaceDN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Критерии оценки результатов защиты отчета по практике</w:t>
            </w:r>
          </w:p>
        </w:tc>
        <w:tc>
          <w:tcPr>
            <w:tcW w:w="4893" w:type="dxa"/>
          </w:tcPr>
          <w:p w14:paraId="2053F67B" w14:textId="77777777" w:rsidR="00185C4C" w:rsidRPr="00192094" w:rsidRDefault="00185C4C" w:rsidP="007F2A68">
            <w:pPr>
              <w:widowControl w:val="0"/>
              <w:autoSpaceDE w:val="0"/>
              <w:autoSpaceDN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Характеристика сформированных 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</w:rPr>
              <w:t>компетенций</w:t>
            </w:r>
          </w:p>
        </w:tc>
      </w:tr>
      <w:tr w:rsidR="00185C4C" w:rsidRPr="00192094" w14:paraId="461CC6EA" w14:textId="77777777" w:rsidTr="007F2A68">
        <w:trPr>
          <w:jc w:val="center"/>
        </w:trPr>
        <w:tc>
          <w:tcPr>
            <w:tcW w:w="4892" w:type="dxa"/>
          </w:tcPr>
          <w:p w14:paraId="7F4B7BCB" w14:textId="77777777" w:rsidR="00185C4C" w:rsidRPr="00192094" w:rsidRDefault="00185C4C" w:rsidP="007F2A68">
            <w:pPr>
              <w:widowControl w:val="0"/>
              <w:autoSpaceDE w:val="0"/>
              <w:autoSpaceDN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«Отлично»</w:t>
            </w:r>
            <w:r>
              <w:rPr>
                <w:rFonts w:eastAsia="Times New Roman" w:cs="Times New Roman"/>
                <w:spacing w:val="-10"/>
                <w:kern w:val="0"/>
                <w:sz w:val="24"/>
                <w:szCs w:val="24"/>
              </w:rPr>
              <w:t>/</w:t>
            </w:r>
          </w:p>
          <w:p w14:paraId="0DD91170" w14:textId="77777777" w:rsidR="00185C4C" w:rsidRPr="00192094" w:rsidRDefault="00185C4C" w:rsidP="007F2A68">
            <w:pPr>
              <w:widowControl w:val="0"/>
              <w:autoSpaceDE w:val="0"/>
              <w:autoSpaceDN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</w:rPr>
              <w:t>«Зачтено»</w:t>
            </w:r>
          </w:p>
        </w:tc>
        <w:tc>
          <w:tcPr>
            <w:tcW w:w="4893" w:type="dxa"/>
          </w:tcPr>
          <w:p w14:paraId="5B7E9E5F" w14:textId="77777777" w:rsidR="00185C4C" w:rsidRPr="00192094" w:rsidRDefault="00185C4C" w:rsidP="00185C4C">
            <w:pPr>
              <w:widowControl w:val="0"/>
              <w:numPr>
                <w:ilvl w:val="0"/>
                <w:numId w:val="13"/>
              </w:numPr>
              <w:tabs>
                <w:tab w:val="left" w:pos="368"/>
              </w:tabs>
              <w:autoSpaceDE w:val="0"/>
              <w:autoSpaceDN w:val="0"/>
              <w:ind w:left="0"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обучающийся демонстрирует высокий уровень профессиональных умений и навыков в определении и анализе ключевых показателей эффективности системы информационной безопасности, включая управление инцидентами, уровень защиты и время реакции на угрозы;</w:t>
            </w:r>
          </w:p>
          <w:p w14:paraId="238E948E" w14:textId="77777777" w:rsidR="00185C4C" w:rsidRPr="00192094" w:rsidRDefault="00185C4C" w:rsidP="00185C4C">
            <w:pPr>
              <w:widowControl w:val="0"/>
              <w:numPr>
                <w:ilvl w:val="0"/>
                <w:numId w:val="13"/>
              </w:numPr>
              <w:tabs>
                <w:tab w:val="left" w:pos="368"/>
              </w:tabs>
              <w:autoSpaceDE w:val="0"/>
              <w:autoSpaceDN w:val="0"/>
              <w:ind w:left="0"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обучающийся показывает отличные умения в выявлении краткосрочных и долгосрочных трендов цифровизации и развития сетевых инфраструктур и информационной безопасности посредством применения перспективных технологий; </w:t>
            </w:r>
          </w:p>
          <w:p w14:paraId="2FE5D099" w14:textId="77777777" w:rsidR="00185C4C" w:rsidRPr="00192094" w:rsidRDefault="00185C4C" w:rsidP="00185C4C">
            <w:pPr>
              <w:widowControl w:val="0"/>
              <w:numPr>
                <w:ilvl w:val="0"/>
                <w:numId w:val="13"/>
              </w:numPr>
              <w:tabs>
                <w:tab w:val="left" w:pos="368"/>
              </w:tabs>
              <w:autoSpaceDE w:val="0"/>
              <w:autoSpaceDN w:val="0"/>
              <w:ind w:left="0"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обучающий показал высокий уровень обработки и анализа полученной информации;</w:t>
            </w:r>
          </w:p>
          <w:p w14:paraId="1E803C39" w14:textId="77777777" w:rsidR="00185C4C" w:rsidRPr="00192094" w:rsidRDefault="00185C4C" w:rsidP="00185C4C">
            <w:pPr>
              <w:widowControl w:val="0"/>
              <w:numPr>
                <w:ilvl w:val="0"/>
                <w:numId w:val="13"/>
              </w:numPr>
              <w:tabs>
                <w:tab w:val="left" w:pos="368"/>
              </w:tabs>
              <w:autoSpaceDE w:val="0"/>
              <w:autoSpaceDN w:val="0"/>
              <w:ind w:left="0"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обучающийся глубоко и всесторонне усвоил нормативные и методические документы, согласно своей специализации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</w:rPr>
              <w:t>;</w:t>
            </w:r>
          </w:p>
          <w:p w14:paraId="38932ADA" w14:textId="77777777" w:rsidR="00185C4C" w:rsidRPr="00192094" w:rsidRDefault="00185C4C" w:rsidP="00185C4C">
            <w:pPr>
              <w:widowControl w:val="0"/>
              <w:numPr>
                <w:ilvl w:val="0"/>
                <w:numId w:val="13"/>
              </w:numPr>
              <w:tabs>
                <w:tab w:val="left" w:pos="368"/>
              </w:tabs>
              <w:autoSpaceDE w:val="0"/>
              <w:autoSpaceDN w:val="0"/>
              <w:ind w:left="0"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уверенно, логично, последовательно и грамотно излагает основное содержание отчета по практике;</w:t>
            </w:r>
          </w:p>
          <w:p w14:paraId="00DFC65D" w14:textId="77777777" w:rsidR="00185C4C" w:rsidRPr="00192094" w:rsidRDefault="00185C4C" w:rsidP="00185C4C">
            <w:pPr>
              <w:widowControl w:val="0"/>
              <w:numPr>
                <w:ilvl w:val="0"/>
                <w:numId w:val="13"/>
              </w:numPr>
              <w:tabs>
                <w:tab w:val="left" w:pos="368"/>
              </w:tabs>
              <w:autoSpaceDE w:val="0"/>
              <w:autoSpaceDN w:val="0"/>
              <w:ind w:left="0"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делает выводы и 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</w:rPr>
              <w:t>обобщения;</w:t>
            </w:r>
          </w:p>
          <w:p w14:paraId="23C9971B" w14:textId="77777777" w:rsidR="00185C4C" w:rsidRPr="00192094" w:rsidRDefault="00185C4C" w:rsidP="00185C4C">
            <w:pPr>
              <w:widowControl w:val="0"/>
              <w:numPr>
                <w:ilvl w:val="0"/>
                <w:numId w:val="13"/>
              </w:numPr>
              <w:tabs>
                <w:tab w:val="left" w:pos="368"/>
              </w:tabs>
              <w:autoSpaceDE w:val="0"/>
              <w:autoSpaceDN w:val="0"/>
              <w:ind w:left="0"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содержание отчета по практике обучающегося полностью соответствует требованиям к нему;</w:t>
            </w:r>
          </w:p>
          <w:p w14:paraId="07B6BEEE" w14:textId="77777777" w:rsidR="00185C4C" w:rsidRPr="00192094" w:rsidRDefault="00185C4C" w:rsidP="00185C4C">
            <w:pPr>
              <w:widowControl w:val="0"/>
              <w:numPr>
                <w:ilvl w:val="0"/>
                <w:numId w:val="13"/>
              </w:numPr>
              <w:tabs>
                <w:tab w:val="left" w:pos="368"/>
              </w:tabs>
              <w:autoSpaceDE w:val="0"/>
              <w:autoSpaceDN w:val="0"/>
              <w:ind w:left="0"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обучающийся соблюдает требования к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lastRenderedPageBreak/>
              <w:t>оформлению отчета по практике;</w:t>
            </w:r>
          </w:p>
          <w:p w14:paraId="08C76075" w14:textId="77777777" w:rsidR="00185C4C" w:rsidRPr="00192094" w:rsidRDefault="00185C4C" w:rsidP="00185C4C">
            <w:pPr>
              <w:widowControl w:val="0"/>
              <w:numPr>
                <w:ilvl w:val="0"/>
                <w:numId w:val="13"/>
              </w:numPr>
              <w:tabs>
                <w:tab w:val="left" w:pos="368"/>
              </w:tabs>
              <w:autoSpaceDE w:val="0"/>
              <w:autoSpaceDN w:val="0"/>
              <w:ind w:left="0"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обучающийся четко выделяет основные результаты своей профессиональной деятельности;</w:t>
            </w:r>
          </w:p>
          <w:p w14:paraId="63CC15DF" w14:textId="77777777" w:rsidR="00185C4C" w:rsidRPr="00192094" w:rsidRDefault="00185C4C" w:rsidP="00185C4C">
            <w:pPr>
              <w:widowControl w:val="0"/>
              <w:numPr>
                <w:ilvl w:val="0"/>
                <w:numId w:val="13"/>
              </w:numPr>
              <w:tabs>
                <w:tab w:val="left" w:pos="368"/>
              </w:tabs>
              <w:autoSpaceDE w:val="0"/>
              <w:autoSpaceDN w:val="0"/>
              <w:ind w:left="0"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обучающийся ясно и аргументировано излагает 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</w:rPr>
              <w:t>материал;</w:t>
            </w:r>
          </w:p>
          <w:p w14:paraId="276FF866" w14:textId="77777777" w:rsidR="00185C4C" w:rsidRPr="00192094" w:rsidRDefault="00185C4C" w:rsidP="00185C4C">
            <w:pPr>
              <w:widowControl w:val="0"/>
              <w:numPr>
                <w:ilvl w:val="0"/>
                <w:numId w:val="13"/>
              </w:numPr>
              <w:tabs>
                <w:tab w:val="left" w:pos="368"/>
              </w:tabs>
              <w:autoSpaceDE w:val="0"/>
              <w:autoSpaceDN w:val="0"/>
              <w:ind w:left="0"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присутствует четкость в ответах обучающегося на поставленные вопросы;</w:t>
            </w:r>
          </w:p>
          <w:p w14:paraId="0D991DE6" w14:textId="77777777" w:rsidR="00185C4C" w:rsidRPr="00192094" w:rsidRDefault="00185C4C" w:rsidP="00185C4C">
            <w:pPr>
              <w:widowControl w:val="0"/>
              <w:numPr>
                <w:ilvl w:val="0"/>
                <w:numId w:val="13"/>
              </w:numPr>
              <w:tabs>
                <w:tab w:val="left" w:pos="368"/>
              </w:tabs>
              <w:autoSpaceDE w:val="0"/>
              <w:autoSpaceDN w:val="0"/>
              <w:ind w:left="0"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обучающийся точно и грамотно использует профессиональную терминологию при защите отчета по 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</w:rPr>
              <w:t>практике.</w:t>
            </w:r>
          </w:p>
        </w:tc>
      </w:tr>
      <w:tr w:rsidR="00185C4C" w:rsidRPr="00192094" w14:paraId="3AB08E57" w14:textId="77777777" w:rsidTr="007F2A68">
        <w:trPr>
          <w:jc w:val="center"/>
        </w:trPr>
        <w:tc>
          <w:tcPr>
            <w:tcW w:w="4892" w:type="dxa"/>
          </w:tcPr>
          <w:p w14:paraId="5907C7FD" w14:textId="77777777" w:rsidR="00185C4C" w:rsidRPr="00192094" w:rsidRDefault="00185C4C" w:rsidP="007F2A68">
            <w:pPr>
              <w:widowControl w:val="0"/>
              <w:autoSpaceDE w:val="0"/>
              <w:autoSpaceDN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</w:rPr>
              <w:lastRenderedPageBreak/>
              <w:t>«Хорошо»/</w:t>
            </w:r>
          </w:p>
          <w:p w14:paraId="1A900B9B" w14:textId="77777777" w:rsidR="00185C4C" w:rsidRPr="00192094" w:rsidRDefault="00185C4C" w:rsidP="007F2A68">
            <w:pPr>
              <w:widowControl w:val="0"/>
              <w:autoSpaceDE w:val="0"/>
              <w:autoSpaceDN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</w:rPr>
              <w:t>«Зачтено»</w:t>
            </w:r>
          </w:p>
        </w:tc>
        <w:tc>
          <w:tcPr>
            <w:tcW w:w="4893" w:type="dxa"/>
          </w:tcPr>
          <w:p w14:paraId="2319F2DB" w14:textId="77777777" w:rsidR="00185C4C" w:rsidRPr="00192094" w:rsidRDefault="00185C4C" w:rsidP="00185C4C">
            <w:pPr>
              <w:widowControl w:val="0"/>
              <w:numPr>
                <w:ilvl w:val="0"/>
                <w:numId w:val="12"/>
              </w:numPr>
              <w:tabs>
                <w:tab w:val="left" w:pos="368"/>
              </w:tabs>
              <w:autoSpaceDE w:val="0"/>
              <w:autoSpaceDN w:val="0"/>
              <w:ind w:left="0"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обучающийся демонстрирует хороший уровень профессиональных умений и навыков в определении и анализе ключевых показателей эффективности системы информационной безопасности, включая управление инцидентами, уровень защиты и время реакции на угрозы;</w:t>
            </w:r>
          </w:p>
          <w:p w14:paraId="35868238" w14:textId="77777777" w:rsidR="00185C4C" w:rsidRPr="00192094" w:rsidRDefault="00185C4C" w:rsidP="00185C4C">
            <w:pPr>
              <w:widowControl w:val="0"/>
              <w:numPr>
                <w:ilvl w:val="0"/>
                <w:numId w:val="12"/>
              </w:numPr>
              <w:tabs>
                <w:tab w:val="left" w:pos="368"/>
              </w:tabs>
              <w:autoSpaceDE w:val="0"/>
              <w:autoSpaceDN w:val="0"/>
              <w:ind w:left="0"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обучающийся показывает хорошие умения в выявлении краткосрочных и долгосрочных трендов цифровизации и развития сетевых инфраструктур и информационной безопасности посредством применения перспективных технологий; </w:t>
            </w:r>
          </w:p>
          <w:p w14:paraId="043E5CD7" w14:textId="77777777" w:rsidR="00185C4C" w:rsidRPr="00192094" w:rsidRDefault="00185C4C" w:rsidP="00185C4C">
            <w:pPr>
              <w:widowControl w:val="0"/>
              <w:numPr>
                <w:ilvl w:val="0"/>
                <w:numId w:val="12"/>
              </w:numPr>
              <w:tabs>
                <w:tab w:val="left" w:pos="368"/>
              </w:tabs>
              <w:autoSpaceDE w:val="0"/>
              <w:autoSpaceDN w:val="0"/>
              <w:ind w:left="0"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обучающий показал хороший уровень обработки и анализа полученной информации;</w:t>
            </w:r>
          </w:p>
          <w:p w14:paraId="677C43F3" w14:textId="77777777" w:rsidR="00185C4C" w:rsidRPr="00192094" w:rsidRDefault="00185C4C" w:rsidP="00185C4C">
            <w:pPr>
              <w:widowControl w:val="0"/>
              <w:numPr>
                <w:ilvl w:val="0"/>
                <w:numId w:val="12"/>
              </w:numPr>
              <w:tabs>
                <w:tab w:val="left" w:pos="368"/>
              </w:tabs>
              <w:autoSpaceDE w:val="0"/>
              <w:autoSpaceDN w:val="0"/>
              <w:ind w:left="0"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обучающийся глубоко и всесторонне усвоил нормативные и методические документы, согласно своей специализации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</w:rPr>
              <w:t>;</w:t>
            </w:r>
          </w:p>
          <w:p w14:paraId="2547A2B0" w14:textId="77777777" w:rsidR="00185C4C" w:rsidRPr="00192094" w:rsidRDefault="00185C4C" w:rsidP="00185C4C">
            <w:pPr>
              <w:widowControl w:val="0"/>
              <w:numPr>
                <w:ilvl w:val="0"/>
                <w:numId w:val="12"/>
              </w:numPr>
              <w:tabs>
                <w:tab w:val="left" w:pos="368"/>
              </w:tabs>
              <w:autoSpaceDE w:val="0"/>
              <w:autoSpaceDN w:val="0"/>
              <w:ind w:left="0"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обучающийся всесторонне усвоил руководящие 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</w:rPr>
              <w:t>документы;</w:t>
            </w:r>
          </w:p>
          <w:p w14:paraId="4838F282" w14:textId="77777777" w:rsidR="00185C4C" w:rsidRPr="00192094" w:rsidRDefault="00185C4C" w:rsidP="00185C4C">
            <w:pPr>
              <w:widowControl w:val="0"/>
              <w:numPr>
                <w:ilvl w:val="0"/>
                <w:numId w:val="12"/>
              </w:numPr>
              <w:tabs>
                <w:tab w:val="left" w:pos="368"/>
              </w:tabs>
              <w:autoSpaceDE w:val="0"/>
              <w:autoSpaceDN w:val="0"/>
              <w:ind w:left="0"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уверенно, логично, последовательно и грамотно излагает основное содержание отчета по практике;</w:t>
            </w:r>
          </w:p>
          <w:p w14:paraId="4BBC4463" w14:textId="77777777" w:rsidR="00185C4C" w:rsidRPr="00192094" w:rsidRDefault="00185C4C" w:rsidP="00185C4C">
            <w:pPr>
              <w:widowControl w:val="0"/>
              <w:numPr>
                <w:ilvl w:val="0"/>
                <w:numId w:val="12"/>
              </w:numPr>
              <w:tabs>
                <w:tab w:val="left" w:pos="368"/>
              </w:tabs>
              <w:autoSpaceDE w:val="0"/>
              <w:autoSpaceDN w:val="0"/>
              <w:ind w:left="0"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делает выводы и 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</w:rPr>
              <w:t>обобщения;</w:t>
            </w:r>
          </w:p>
          <w:p w14:paraId="109857AB" w14:textId="77777777" w:rsidR="00185C4C" w:rsidRPr="00192094" w:rsidRDefault="00185C4C" w:rsidP="00185C4C">
            <w:pPr>
              <w:widowControl w:val="0"/>
              <w:numPr>
                <w:ilvl w:val="0"/>
                <w:numId w:val="12"/>
              </w:numPr>
              <w:tabs>
                <w:tab w:val="left" w:pos="368"/>
              </w:tabs>
              <w:autoSpaceDE w:val="0"/>
              <w:autoSpaceDN w:val="0"/>
              <w:ind w:left="0"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содержание отчета по практике обучающегося полностью соответствует требованиям к нему;</w:t>
            </w:r>
          </w:p>
          <w:p w14:paraId="3F67FC75" w14:textId="77777777" w:rsidR="00185C4C" w:rsidRPr="00192094" w:rsidRDefault="00185C4C" w:rsidP="00185C4C">
            <w:pPr>
              <w:widowControl w:val="0"/>
              <w:numPr>
                <w:ilvl w:val="0"/>
                <w:numId w:val="12"/>
              </w:numPr>
              <w:tabs>
                <w:tab w:val="left" w:pos="368"/>
              </w:tabs>
              <w:autoSpaceDE w:val="0"/>
              <w:autoSpaceDN w:val="0"/>
              <w:ind w:left="0"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обучающийся соблюдает требования к оформлению отчета по практике;</w:t>
            </w:r>
          </w:p>
          <w:p w14:paraId="134CFD55" w14:textId="77777777" w:rsidR="00185C4C" w:rsidRPr="00192094" w:rsidRDefault="00185C4C" w:rsidP="00185C4C">
            <w:pPr>
              <w:widowControl w:val="0"/>
              <w:numPr>
                <w:ilvl w:val="0"/>
                <w:numId w:val="12"/>
              </w:numPr>
              <w:tabs>
                <w:tab w:val="left" w:pos="368"/>
              </w:tabs>
              <w:autoSpaceDE w:val="0"/>
              <w:autoSpaceDN w:val="0"/>
              <w:ind w:left="0"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lastRenderedPageBreak/>
              <w:t>обучающийся выделяет основные результаты своей профессиональной деятельности;</w:t>
            </w:r>
          </w:p>
          <w:p w14:paraId="0B9F5DC7" w14:textId="77777777" w:rsidR="00185C4C" w:rsidRPr="00192094" w:rsidRDefault="00185C4C" w:rsidP="00185C4C">
            <w:pPr>
              <w:widowControl w:val="0"/>
              <w:numPr>
                <w:ilvl w:val="0"/>
                <w:numId w:val="12"/>
              </w:numPr>
              <w:tabs>
                <w:tab w:val="left" w:pos="368"/>
              </w:tabs>
              <w:autoSpaceDE w:val="0"/>
              <w:autoSpaceDN w:val="0"/>
              <w:ind w:left="0"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обучающийся аргументировано излагает 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</w:rPr>
              <w:t>материал;</w:t>
            </w:r>
          </w:p>
          <w:p w14:paraId="7BDD6219" w14:textId="77777777" w:rsidR="00185C4C" w:rsidRPr="00192094" w:rsidRDefault="00185C4C" w:rsidP="00185C4C">
            <w:pPr>
              <w:widowControl w:val="0"/>
              <w:numPr>
                <w:ilvl w:val="0"/>
                <w:numId w:val="12"/>
              </w:numPr>
              <w:tabs>
                <w:tab w:val="left" w:pos="368"/>
              </w:tabs>
              <w:autoSpaceDE w:val="0"/>
              <w:autoSpaceDN w:val="0"/>
              <w:ind w:left="0"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присутствует четкость в ответах обучающегося на поставленные вопросы;</w:t>
            </w:r>
          </w:p>
          <w:p w14:paraId="77094BDE" w14:textId="77777777" w:rsidR="00185C4C" w:rsidRPr="00192094" w:rsidRDefault="00185C4C" w:rsidP="00185C4C">
            <w:pPr>
              <w:widowControl w:val="0"/>
              <w:numPr>
                <w:ilvl w:val="0"/>
                <w:numId w:val="12"/>
              </w:numPr>
              <w:tabs>
                <w:tab w:val="left" w:pos="368"/>
              </w:tabs>
              <w:autoSpaceDE w:val="0"/>
              <w:autoSpaceDN w:val="0"/>
              <w:ind w:left="0"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обучающийся грамотно использует профессиональную терминологию при защите отчета по практике.</w:t>
            </w:r>
          </w:p>
        </w:tc>
      </w:tr>
      <w:tr w:rsidR="00185C4C" w:rsidRPr="00192094" w14:paraId="2E7A19D3" w14:textId="77777777" w:rsidTr="007F2A68">
        <w:trPr>
          <w:jc w:val="center"/>
        </w:trPr>
        <w:tc>
          <w:tcPr>
            <w:tcW w:w="4892" w:type="dxa"/>
          </w:tcPr>
          <w:p w14:paraId="225181D7" w14:textId="77777777" w:rsidR="00185C4C" w:rsidRPr="00192094" w:rsidRDefault="00185C4C" w:rsidP="007F2A68">
            <w:pPr>
              <w:widowControl w:val="0"/>
              <w:autoSpaceDE w:val="0"/>
              <w:autoSpaceDN w:val="0"/>
              <w:ind w:firstLine="0"/>
              <w:rPr>
                <w:rFonts w:eastAsia="Times New Roman" w:cs="Times New Roman"/>
                <w:spacing w:val="-2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</w:rPr>
              <w:lastRenderedPageBreak/>
              <w:t xml:space="preserve">«Неудовлетвори-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тельно»/ «Не 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</w:rPr>
              <w:t>зачтено»</w:t>
            </w:r>
          </w:p>
        </w:tc>
        <w:tc>
          <w:tcPr>
            <w:tcW w:w="4893" w:type="dxa"/>
          </w:tcPr>
          <w:p w14:paraId="2BEECD9A" w14:textId="77777777" w:rsidR="00185C4C" w:rsidRPr="00192094" w:rsidRDefault="00185C4C" w:rsidP="00185C4C">
            <w:pPr>
              <w:widowControl w:val="0"/>
              <w:numPr>
                <w:ilvl w:val="0"/>
                <w:numId w:val="11"/>
              </w:numPr>
              <w:tabs>
                <w:tab w:val="left" w:pos="368"/>
              </w:tabs>
              <w:autoSpaceDE w:val="0"/>
              <w:autoSpaceDN w:val="0"/>
              <w:ind w:left="0"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обучающийся демонстрирует неудовлетворительный уровень профессиональных умений и навыков в определении и анализе ключевых показателей эффективности системы информационной безопасности, включая управление инцидентами, уровень защиты и время реакции на угрозы;</w:t>
            </w:r>
          </w:p>
          <w:p w14:paraId="03526524" w14:textId="77777777" w:rsidR="00185C4C" w:rsidRPr="00192094" w:rsidRDefault="00185C4C" w:rsidP="00185C4C">
            <w:pPr>
              <w:widowControl w:val="0"/>
              <w:numPr>
                <w:ilvl w:val="0"/>
                <w:numId w:val="11"/>
              </w:numPr>
              <w:tabs>
                <w:tab w:val="left" w:pos="368"/>
              </w:tabs>
              <w:autoSpaceDE w:val="0"/>
              <w:autoSpaceDN w:val="0"/>
              <w:ind w:left="0"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обучающийся не до конца соблюдает требования к оформлению отчета по практике;</w:t>
            </w:r>
          </w:p>
          <w:p w14:paraId="0AFEC18A" w14:textId="77777777" w:rsidR="00185C4C" w:rsidRPr="00192094" w:rsidRDefault="00185C4C" w:rsidP="00185C4C">
            <w:pPr>
              <w:widowControl w:val="0"/>
              <w:numPr>
                <w:ilvl w:val="0"/>
                <w:numId w:val="11"/>
              </w:numPr>
              <w:tabs>
                <w:tab w:val="left" w:pos="368"/>
              </w:tabs>
              <w:autoSpaceDE w:val="0"/>
              <w:autoSpaceDN w:val="0"/>
              <w:ind w:left="0"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обучающийся недостаточно точно выделяет основные результаты своей профессиональной деятельности;</w:t>
            </w:r>
          </w:p>
          <w:p w14:paraId="6A538C19" w14:textId="77777777" w:rsidR="00185C4C" w:rsidRPr="00192094" w:rsidRDefault="00185C4C" w:rsidP="00185C4C">
            <w:pPr>
              <w:widowControl w:val="0"/>
              <w:numPr>
                <w:ilvl w:val="0"/>
                <w:numId w:val="11"/>
              </w:numPr>
              <w:tabs>
                <w:tab w:val="left" w:pos="368"/>
              </w:tabs>
              <w:autoSpaceDE w:val="0"/>
              <w:autoSpaceDN w:val="0"/>
              <w:ind w:left="0"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обучающийся аргументировано излагает 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</w:rPr>
              <w:t>материал;</w:t>
            </w:r>
          </w:p>
          <w:p w14:paraId="22327810" w14:textId="77777777" w:rsidR="00185C4C" w:rsidRPr="00192094" w:rsidRDefault="00185C4C" w:rsidP="00185C4C">
            <w:pPr>
              <w:widowControl w:val="0"/>
              <w:numPr>
                <w:ilvl w:val="0"/>
                <w:numId w:val="11"/>
              </w:numPr>
              <w:tabs>
                <w:tab w:val="left" w:pos="368"/>
              </w:tabs>
              <w:autoSpaceDE w:val="0"/>
              <w:autoSpaceDN w:val="0"/>
              <w:ind w:left="0"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присутствует четкость в ответах обучающегося на поставленные вопросы;</w:t>
            </w:r>
          </w:p>
          <w:p w14:paraId="0534B1F7" w14:textId="77777777" w:rsidR="00185C4C" w:rsidRPr="00192094" w:rsidRDefault="00185C4C" w:rsidP="00185C4C">
            <w:pPr>
              <w:widowControl w:val="0"/>
              <w:numPr>
                <w:ilvl w:val="0"/>
                <w:numId w:val="11"/>
              </w:numPr>
              <w:tabs>
                <w:tab w:val="left" w:pos="368"/>
              </w:tabs>
              <w:autoSpaceDE w:val="0"/>
              <w:autoSpaceDN w:val="0"/>
              <w:ind w:left="0"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обучающийся не использует профессиональную терминологию при защите отчета по практике;</w:t>
            </w:r>
          </w:p>
          <w:p w14:paraId="519C1464" w14:textId="77777777" w:rsidR="00185C4C" w:rsidRPr="00192094" w:rsidRDefault="00185C4C" w:rsidP="00185C4C">
            <w:pPr>
              <w:widowControl w:val="0"/>
              <w:numPr>
                <w:ilvl w:val="0"/>
                <w:numId w:val="11"/>
              </w:numPr>
              <w:tabs>
                <w:tab w:val="left" w:pos="368"/>
              </w:tabs>
              <w:autoSpaceDE w:val="0"/>
              <w:autoSpaceDN w:val="0"/>
              <w:ind w:left="0"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обучающийся показывает неудовлетворительный уровень умения в выявлении краткосрочных и долгосрочных трендов цифровизации и развития сетевых инфраструктур и информационной безопасности посредством применения перспективных технологий;</w:t>
            </w:r>
          </w:p>
          <w:p w14:paraId="6BC71AFD" w14:textId="77777777" w:rsidR="00185C4C" w:rsidRPr="00192094" w:rsidRDefault="00185C4C" w:rsidP="00185C4C">
            <w:pPr>
              <w:widowControl w:val="0"/>
              <w:numPr>
                <w:ilvl w:val="0"/>
                <w:numId w:val="11"/>
              </w:numPr>
              <w:tabs>
                <w:tab w:val="left" w:pos="368"/>
              </w:tabs>
              <w:autoSpaceDE w:val="0"/>
              <w:autoSpaceDN w:val="0"/>
              <w:ind w:left="0"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обучающийся неудовлетворительно изучил нормативные и методические документы, согласно своей специализации;</w:t>
            </w:r>
          </w:p>
          <w:p w14:paraId="506353DF" w14:textId="77777777" w:rsidR="00185C4C" w:rsidRPr="00192094" w:rsidRDefault="00185C4C" w:rsidP="00185C4C">
            <w:pPr>
              <w:widowControl w:val="0"/>
              <w:numPr>
                <w:ilvl w:val="0"/>
                <w:numId w:val="11"/>
              </w:numPr>
              <w:tabs>
                <w:tab w:val="left" w:pos="368"/>
              </w:tabs>
              <w:autoSpaceDE w:val="0"/>
              <w:autoSpaceDN w:val="0"/>
              <w:ind w:left="0"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не может изложить основное содержание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lastRenderedPageBreak/>
              <w:t>отчета по практике;</w:t>
            </w:r>
          </w:p>
          <w:p w14:paraId="0D956483" w14:textId="77777777" w:rsidR="00185C4C" w:rsidRPr="00192094" w:rsidRDefault="00185C4C" w:rsidP="00185C4C">
            <w:pPr>
              <w:widowControl w:val="0"/>
              <w:numPr>
                <w:ilvl w:val="0"/>
                <w:numId w:val="11"/>
              </w:numPr>
              <w:tabs>
                <w:tab w:val="left" w:pos="368"/>
              </w:tabs>
              <w:autoSpaceDE w:val="0"/>
              <w:autoSpaceDN w:val="0"/>
              <w:ind w:left="0"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содержание отчета по практике обучающегося не соответствует требованиям к нему;</w:t>
            </w:r>
          </w:p>
          <w:p w14:paraId="373DA88B" w14:textId="77777777" w:rsidR="00185C4C" w:rsidRPr="00192094" w:rsidRDefault="00185C4C" w:rsidP="00185C4C">
            <w:pPr>
              <w:widowControl w:val="0"/>
              <w:numPr>
                <w:ilvl w:val="0"/>
                <w:numId w:val="11"/>
              </w:numPr>
              <w:tabs>
                <w:tab w:val="left" w:pos="368"/>
              </w:tabs>
              <w:autoSpaceDE w:val="0"/>
              <w:autoSpaceDN w:val="0"/>
              <w:ind w:left="0"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обучающийся не соблюдает требования к оформлению отчета по практике;</w:t>
            </w:r>
          </w:p>
          <w:p w14:paraId="5377A3C1" w14:textId="77777777" w:rsidR="00185C4C" w:rsidRPr="00192094" w:rsidRDefault="00185C4C" w:rsidP="00185C4C">
            <w:pPr>
              <w:widowControl w:val="0"/>
              <w:numPr>
                <w:ilvl w:val="0"/>
                <w:numId w:val="11"/>
              </w:numPr>
              <w:tabs>
                <w:tab w:val="left" w:pos="368"/>
              </w:tabs>
              <w:autoSpaceDE w:val="0"/>
              <w:autoSpaceDN w:val="0"/>
              <w:ind w:left="0"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обучающийся не может выделить основные результаты своей профессиональной деятельности;</w:t>
            </w:r>
          </w:p>
          <w:p w14:paraId="2FD1F2FD" w14:textId="77777777" w:rsidR="00185C4C" w:rsidRPr="00192094" w:rsidRDefault="00185C4C" w:rsidP="00185C4C">
            <w:pPr>
              <w:widowControl w:val="0"/>
              <w:numPr>
                <w:ilvl w:val="0"/>
                <w:numId w:val="11"/>
              </w:numPr>
              <w:tabs>
                <w:tab w:val="left" w:pos="368"/>
              </w:tabs>
              <w:autoSpaceDE w:val="0"/>
              <w:autoSpaceDN w:val="0"/>
              <w:ind w:left="0"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обучающийся не может аргументировано излагать материал;</w:t>
            </w:r>
          </w:p>
          <w:p w14:paraId="24639F84" w14:textId="77777777" w:rsidR="00185C4C" w:rsidRPr="00192094" w:rsidRDefault="00185C4C" w:rsidP="00185C4C">
            <w:pPr>
              <w:widowControl w:val="0"/>
              <w:numPr>
                <w:ilvl w:val="0"/>
                <w:numId w:val="11"/>
              </w:numPr>
              <w:tabs>
                <w:tab w:val="left" w:pos="368"/>
              </w:tabs>
              <w:autoSpaceDE w:val="0"/>
              <w:autoSpaceDN w:val="0"/>
              <w:ind w:left="0"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отсутствует четкость в ответах обучающегося на поставленные вопросы;</w:t>
            </w:r>
          </w:p>
          <w:p w14:paraId="1CEB48FF" w14:textId="77777777" w:rsidR="00185C4C" w:rsidRPr="00192094" w:rsidRDefault="00185C4C" w:rsidP="00185C4C">
            <w:pPr>
              <w:widowControl w:val="0"/>
              <w:numPr>
                <w:ilvl w:val="0"/>
                <w:numId w:val="11"/>
              </w:numPr>
              <w:tabs>
                <w:tab w:val="left" w:pos="368"/>
              </w:tabs>
              <w:autoSpaceDE w:val="0"/>
              <w:autoSpaceDN w:val="0"/>
              <w:ind w:left="0"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обучающийся не может использовать профессиональную терминологию при защите отчета по практике.</w:t>
            </w:r>
          </w:p>
          <w:p w14:paraId="095C2167" w14:textId="77777777" w:rsidR="00185C4C" w:rsidRPr="00192094" w:rsidRDefault="00185C4C" w:rsidP="007F2A68">
            <w:pPr>
              <w:widowControl w:val="0"/>
              <w:tabs>
                <w:tab w:val="left" w:pos="368"/>
              </w:tabs>
              <w:autoSpaceDE w:val="0"/>
              <w:autoSpaceDN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</w:p>
        </w:tc>
      </w:tr>
    </w:tbl>
    <w:p w14:paraId="1D3D9057" w14:textId="77777777" w:rsidR="00185C4C" w:rsidRPr="00192094" w:rsidRDefault="00185C4C" w:rsidP="00185C4C">
      <w:pPr>
        <w:tabs>
          <w:tab w:val="left" w:pos="2916"/>
        </w:tabs>
        <w:jc w:val="both"/>
        <w:rPr>
          <w:rFonts w:eastAsia="Georgia" w:cs="Times New Roman"/>
          <w:kern w:val="0"/>
          <w:szCs w:val="28"/>
          <w:lang w:eastAsia="ru-RU"/>
        </w:rPr>
      </w:pPr>
    </w:p>
    <w:p w14:paraId="5DD72788" w14:textId="77777777" w:rsidR="00185C4C" w:rsidRPr="00192094" w:rsidRDefault="00185C4C" w:rsidP="00185C4C">
      <w:pPr>
        <w:jc w:val="both"/>
        <w:rPr>
          <w:rFonts w:eastAsia="Arial Unicode MS" w:cs="Times New Roman"/>
          <w:kern w:val="0"/>
          <w:szCs w:val="28"/>
          <w:u w:color="000000"/>
          <w:bdr w:val="nil"/>
          <w:lang w:eastAsia="ru-RU"/>
        </w:rPr>
      </w:pPr>
    </w:p>
    <w:p w14:paraId="221462A7" w14:textId="77777777" w:rsidR="00185C4C" w:rsidRPr="00192094" w:rsidRDefault="00185C4C" w:rsidP="00185C4C">
      <w:pPr>
        <w:jc w:val="both"/>
        <w:rPr>
          <w:rFonts w:eastAsia="Helvetica Neue" w:cs="Times New Roman"/>
          <w:kern w:val="0"/>
          <w:szCs w:val="28"/>
          <w:bdr w:val="nil"/>
          <w:lang w:eastAsia="ru-RU"/>
        </w:rPr>
      </w:pPr>
    </w:p>
    <w:p w14:paraId="031956C5" w14:textId="77777777" w:rsidR="00F62893" w:rsidRDefault="00F62893"/>
    <w:sectPr w:rsidR="00F62893" w:rsidSect="008351E3">
      <w:footerReference w:type="default" r:id="rId7"/>
      <w:pgSz w:w="11910" w:h="16840"/>
      <w:pgMar w:top="1040" w:right="708" w:bottom="1200" w:left="1417" w:header="0" w:footer="100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elvetica Neue">
    <w:altName w:val="Times New Roman"/>
    <w:charset w:val="00"/>
    <w:family w:val="roman"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AD56C3" w14:textId="77777777" w:rsidR="00EA7198" w:rsidRPr="00AC39BF" w:rsidRDefault="00185C4C">
    <w:pPr>
      <w:pStyle w:val="af4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731</w:t>
    </w:r>
    <w:r>
      <w:rPr>
        <w:noProof/>
      </w:rPr>
      <w:fldChar w:fldCharType="end"/>
    </w:r>
  </w:p>
  <w:p w14:paraId="60E64C2E" w14:textId="77777777" w:rsidR="00EA7198" w:rsidRDefault="00185C4C">
    <w:pPr>
      <w:pStyle w:val="af0"/>
      <w:spacing w:line="14" w:lineRule="auto"/>
      <w:rPr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8B8A0D" w14:textId="77777777" w:rsidR="00EA7198" w:rsidRPr="00AC39BF" w:rsidRDefault="00185C4C">
    <w:pPr>
      <w:pStyle w:val="af4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732</w:t>
    </w:r>
    <w:r>
      <w:rPr>
        <w:noProof/>
      </w:rPr>
      <w:fldChar w:fldCharType="end"/>
    </w:r>
  </w:p>
  <w:p w14:paraId="0B3BF2E9" w14:textId="77777777" w:rsidR="00EA7198" w:rsidRDefault="00185C4C">
    <w:pPr>
      <w:pStyle w:val="af0"/>
      <w:spacing w:line="14" w:lineRule="auto"/>
      <w:rPr>
        <w:sz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672999" w14:textId="77777777" w:rsidR="00EA7198" w:rsidRPr="00AC39BF" w:rsidRDefault="00185C4C">
    <w:pPr>
      <w:pStyle w:val="af4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740</w:t>
    </w:r>
    <w:r>
      <w:rPr>
        <w:noProof/>
      </w:rPr>
      <w:fldChar w:fldCharType="end"/>
    </w:r>
  </w:p>
  <w:p w14:paraId="00B3902D" w14:textId="77777777" w:rsidR="00EA7198" w:rsidRDefault="00185C4C">
    <w:pPr>
      <w:pStyle w:val="af0"/>
      <w:spacing w:line="14" w:lineRule="auto"/>
      <w:rPr>
        <w:sz w:val="20"/>
      </w:rPr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01670"/>
    <w:multiLevelType w:val="multilevel"/>
    <w:tmpl w:val="D7B27730"/>
    <w:lvl w:ilvl="0">
      <w:start w:val="1"/>
      <w:numFmt w:val="decimal"/>
      <w:lvlText w:val="%1."/>
      <w:lvlJc w:val="left"/>
      <w:pPr>
        <w:ind w:left="1273" w:hanging="281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285" w:hanging="487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2">
      <w:numFmt w:val="bullet"/>
      <w:lvlText w:val="•"/>
      <w:lvlJc w:val="left"/>
      <w:pPr>
        <w:ind w:left="1161" w:hanging="169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3">
      <w:numFmt w:val="bullet"/>
      <w:lvlText w:val="•"/>
      <w:lvlJc w:val="left"/>
      <w:pPr>
        <w:ind w:left="1420" w:hanging="169"/>
      </w:pPr>
      <w:rPr>
        <w:rFonts w:ascii="Times New Roman" w:hAnsi="Times New Roman" w:cs="Times New Roman" w:hint="default"/>
        <w:lang w:val="ru-RU" w:eastAsia="en-US" w:bidi="ar-SA"/>
      </w:rPr>
    </w:lvl>
    <w:lvl w:ilvl="4">
      <w:numFmt w:val="bullet"/>
      <w:lvlText w:val="•"/>
      <w:lvlJc w:val="left"/>
      <w:pPr>
        <w:ind w:left="2614" w:hanging="169"/>
      </w:pPr>
      <w:rPr>
        <w:rFonts w:ascii="Times New Roman" w:hAnsi="Times New Roman" w:cs="Times New Roman" w:hint="default"/>
        <w:lang w:val="ru-RU" w:eastAsia="en-US" w:bidi="ar-SA"/>
      </w:rPr>
    </w:lvl>
    <w:lvl w:ilvl="5">
      <w:numFmt w:val="bullet"/>
      <w:lvlText w:val="•"/>
      <w:lvlJc w:val="left"/>
      <w:pPr>
        <w:ind w:left="3808" w:hanging="169"/>
      </w:pPr>
      <w:rPr>
        <w:rFonts w:ascii="Times New Roman" w:hAnsi="Times New Roman" w:cs="Times New Roman" w:hint="default"/>
        <w:lang w:val="ru-RU" w:eastAsia="en-US" w:bidi="ar-SA"/>
      </w:rPr>
    </w:lvl>
    <w:lvl w:ilvl="6">
      <w:numFmt w:val="bullet"/>
      <w:lvlText w:val="•"/>
      <w:lvlJc w:val="left"/>
      <w:pPr>
        <w:ind w:left="5003" w:hanging="169"/>
      </w:pPr>
      <w:rPr>
        <w:rFonts w:ascii="Times New Roman" w:hAnsi="Times New Roman" w:cs="Times New Roman" w:hint="default"/>
        <w:lang w:val="ru-RU" w:eastAsia="en-US" w:bidi="ar-SA"/>
      </w:rPr>
    </w:lvl>
    <w:lvl w:ilvl="7">
      <w:numFmt w:val="bullet"/>
      <w:lvlText w:val="•"/>
      <w:lvlJc w:val="left"/>
      <w:pPr>
        <w:ind w:left="6197" w:hanging="169"/>
      </w:pPr>
      <w:rPr>
        <w:rFonts w:ascii="Times New Roman" w:hAnsi="Times New Roman" w:cs="Times New Roman" w:hint="default"/>
        <w:lang w:val="ru-RU" w:eastAsia="en-US" w:bidi="ar-SA"/>
      </w:rPr>
    </w:lvl>
    <w:lvl w:ilvl="8">
      <w:numFmt w:val="bullet"/>
      <w:lvlText w:val="•"/>
      <w:lvlJc w:val="left"/>
      <w:pPr>
        <w:ind w:left="7392" w:hanging="169"/>
      </w:pPr>
      <w:rPr>
        <w:rFonts w:ascii="Times New Roman" w:hAnsi="Times New Roman" w:cs="Times New Roman" w:hint="default"/>
        <w:lang w:val="ru-RU" w:eastAsia="en-US" w:bidi="ar-SA"/>
      </w:rPr>
    </w:lvl>
  </w:abstractNum>
  <w:abstractNum w:abstractNumId="1" w15:restartNumberingAfterBreak="0">
    <w:nsid w:val="0DF92E40"/>
    <w:multiLevelType w:val="hybridMultilevel"/>
    <w:tmpl w:val="77929E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AB7191"/>
    <w:multiLevelType w:val="hybridMultilevel"/>
    <w:tmpl w:val="A81A8D1E"/>
    <w:lvl w:ilvl="0" w:tplc="6214090C">
      <w:start w:val="1"/>
      <w:numFmt w:val="decimal"/>
      <w:lvlText w:val="%1."/>
      <w:lvlJc w:val="left"/>
      <w:pPr>
        <w:ind w:left="328" w:hanging="221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7F381A46">
      <w:numFmt w:val="bullet"/>
      <w:lvlText w:val="•"/>
      <w:lvlJc w:val="left"/>
      <w:pPr>
        <w:ind w:left="1252" w:hanging="221"/>
      </w:pPr>
      <w:rPr>
        <w:rFonts w:ascii="Times New Roman" w:hAnsi="Times New Roman" w:cs="Times New Roman" w:hint="default"/>
        <w:lang w:val="ru-RU" w:eastAsia="en-US" w:bidi="ar-SA"/>
      </w:rPr>
    </w:lvl>
    <w:lvl w:ilvl="2" w:tplc="799CDDDC">
      <w:numFmt w:val="bullet"/>
      <w:lvlText w:val="•"/>
      <w:lvlJc w:val="left"/>
      <w:pPr>
        <w:ind w:left="2185" w:hanging="221"/>
      </w:pPr>
      <w:rPr>
        <w:rFonts w:ascii="Times New Roman" w:hAnsi="Times New Roman" w:cs="Times New Roman" w:hint="default"/>
        <w:lang w:val="ru-RU" w:eastAsia="en-US" w:bidi="ar-SA"/>
      </w:rPr>
    </w:lvl>
    <w:lvl w:ilvl="3" w:tplc="DEF04F5E">
      <w:numFmt w:val="bullet"/>
      <w:lvlText w:val="•"/>
      <w:lvlJc w:val="left"/>
      <w:pPr>
        <w:ind w:left="3117" w:hanging="221"/>
      </w:pPr>
      <w:rPr>
        <w:rFonts w:ascii="Times New Roman" w:hAnsi="Times New Roman" w:cs="Times New Roman" w:hint="default"/>
        <w:lang w:val="ru-RU" w:eastAsia="en-US" w:bidi="ar-SA"/>
      </w:rPr>
    </w:lvl>
    <w:lvl w:ilvl="4" w:tplc="4116622E">
      <w:numFmt w:val="bullet"/>
      <w:lvlText w:val="•"/>
      <w:lvlJc w:val="left"/>
      <w:pPr>
        <w:ind w:left="4050" w:hanging="221"/>
      </w:pPr>
      <w:rPr>
        <w:rFonts w:ascii="Times New Roman" w:hAnsi="Times New Roman" w:cs="Times New Roman" w:hint="default"/>
        <w:lang w:val="ru-RU" w:eastAsia="en-US" w:bidi="ar-SA"/>
      </w:rPr>
    </w:lvl>
    <w:lvl w:ilvl="5" w:tplc="E5FEEB30">
      <w:numFmt w:val="bullet"/>
      <w:lvlText w:val="•"/>
      <w:lvlJc w:val="left"/>
      <w:pPr>
        <w:ind w:left="4983" w:hanging="221"/>
      </w:pPr>
      <w:rPr>
        <w:rFonts w:ascii="Times New Roman" w:hAnsi="Times New Roman" w:cs="Times New Roman" w:hint="default"/>
        <w:lang w:val="ru-RU" w:eastAsia="en-US" w:bidi="ar-SA"/>
      </w:rPr>
    </w:lvl>
    <w:lvl w:ilvl="6" w:tplc="1C3C7F00">
      <w:numFmt w:val="bullet"/>
      <w:lvlText w:val="•"/>
      <w:lvlJc w:val="left"/>
      <w:pPr>
        <w:ind w:left="5915" w:hanging="221"/>
      </w:pPr>
      <w:rPr>
        <w:rFonts w:ascii="Times New Roman" w:hAnsi="Times New Roman" w:cs="Times New Roman" w:hint="default"/>
        <w:lang w:val="ru-RU" w:eastAsia="en-US" w:bidi="ar-SA"/>
      </w:rPr>
    </w:lvl>
    <w:lvl w:ilvl="7" w:tplc="C9EE4FFE">
      <w:numFmt w:val="bullet"/>
      <w:lvlText w:val="•"/>
      <w:lvlJc w:val="left"/>
      <w:pPr>
        <w:ind w:left="6848" w:hanging="221"/>
      </w:pPr>
      <w:rPr>
        <w:rFonts w:ascii="Times New Roman" w:hAnsi="Times New Roman" w:cs="Times New Roman" w:hint="default"/>
        <w:lang w:val="ru-RU" w:eastAsia="en-US" w:bidi="ar-SA"/>
      </w:rPr>
    </w:lvl>
    <w:lvl w:ilvl="8" w:tplc="213682E8">
      <w:numFmt w:val="bullet"/>
      <w:lvlText w:val="•"/>
      <w:lvlJc w:val="left"/>
      <w:pPr>
        <w:ind w:left="7780" w:hanging="221"/>
      </w:pPr>
      <w:rPr>
        <w:rFonts w:ascii="Times New Roman" w:hAnsi="Times New Roman" w:cs="Times New Roman" w:hint="default"/>
        <w:lang w:val="ru-RU" w:eastAsia="en-US" w:bidi="ar-SA"/>
      </w:rPr>
    </w:lvl>
  </w:abstractNum>
  <w:abstractNum w:abstractNumId="3" w15:restartNumberingAfterBreak="0">
    <w:nsid w:val="1F5E0D8A"/>
    <w:multiLevelType w:val="hybridMultilevel"/>
    <w:tmpl w:val="90266F98"/>
    <w:styleLink w:val="14"/>
    <w:lvl w:ilvl="0" w:tplc="EE1C4E9E">
      <w:start w:val="1"/>
      <w:numFmt w:val="decimal"/>
      <w:lvlText w:val="%1."/>
      <w:lvlJc w:val="left"/>
      <w:pPr>
        <w:ind w:left="126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" w15:restartNumberingAfterBreak="0">
    <w:nsid w:val="228C1CE7"/>
    <w:multiLevelType w:val="hybridMultilevel"/>
    <w:tmpl w:val="BCB4D290"/>
    <w:lvl w:ilvl="0" w:tplc="78EC5C7A">
      <w:start w:val="1"/>
      <w:numFmt w:val="decimal"/>
      <w:lvlText w:val="%1)"/>
      <w:lvlJc w:val="left"/>
      <w:pPr>
        <w:ind w:left="285" w:hanging="605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21309156">
      <w:numFmt w:val="bullet"/>
      <w:lvlText w:val="•"/>
      <w:lvlJc w:val="left"/>
      <w:pPr>
        <w:ind w:left="1230" w:hanging="605"/>
      </w:pPr>
      <w:rPr>
        <w:rFonts w:ascii="Times New Roman" w:hAnsi="Times New Roman" w:cs="Times New Roman" w:hint="default"/>
        <w:lang w:val="ru-RU" w:eastAsia="en-US" w:bidi="ar-SA"/>
      </w:rPr>
    </w:lvl>
    <w:lvl w:ilvl="2" w:tplc="2676E07E">
      <w:numFmt w:val="bullet"/>
      <w:lvlText w:val="•"/>
      <w:lvlJc w:val="left"/>
      <w:pPr>
        <w:ind w:left="2180" w:hanging="605"/>
      </w:pPr>
      <w:rPr>
        <w:rFonts w:ascii="Times New Roman" w:hAnsi="Times New Roman" w:cs="Times New Roman" w:hint="default"/>
        <w:lang w:val="ru-RU" w:eastAsia="en-US" w:bidi="ar-SA"/>
      </w:rPr>
    </w:lvl>
    <w:lvl w:ilvl="3" w:tplc="DB1697D2">
      <w:numFmt w:val="bullet"/>
      <w:lvlText w:val="•"/>
      <w:lvlJc w:val="left"/>
      <w:pPr>
        <w:ind w:left="3130" w:hanging="605"/>
      </w:pPr>
      <w:rPr>
        <w:rFonts w:ascii="Times New Roman" w:hAnsi="Times New Roman" w:cs="Times New Roman" w:hint="default"/>
        <w:lang w:val="ru-RU" w:eastAsia="en-US" w:bidi="ar-SA"/>
      </w:rPr>
    </w:lvl>
    <w:lvl w:ilvl="4" w:tplc="FFB8EB70">
      <w:numFmt w:val="bullet"/>
      <w:lvlText w:val="•"/>
      <w:lvlJc w:val="left"/>
      <w:pPr>
        <w:ind w:left="4080" w:hanging="605"/>
      </w:pPr>
      <w:rPr>
        <w:rFonts w:ascii="Times New Roman" w:hAnsi="Times New Roman" w:cs="Times New Roman" w:hint="default"/>
        <w:lang w:val="ru-RU" w:eastAsia="en-US" w:bidi="ar-SA"/>
      </w:rPr>
    </w:lvl>
    <w:lvl w:ilvl="5" w:tplc="E96203F6">
      <w:numFmt w:val="bullet"/>
      <w:lvlText w:val="•"/>
      <w:lvlJc w:val="left"/>
      <w:pPr>
        <w:ind w:left="5030" w:hanging="605"/>
      </w:pPr>
      <w:rPr>
        <w:rFonts w:ascii="Times New Roman" w:hAnsi="Times New Roman" w:cs="Times New Roman" w:hint="default"/>
        <w:lang w:val="ru-RU" w:eastAsia="en-US" w:bidi="ar-SA"/>
      </w:rPr>
    </w:lvl>
    <w:lvl w:ilvl="6" w:tplc="4190AE02">
      <w:numFmt w:val="bullet"/>
      <w:lvlText w:val="•"/>
      <w:lvlJc w:val="left"/>
      <w:pPr>
        <w:ind w:left="5980" w:hanging="605"/>
      </w:pPr>
      <w:rPr>
        <w:rFonts w:ascii="Times New Roman" w:hAnsi="Times New Roman" w:cs="Times New Roman" w:hint="default"/>
        <w:lang w:val="ru-RU" w:eastAsia="en-US" w:bidi="ar-SA"/>
      </w:rPr>
    </w:lvl>
    <w:lvl w:ilvl="7" w:tplc="2A926698">
      <w:numFmt w:val="bullet"/>
      <w:lvlText w:val="•"/>
      <w:lvlJc w:val="left"/>
      <w:pPr>
        <w:ind w:left="6930" w:hanging="605"/>
      </w:pPr>
      <w:rPr>
        <w:rFonts w:ascii="Times New Roman" w:hAnsi="Times New Roman" w:cs="Times New Roman" w:hint="default"/>
        <w:lang w:val="ru-RU" w:eastAsia="en-US" w:bidi="ar-SA"/>
      </w:rPr>
    </w:lvl>
    <w:lvl w:ilvl="8" w:tplc="2B7EEE80">
      <w:numFmt w:val="bullet"/>
      <w:lvlText w:val="•"/>
      <w:lvlJc w:val="left"/>
      <w:pPr>
        <w:ind w:left="7881" w:hanging="605"/>
      </w:pPr>
      <w:rPr>
        <w:rFonts w:ascii="Times New Roman" w:hAnsi="Times New Roman" w:cs="Times New Roman" w:hint="default"/>
        <w:lang w:val="ru-RU" w:eastAsia="en-US" w:bidi="ar-SA"/>
      </w:rPr>
    </w:lvl>
  </w:abstractNum>
  <w:abstractNum w:abstractNumId="5" w15:restartNumberingAfterBreak="0">
    <w:nsid w:val="3748143F"/>
    <w:multiLevelType w:val="hybridMultilevel"/>
    <w:tmpl w:val="E69A331E"/>
    <w:lvl w:ilvl="0" w:tplc="929289BE">
      <w:numFmt w:val="bullet"/>
      <w:lvlText w:val="—"/>
      <w:lvlJc w:val="left"/>
      <w:pPr>
        <w:ind w:left="107" w:hanging="262"/>
      </w:pPr>
      <w:rPr>
        <w:rFonts w:ascii="Times New Roman" w:eastAsia="Times New Roman" w:hAnsi="Times New Roman" w:cs="Times New Roman" w:hint="default"/>
        <w:spacing w:val="0"/>
        <w:w w:val="99"/>
        <w:lang w:val="ru-RU" w:eastAsia="en-US" w:bidi="ar-SA"/>
      </w:rPr>
    </w:lvl>
    <w:lvl w:ilvl="1" w:tplc="C144027A">
      <w:numFmt w:val="bullet"/>
      <w:lvlText w:val="•"/>
      <w:lvlJc w:val="left"/>
      <w:pPr>
        <w:ind w:left="766" w:hanging="262"/>
      </w:pPr>
      <w:rPr>
        <w:rFonts w:ascii="Times New Roman" w:hAnsi="Times New Roman" w:cs="Times New Roman" w:hint="default"/>
        <w:lang w:val="ru-RU" w:eastAsia="en-US" w:bidi="ar-SA"/>
      </w:rPr>
    </w:lvl>
    <w:lvl w:ilvl="2" w:tplc="61800378">
      <w:numFmt w:val="bullet"/>
      <w:lvlText w:val="•"/>
      <w:lvlJc w:val="left"/>
      <w:pPr>
        <w:ind w:left="1433" w:hanging="262"/>
      </w:pPr>
      <w:rPr>
        <w:rFonts w:ascii="Times New Roman" w:hAnsi="Times New Roman" w:cs="Times New Roman" w:hint="default"/>
        <w:lang w:val="ru-RU" w:eastAsia="en-US" w:bidi="ar-SA"/>
      </w:rPr>
    </w:lvl>
    <w:lvl w:ilvl="3" w:tplc="5282A31E">
      <w:numFmt w:val="bullet"/>
      <w:lvlText w:val="•"/>
      <w:lvlJc w:val="left"/>
      <w:pPr>
        <w:ind w:left="2099" w:hanging="262"/>
      </w:pPr>
      <w:rPr>
        <w:rFonts w:ascii="Times New Roman" w:hAnsi="Times New Roman" w:cs="Times New Roman" w:hint="default"/>
        <w:lang w:val="ru-RU" w:eastAsia="en-US" w:bidi="ar-SA"/>
      </w:rPr>
    </w:lvl>
    <w:lvl w:ilvl="4" w:tplc="335A89A6">
      <w:numFmt w:val="bullet"/>
      <w:lvlText w:val="•"/>
      <w:lvlJc w:val="left"/>
      <w:pPr>
        <w:ind w:left="2766" w:hanging="262"/>
      </w:pPr>
      <w:rPr>
        <w:rFonts w:ascii="Times New Roman" w:hAnsi="Times New Roman" w:cs="Times New Roman" w:hint="default"/>
        <w:lang w:val="ru-RU" w:eastAsia="en-US" w:bidi="ar-SA"/>
      </w:rPr>
    </w:lvl>
    <w:lvl w:ilvl="5" w:tplc="3A6EE6BE">
      <w:numFmt w:val="bullet"/>
      <w:lvlText w:val="•"/>
      <w:lvlJc w:val="left"/>
      <w:pPr>
        <w:ind w:left="3433" w:hanging="262"/>
      </w:pPr>
      <w:rPr>
        <w:rFonts w:ascii="Times New Roman" w:hAnsi="Times New Roman" w:cs="Times New Roman" w:hint="default"/>
        <w:lang w:val="ru-RU" w:eastAsia="en-US" w:bidi="ar-SA"/>
      </w:rPr>
    </w:lvl>
    <w:lvl w:ilvl="6" w:tplc="8DCC5F8E">
      <w:numFmt w:val="bullet"/>
      <w:lvlText w:val="•"/>
      <w:lvlJc w:val="left"/>
      <w:pPr>
        <w:ind w:left="4099" w:hanging="262"/>
      </w:pPr>
      <w:rPr>
        <w:rFonts w:ascii="Times New Roman" w:hAnsi="Times New Roman" w:cs="Times New Roman" w:hint="default"/>
        <w:lang w:val="ru-RU" w:eastAsia="en-US" w:bidi="ar-SA"/>
      </w:rPr>
    </w:lvl>
    <w:lvl w:ilvl="7" w:tplc="5614D8D0">
      <w:numFmt w:val="bullet"/>
      <w:lvlText w:val="•"/>
      <w:lvlJc w:val="left"/>
      <w:pPr>
        <w:ind w:left="4766" w:hanging="262"/>
      </w:pPr>
      <w:rPr>
        <w:rFonts w:ascii="Times New Roman" w:hAnsi="Times New Roman" w:cs="Times New Roman" w:hint="default"/>
        <w:lang w:val="ru-RU" w:eastAsia="en-US" w:bidi="ar-SA"/>
      </w:rPr>
    </w:lvl>
    <w:lvl w:ilvl="8" w:tplc="52A4ADEE">
      <w:numFmt w:val="bullet"/>
      <w:lvlText w:val="•"/>
      <w:lvlJc w:val="left"/>
      <w:pPr>
        <w:ind w:left="5432" w:hanging="262"/>
      </w:pPr>
      <w:rPr>
        <w:rFonts w:ascii="Times New Roman" w:hAnsi="Times New Roman" w:cs="Times New Roman" w:hint="default"/>
        <w:lang w:val="ru-RU" w:eastAsia="en-US" w:bidi="ar-SA"/>
      </w:rPr>
    </w:lvl>
  </w:abstractNum>
  <w:abstractNum w:abstractNumId="6" w15:restartNumberingAfterBreak="0">
    <w:nsid w:val="4343119C"/>
    <w:multiLevelType w:val="hybridMultilevel"/>
    <w:tmpl w:val="829C15D6"/>
    <w:styleLink w:val="153"/>
    <w:lvl w:ilvl="0" w:tplc="353A6912">
      <w:start w:val="1"/>
      <w:numFmt w:val="decimal"/>
      <w:lvlText w:val="%1."/>
      <w:lvlJc w:val="left"/>
      <w:pPr>
        <w:tabs>
          <w:tab w:val="left" w:pos="626"/>
          <w:tab w:val="num" w:pos="720"/>
        </w:tabs>
        <w:ind w:left="626" w:hanging="11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1D4EB12">
      <w:start w:val="1"/>
      <w:numFmt w:val="lowerLetter"/>
      <w:lvlText w:val="%2."/>
      <w:lvlJc w:val="left"/>
      <w:pPr>
        <w:tabs>
          <w:tab w:val="left" w:pos="626"/>
          <w:tab w:val="left" w:pos="720"/>
        </w:tabs>
        <w:ind w:left="1440" w:hanging="26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F30672C">
      <w:start w:val="1"/>
      <w:numFmt w:val="lowerRoman"/>
      <w:lvlText w:val="%3."/>
      <w:lvlJc w:val="left"/>
      <w:pPr>
        <w:tabs>
          <w:tab w:val="left" w:pos="626"/>
          <w:tab w:val="left" w:pos="720"/>
        </w:tabs>
        <w:ind w:left="2160" w:hanging="20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68AC186A">
      <w:start w:val="1"/>
      <w:numFmt w:val="decimal"/>
      <w:lvlText w:val="%4."/>
      <w:lvlJc w:val="left"/>
      <w:pPr>
        <w:tabs>
          <w:tab w:val="left" w:pos="626"/>
          <w:tab w:val="left" w:pos="720"/>
        </w:tabs>
        <w:ind w:left="2880" w:hanging="26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8BC3B6A">
      <w:start w:val="1"/>
      <w:numFmt w:val="lowerLetter"/>
      <w:lvlText w:val="%5."/>
      <w:lvlJc w:val="left"/>
      <w:pPr>
        <w:tabs>
          <w:tab w:val="left" w:pos="626"/>
          <w:tab w:val="left" w:pos="720"/>
        </w:tabs>
        <w:ind w:left="3600" w:hanging="26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C8F88BF8">
      <w:start w:val="1"/>
      <w:numFmt w:val="lowerRoman"/>
      <w:lvlText w:val="%6."/>
      <w:lvlJc w:val="left"/>
      <w:pPr>
        <w:tabs>
          <w:tab w:val="left" w:pos="626"/>
          <w:tab w:val="left" w:pos="720"/>
        </w:tabs>
        <w:ind w:left="4320" w:hanging="20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29BEA34C">
      <w:start w:val="1"/>
      <w:numFmt w:val="decimal"/>
      <w:lvlText w:val="%7."/>
      <w:lvlJc w:val="left"/>
      <w:pPr>
        <w:tabs>
          <w:tab w:val="left" w:pos="626"/>
          <w:tab w:val="left" w:pos="720"/>
        </w:tabs>
        <w:ind w:left="5040" w:hanging="26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497A2134">
      <w:start w:val="1"/>
      <w:numFmt w:val="lowerLetter"/>
      <w:lvlText w:val="%8."/>
      <w:lvlJc w:val="left"/>
      <w:pPr>
        <w:tabs>
          <w:tab w:val="left" w:pos="626"/>
          <w:tab w:val="left" w:pos="720"/>
        </w:tabs>
        <w:ind w:left="5760" w:hanging="26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B44CC92">
      <w:start w:val="1"/>
      <w:numFmt w:val="lowerRoman"/>
      <w:lvlText w:val="%9."/>
      <w:lvlJc w:val="left"/>
      <w:pPr>
        <w:tabs>
          <w:tab w:val="left" w:pos="626"/>
          <w:tab w:val="left" w:pos="720"/>
        </w:tabs>
        <w:ind w:left="6480" w:hanging="20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7" w15:restartNumberingAfterBreak="0">
    <w:nsid w:val="475008B5"/>
    <w:multiLevelType w:val="hybridMultilevel"/>
    <w:tmpl w:val="86B4240A"/>
    <w:styleLink w:val="17"/>
    <w:lvl w:ilvl="0" w:tplc="04190017">
      <w:start w:val="1"/>
      <w:numFmt w:val="lowerLetter"/>
      <w:lvlText w:val="%1)"/>
      <w:lvlJc w:val="left"/>
      <w:pPr>
        <w:ind w:left="1104" w:hanging="360"/>
      </w:pPr>
    </w:lvl>
    <w:lvl w:ilvl="1" w:tplc="04190019" w:tentative="1">
      <w:start w:val="1"/>
      <w:numFmt w:val="lowerLetter"/>
      <w:lvlText w:val="%2."/>
      <w:lvlJc w:val="left"/>
      <w:pPr>
        <w:ind w:left="1824" w:hanging="360"/>
      </w:pPr>
    </w:lvl>
    <w:lvl w:ilvl="2" w:tplc="0419001B" w:tentative="1">
      <w:start w:val="1"/>
      <w:numFmt w:val="lowerRoman"/>
      <w:lvlText w:val="%3."/>
      <w:lvlJc w:val="right"/>
      <w:pPr>
        <w:ind w:left="2544" w:hanging="180"/>
      </w:pPr>
    </w:lvl>
    <w:lvl w:ilvl="3" w:tplc="0419000F" w:tentative="1">
      <w:start w:val="1"/>
      <w:numFmt w:val="decimal"/>
      <w:lvlText w:val="%4."/>
      <w:lvlJc w:val="left"/>
      <w:pPr>
        <w:ind w:left="3264" w:hanging="360"/>
      </w:pPr>
    </w:lvl>
    <w:lvl w:ilvl="4" w:tplc="04190019" w:tentative="1">
      <w:start w:val="1"/>
      <w:numFmt w:val="lowerLetter"/>
      <w:lvlText w:val="%5."/>
      <w:lvlJc w:val="left"/>
      <w:pPr>
        <w:ind w:left="3984" w:hanging="360"/>
      </w:pPr>
    </w:lvl>
    <w:lvl w:ilvl="5" w:tplc="0419001B" w:tentative="1">
      <w:start w:val="1"/>
      <w:numFmt w:val="lowerRoman"/>
      <w:lvlText w:val="%6."/>
      <w:lvlJc w:val="right"/>
      <w:pPr>
        <w:ind w:left="4704" w:hanging="180"/>
      </w:pPr>
    </w:lvl>
    <w:lvl w:ilvl="6" w:tplc="0419000F" w:tentative="1">
      <w:start w:val="1"/>
      <w:numFmt w:val="decimal"/>
      <w:lvlText w:val="%7."/>
      <w:lvlJc w:val="left"/>
      <w:pPr>
        <w:ind w:left="5424" w:hanging="360"/>
      </w:pPr>
    </w:lvl>
    <w:lvl w:ilvl="7" w:tplc="04190019" w:tentative="1">
      <w:start w:val="1"/>
      <w:numFmt w:val="lowerLetter"/>
      <w:lvlText w:val="%8."/>
      <w:lvlJc w:val="left"/>
      <w:pPr>
        <w:ind w:left="6144" w:hanging="360"/>
      </w:pPr>
    </w:lvl>
    <w:lvl w:ilvl="8" w:tplc="0419001B" w:tentative="1">
      <w:start w:val="1"/>
      <w:numFmt w:val="lowerRoman"/>
      <w:lvlText w:val="%9."/>
      <w:lvlJc w:val="right"/>
      <w:pPr>
        <w:ind w:left="6864" w:hanging="180"/>
      </w:pPr>
    </w:lvl>
  </w:abstractNum>
  <w:abstractNum w:abstractNumId="8" w15:restartNumberingAfterBreak="0">
    <w:nsid w:val="47FB361C"/>
    <w:multiLevelType w:val="hybridMultilevel"/>
    <w:tmpl w:val="F788B2D2"/>
    <w:styleLink w:val="15"/>
    <w:lvl w:ilvl="0" w:tplc="B6D45F92">
      <w:start w:val="1"/>
      <w:numFmt w:val="decimal"/>
      <w:lvlText w:val="%1."/>
      <w:lvlJc w:val="left"/>
      <w:pPr>
        <w:tabs>
          <w:tab w:val="num" w:pos="720"/>
          <w:tab w:val="left" w:pos="896"/>
        </w:tabs>
        <w:ind w:left="626" w:hanging="11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5EE3992">
      <w:start w:val="1"/>
      <w:numFmt w:val="lowerLetter"/>
      <w:lvlText w:val="%2."/>
      <w:lvlJc w:val="left"/>
      <w:pPr>
        <w:tabs>
          <w:tab w:val="left" w:pos="720"/>
        </w:tabs>
        <w:ind w:left="1170" w:hanging="53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F144BCC">
      <w:start w:val="1"/>
      <w:numFmt w:val="lowerRoman"/>
      <w:lvlText w:val="%3."/>
      <w:lvlJc w:val="left"/>
      <w:pPr>
        <w:tabs>
          <w:tab w:val="left" w:pos="720"/>
          <w:tab w:val="left" w:pos="896"/>
        </w:tabs>
        <w:ind w:left="1890" w:hanging="47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5FAAB82">
      <w:start w:val="1"/>
      <w:numFmt w:val="decimal"/>
      <w:lvlText w:val="%4."/>
      <w:lvlJc w:val="left"/>
      <w:pPr>
        <w:tabs>
          <w:tab w:val="left" w:pos="720"/>
          <w:tab w:val="left" w:pos="896"/>
        </w:tabs>
        <w:ind w:left="2610" w:hanging="53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086A724">
      <w:start w:val="1"/>
      <w:numFmt w:val="lowerLetter"/>
      <w:lvlText w:val="%5."/>
      <w:lvlJc w:val="left"/>
      <w:pPr>
        <w:tabs>
          <w:tab w:val="left" w:pos="720"/>
          <w:tab w:val="left" w:pos="896"/>
        </w:tabs>
        <w:ind w:left="3330" w:hanging="53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7C58DDF4">
      <w:start w:val="1"/>
      <w:numFmt w:val="lowerRoman"/>
      <w:lvlText w:val="%6."/>
      <w:lvlJc w:val="left"/>
      <w:pPr>
        <w:tabs>
          <w:tab w:val="left" w:pos="720"/>
          <w:tab w:val="left" w:pos="896"/>
        </w:tabs>
        <w:ind w:left="4050" w:hanging="47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81A098A">
      <w:start w:val="1"/>
      <w:numFmt w:val="decimal"/>
      <w:lvlText w:val="%7."/>
      <w:lvlJc w:val="left"/>
      <w:pPr>
        <w:tabs>
          <w:tab w:val="left" w:pos="720"/>
          <w:tab w:val="left" w:pos="896"/>
        </w:tabs>
        <w:ind w:left="4770" w:hanging="53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2FA051B2">
      <w:start w:val="1"/>
      <w:numFmt w:val="lowerLetter"/>
      <w:lvlText w:val="%8."/>
      <w:lvlJc w:val="left"/>
      <w:pPr>
        <w:tabs>
          <w:tab w:val="left" w:pos="720"/>
          <w:tab w:val="left" w:pos="896"/>
        </w:tabs>
        <w:ind w:left="5490" w:hanging="53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8CFE7DD4">
      <w:start w:val="1"/>
      <w:numFmt w:val="lowerRoman"/>
      <w:lvlText w:val="%9."/>
      <w:lvlJc w:val="left"/>
      <w:pPr>
        <w:tabs>
          <w:tab w:val="left" w:pos="720"/>
          <w:tab w:val="left" w:pos="896"/>
        </w:tabs>
        <w:ind w:left="6210" w:hanging="47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9" w15:restartNumberingAfterBreak="0">
    <w:nsid w:val="51AB529C"/>
    <w:multiLevelType w:val="multilevel"/>
    <w:tmpl w:val="CCE2B7CA"/>
    <w:styleLink w:val="144"/>
    <w:lvl w:ilvl="0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Times New Roman" w:hAnsi="Times New Roman" w:cs="Times New Roman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Times New Roman" w:hAnsi="Times New Roman" w:cs="Times New Roman"/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Times New Roman" w:hAnsi="Times New Roman" w:cs="Times New Roman"/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rFonts w:ascii="Times New Roman" w:hAnsi="Times New Roman" w:cs="Times New Roman"/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Times New Roman" w:hAnsi="Times New Roman" w:cs="Times New Roman"/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Times New Roman" w:hAnsi="Times New Roman" w:cs="Times New Roman"/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rFonts w:ascii="Times New Roman" w:hAnsi="Times New Roman" w:cs="Times New Roman"/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Times New Roman" w:hAnsi="Times New Roman" w:cs="Times New Roman"/>
        <w:u w:val="none"/>
      </w:rPr>
    </w:lvl>
  </w:abstractNum>
  <w:abstractNum w:abstractNumId="10" w15:restartNumberingAfterBreak="0">
    <w:nsid w:val="5FE47EC3"/>
    <w:multiLevelType w:val="hybridMultilevel"/>
    <w:tmpl w:val="A7F4C7AA"/>
    <w:lvl w:ilvl="0" w:tplc="5B263FCE">
      <w:numFmt w:val="bullet"/>
      <w:lvlText w:val="—"/>
      <w:lvlJc w:val="left"/>
      <w:pPr>
        <w:ind w:left="107" w:hanging="262"/>
      </w:pPr>
      <w:rPr>
        <w:rFonts w:ascii="Times New Roman" w:eastAsia="Times New Roman" w:hAnsi="Times New Roman" w:cs="Times New Roman" w:hint="default"/>
        <w:spacing w:val="0"/>
        <w:w w:val="99"/>
        <w:lang w:val="ru-RU" w:eastAsia="en-US" w:bidi="ar-SA"/>
      </w:rPr>
    </w:lvl>
    <w:lvl w:ilvl="1" w:tplc="2E12E25C">
      <w:numFmt w:val="bullet"/>
      <w:lvlText w:val="•"/>
      <w:lvlJc w:val="left"/>
      <w:pPr>
        <w:ind w:left="766" w:hanging="262"/>
      </w:pPr>
      <w:rPr>
        <w:rFonts w:ascii="Times New Roman" w:hAnsi="Times New Roman" w:cs="Times New Roman" w:hint="default"/>
        <w:lang w:val="ru-RU" w:eastAsia="en-US" w:bidi="ar-SA"/>
      </w:rPr>
    </w:lvl>
    <w:lvl w:ilvl="2" w:tplc="6986DA16">
      <w:numFmt w:val="bullet"/>
      <w:lvlText w:val="•"/>
      <w:lvlJc w:val="left"/>
      <w:pPr>
        <w:ind w:left="1433" w:hanging="262"/>
      </w:pPr>
      <w:rPr>
        <w:rFonts w:ascii="Times New Roman" w:hAnsi="Times New Roman" w:cs="Times New Roman" w:hint="default"/>
        <w:lang w:val="ru-RU" w:eastAsia="en-US" w:bidi="ar-SA"/>
      </w:rPr>
    </w:lvl>
    <w:lvl w:ilvl="3" w:tplc="0CB28B96">
      <w:numFmt w:val="bullet"/>
      <w:lvlText w:val="•"/>
      <w:lvlJc w:val="left"/>
      <w:pPr>
        <w:ind w:left="2099" w:hanging="262"/>
      </w:pPr>
      <w:rPr>
        <w:rFonts w:ascii="Times New Roman" w:hAnsi="Times New Roman" w:cs="Times New Roman" w:hint="default"/>
        <w:lang w:val="ru-RU" w:eastAsia="en-US" w:bidi="ar-SA"/>
      </w:rPr>
    </w:lvl>
    <w:lvl w:ilvl="4" w:tplc="7C1CA868">
      <w:numFmt w:val="bullet"/>
      <w:lvlText w:val="•"/>
      <w:lvlJc w:val="left"/>
      <w:pPr>
        <w:ind w:left="2766" w:hanging="262"/>
      </w:pPr>
      <w:rPr>
        <w:rFonts w:ascii="Times New Roman" w:hAnsi="Times New Roman" w:cs="Times New Roman" w:hint="default"/>
        <w:lang w:val="ru-RU" w:eastAsia="en-US" w:bidi="ar-SA"/>
      </w:rPr>
    </w:lvl>
    <w:lvl w:ilvl="5" w:tplc="2D683A88">
      <w:numFmt w:val="bullet"/>
      <w:lvlText w:val="•"/>
      <w:lvlJc w:val="left"/>
      <w:pPr>
        <w:ind w:left="3433" w:hanging="262"/>
      </w:pPr>
      <w:rPr>
        <w:rFonts w:ascii="Times New Roman" w:hAnsi="Times New Roman" w:cs="Times New Roman" w:hint="default"/>
        <w:lang w:val="ru-RU" w:eastAsia="en-US" w:bidi="ar-SA"/>
      </w:rPr>
    </w:lvl>
    <w:lvl w:ilvl="6" w:tplc="E87203D4">
      <w:numFmt w:val="bullet"/>
      <w:lvlText w:val="•"/>
      <w:lvlJc w:val="left"/>
      <w:pPr>
        <w:ind w:left="4099" w:hanging="262"/>
      </w:pPr>
      <w:rPr>
        <w:rFonts w:ascii="Times New Roman" w:hAnsi="Times New Roman" w:cs="Times New Roman" w:hint="default"/>
        <w:lang w:val="ru-RU" w:eastAsia="en-US" w:bidi="ar-SA"/>
      </w:rPr>
    </w:lvl>
    <w:lvl w:ilvl="7" w:tplc="1942459E">
      <w:numFmt w:val="bullet"/>
      <w:lvlText w:val="•"/>
      <w:lvlJc w:val="left"/>
      <w:pPr>
        <w:ind w:left="4766" w:hanging="262"/>
      </w:pPr>
      <w:rPr>
        <w:rFonts w:ascii="Times New Roman" w:hAnsi="Times New Roman" w:cs="Times New Roman" w:hint="default"/>
        <w:lang w:val="ru-RU" w:eastAsia="en-US" w:bidi="ar-SA"/>
      </w:rPr>
    </w:lvl>
    <w:lvl w:ilvl="8" w:tplc="31921A68">
      <w:numFmt w:val="bullet"/>
      <w:lvlText w:val="•"/>
      <w:lvlJc w:val="left"/>
      <w:pPr>
        <w:ind w:left="5432" w:hanging="262"/>
      </w:pPr>
      <w:rPr>
        <w:rFonts w:ascii="Times New Roman" w:hAnsi="Times New Roman" w:cs="Times New Roman" w:hint="default"/>
        <w:lang w:val="ru-RU" w:eastAsia="en-US" w:bidi="ar-SA"/>
      </w:rPr>
    </w:lvl>
  </w:abstractNum>
  <w:abstractNum w:abstractNumId="11" w15:restartNumberingAfterBreak="0">
    <w:nsid w:val="64D172CA"/>
    <w:multiLevelType w:val="hybridMultilevel"/>
    <w:tmpl w:val="FE686F94"/>
    <w:styleLink w:val="18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D860A12"/>
    <w:multiLevelType w:val="hybridMultilevel"/>
    <w:tmpl w:val="E60E4F18"/>
    <w:styleLink w:val="1413"/>
    <w:lvl w:ilvl="0" w:tplc="6B786D02">
      <w:start w:val="1"/>
      <w:numFmt w:val="bullet"/>
      <w:lvlText w:val=""/>
      <w:lvlJc w:val="left"/>
      <w:pPr>
        <w:ind w:left="133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57" w:hanging="360"/>
      </w:pPr>
      <w:rPr>
        <w:rFonts w:ascii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777" w:hanging="360"/>
      </w:pPr>
      <w:rPr>
        <w:rFonts w:ascii="Times New Roman" w:hAnsi="Times New Roman" w:cs="Times New Roman" w:hint="default"/>
      </w:rPr>
    </w:lvl>
    <w:lvl w:ilvl="3" w:tplc="04190001" w:tentative="1">
      <w:start w:val="1"/>
      <w:numFmt w:val="bullet"/>
      <w:lvlText w:val=""/>
      <w:lvlJc w:val="left"/>
      <w:pPr>
        <w:ind w:left="3497" w:hanging="360"/>
      </w:pPr>
      <w:rPr>
        <w:rFonts w:ascii="Times New Roman" w:hAnsi="Times New Roman" w:cs="Times New Roman" w:hint="default"/>
      </w:rPr>
    </w:lvl>
    <w:lvl w:ilvl="4" w:tplc="04190003" w:tentative="1">
      <w:start w:val="1"/>
      <w:numFmt w:val="bullet"/>
      <w:lvlText w:val="o"/>
      <w:lvlJc w:val="left"/>
      <w:pPr>
        <w:ind w:left="4217" w:hanging="360"/>
      </w:pPr>
      <w:rPr>
        <w:rFonts w:ascii="Times New Roman" w:hAnsi="Times New Roman" w:cs="Times New Roman" w:hint="default"/>
      </w:rPr>
    </w:lvl>
    <w:lvl w:ilvl="5" w:tplc="04190005" w:tentative="1">
      <w:start w:val="1"/>
      <w:numFmt w:val="bullet"/>
      <w:lvlText w:val=""/>
      <w:lvlJc w:val="left"/>
      <w:pPr>
        <w:ind w:left="4937" w:hanging="360"/>
      </w:pPr>
      <w:rPr>
        <w:rFonts w:ascii="Times New Roman" w:hAnsi="Times New Roman" w:cs="Times New Roman" w:hint="default"/>
      </w:rPr>
    </w:lvl>
    <w:lvl w:ilvl="6" w:tplc="04190001" w:tentative="1">
      <w:start w:val="1"/>
      <w:numFmt w:val="bullet"/>
      <w:lvlText w:val=""/>
      <w:lvlJc w:val="left"/>
      <w:pPr>
        <w:ind w:left="5657" w:hanging="360"/>
      </w:pPr>
      <w:rPr>
        <w:rFonts w:ascii="Times New Roman" w:hAnsi="Times New Roman" w:cs="Times New Roman" w:hint="default"/>
      </w:rPr>
    </w:lvl>
    <w:lvl w:ilvl="7" w:tplc="04190003" w:tentative="1">
      <w:start w:val="1"/>
      <w:numFmt w:val="bullet"/>
      <w:lvlText w:val="o"/>
      <w:lvlJc w:val="left"/>
      <w:pPr>
        <w:ind w:left="6377" w:hanging="360"/>
      </w:pPr>
      <w:rPr>
        <w:rFonts w:ascii="Times New Roman" w:hAnsi="Times New Roman" w:cs="Times New Roman" w:hint="default"/>
      </w:rPr>
    </w:lvl>
    <w:lvl w:ilvl="8" w:tplc="04190005" w:tentative="1">
      <w:start w:val="1"/>
      <w:numFmt w:val="bullet"/>
      <w:lvlText w:val=""/>
      <w:lvlJc w:val="left"/>
      <w:pPr>
        <w:ind w:left="7097" w:hanging="360"/>
      </w:pPr>
      <w:rPr>
        <w:rFonts w:ascii="Times New Roman" w:hAnsi="Times New Roman" w:cs="Times New Roman" w:hint="default"/>
      </w:rPr>
    </w:lvl>
  </w:abstractNum>
  <w:abstractNum w:abstractNumId="13" w15:restartNumberingAfterBreak="0">
    <w:nsid w:val="7211470F"/>
    <w:multiLevelType w:val="multilevel"/>
    <w:tmpl w:val="A718CE32"/>
    <w:styleLink w:val="14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33869DE"/>
    <w:multiLevelType w:val="hybridMultilevel"/>
    <w:tmpl w:val="8F701E9E"/>
    <w:styleLink w:val="1"/>
    <w:lvl w:ilvl="0" w:tplc="12988DA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53E04168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C714EDF4">
      <w:start w:val="1"/>
      <w:numFmt w:val="lowerRoman"/>
      <w:lvlText w:val="%3."/>
      <w:lvlJc w:val="left"/>
      <w:pPr>
        <w:ind w:left="2160" w:hanging="320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452AD8EE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C44C1C3C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9920D7AA">
      <w:start w:val="1"/>
      <w:numFmt w:val="lowerRoman"/>
      <w:lvlText w:val="%6."/>
      <w:lvlJc w:val="left"/>
      <w:pPr>
        <w:ind w:left="4320" w:hanging="320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334A23D0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30A6C7DA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75F0FE54">
      <w:start w:val="1"/>
      <w:numFmt w:val="lowerRoman"/>
      <w:lvlText w:val="%9."/>
      <w:lvlJc w:val="left"/>
      <w:pPr>
        <w:ind w:left="6480" w:hanging="320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5" w15:restartNumberingAfterBreak="0">
    <w:nsid w:val="7352741A"/>
    <w:multiLevelType w:val="hybridMultilevel"/>
    <w:tmpl w:val="C7F45A30"/>
    <w:lvl w:ilvl="0" w:tplc="7FD6C39A">
      <w:numFmt w:val="bullet"/>
      <w:lvlText w:val="—"/>
      <w:lvlJc w:val="left"/>
      <w:pPr>
        <w:ind w:left="107" w:hanging="262"/>
      </w:pPr>
      <w:rPr>
        <w:rFonts w:ascii="Times New Roman" w:eastAsia="Times New Roman" w:hAnsi="Times New Roman" w:cs="Times New Roman" w:hint="default"/>
        <w:spacing w:val="0"/>
        <w:w w:val="99"/>
        <w:lang w:val="ru-RU" w:eastAsia="en-US" w:bidi="ar-SA"/>
      </w:rPr>
    </w:lvl>
    <w:lvl w:ilvl="1" w:tplc="72405DF6">
      <w:numFmt w:val="bullet"/>
      <w:lvlText w:val="•"/>
      <w:lvlJc w:val="left"/>
      <w:pPr>
        <w:ind w:left="766" w:hanging="262"/>
      </w:pPr>
      <w:rPr>
        <w:rFonts w:ascii="Times New Roman" w:hAnsi="Times New Roman" w:cs="Times New Roman" w:hint="default"/>
        <w:lang w:val="ru-RU" w:eastAsia="en-US" w:bidi="ar-SA"/>
      </w:rPr>
    </w:lvl>
    <w:lvl w:ilvl="2" w:tplc="32B2241C">
      <w:numFmt w:val="bullet"/>
      <w:lvlText w:val="•"/>
      <w:lvlJc w:val="left"/>
      <w:pPr>
        <w:ind w:left="1433" w:hanging="262"/>
      </w:pPr>
      <w:rPr>
        <w:rFonts w:ascii="Times New Roman" w:hAnsi="Times New Roman" w:cs="Times New Roman" w:hint="default"/>
        <w:lang w:val="ru-RU" w:eastAsia="en-US" w:bidi="ar-SA"/>
      </w:rPr>
    </w:lvl>
    <w:lvl w:ilvl="3" w:tplc="9B242ECC">
      <w:numFmt w:val="bullet"/>
      <w:lvlText w:val="•"/>
      <w:lvlJc w:val="left"/>
      <w:pPr>
        <w:ind w:left="2099" w:hanging="262"/>
      </w:pPr>
      <w:rPr>
        <w:rFonts w:ascii="Times New Roman" w:hAnsi="Times New Roman" w:cs="Times New Roman" w:hint="default"/>
        <w:lang w:val="ru-RU" w:eastAsia="en-US" w:bidi="ar-SA"/>
      </w:rPr>
    </w:lvl>
    <w:lvl w:ilvl="4" w:tplc="A762F21C">
      <w:numFmt w:val="bullet"/>
      <w:lvlText w:val="•"/>
      <w:lvlJc w:val="left"/>
      <w:pPr>
        <w:ind w:left="2766" w:hanging="262"/>
      </w:pPr>
      <w:rPr>
        <w:rFonts w:ascii="Times New Roman" w:hAnsi="Times New Roman" w:cs="Times New Roman" w:hint="default"/>
        <w:lang w:val="ru-RU" w:eastAsia="en-US" w:bidi="ar-SA"/>
      </w:rPr>
    </w:lvl>
    <w:lvl w:ilvl="5" w:tplc="A2ECAE32">
      <w:numFmt w:val="bullet"/>
      <w:lvlText w:val="•"/>
      <w:lvlJc w:val="left"/>
      <w:pPr>
        <w:ind w:left="3433" w:hanging="262"/>
      </w:pPr>
      <w:rPr>
        <w:rFonts w:ascii="Times New Roman" w:hAnsi="Times New Roman" w:cs="Times New Roman" w:hint="default"/>
        <w:lang w:val="ru-RU" w:eastAsia="en-US" w:bidi="ar-SA"/>
      </w:rPr>
    </w:lvl>
    <w:lvl w:ilvl="6" w:tplc="3DEA9510">
      <w:numFmt w:val="bullet"/>
      <w:lvlText w:val="•"/>
      <w:lvlJc w:val="left"/>
      <w:pPr>
        <w:ind w:left="4099" w:hanging="262"/>
      </w:pPr>
      <w:rPr>
        <w:rFonts w:ascii="Times New Roman" w:hAnsi="Times New Roman" w:cs="Times New Roman" w:hint="default"/>
        <w:lang w:val="ru-RU" w:eastAsia="en-US" w:bidi="ar-SA"/>
      </w:rPr>
    </w:lvl>
    <w:lvl w:ilvl="7" w:tplc="F0AA6568">
      <w:numFmt w:val="bullet"/>
      <w:lvlText w:val="•"/>
      <w:lvlJc w:val="left"/>
      <w:pPr>
        <w:ind w:left="4766" w:hanging="262"/>
      </w:pPr>
      <w:rPr>
        <w:rFonts w:ascii="Times New Roman" w:hAnsi="Times New Roman" w:cs="Times New Roman" w:hint="default"/>
        <w:lang w:val="ru-RU" w:eastAsia="en-US" w:bidi="ar-SA"/>
      </w:rPr>
    </w:lvl>
    <w:lvl w:ilvl="8" w:tplc="A28452FE">
      <w:numFmt w:val="bullet"/>
      <w:lvlText w:val="•"/>
      <w:lvlJc w:val="left"/>
      <w:pPr>
        <w:ind w:left="5432" w:hanging="262"/>
      </w:pPr>
      <w:rPr>
        <w:rFonts w:ascii="Times New Roman" w:hAnsi="Times New Roman" w:cs="Times New Roman" w:hint="default"/>
        <w:lang w:val="ru-RU" w:eastAsia="en-US" w:bidi="ar-SA"/>
      </w:rPr>
    </w:lvl>
  </w:abstractNum>
  <w:abstractNum w:abstractNumId="16" w15:restartNumberingAfterBreak="0">
    <w:nsid w:val="7C800840"/>
    <w:multiLevelType w:val="hybridMultilevel"/>
    <w:tmpl w:val="6AB03EB6"/>
    <w:lvl w:ilvl="0" w:tplc="3E103BFC">
      <w:start w:val="1"/>
      <w:numFmt w:val="decimal"/>
      <w:lvlText w:val="%1."/>
      <w:lvlJc w:val="left"/>
      <w:pPr>
        <w:ind w:left="285" w:hanging="356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7DEAFBE6">
      <w:numFmt w:val="bullet"/>
      <w:lvlText w:val="•"/>
      <w:lvlJc w:val="left"/>
      <w:pPr>
        <w:ind w:left="285" w:hanging="173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2" w:tplc="6C64A7E0">
      <w:numFmt w:val="bullet"/>
      <w:lvlText w:val="•"/>
      <w:lvlJc w:val="left"/>
      <w:pPr>
        <w:ind w:left="2180" w:hanging="173"/>
      </w:pPr>
      <w:rPr>
        <w:rFonts w:ascii="Times New Roman" w:hAnsi="Times New Roman" w:cs="Times New Roman" w:hint="default"/>
        <w:lang w:val="ru-RU" w:eastAsia="en-US" w:bidi="ar-SA"/>
      </w:rPr>
    </w:lvl>
    <w:lvl w:ilvl="3" w:tplc="D8CA4564">
      <w:numFmt w:val="bullet"/>
      <w:lvlText w:val="•"/>
      <w:lvlJc w:val="left"/>
      <w:pPr>
        <w:ind w:left="3130" w:hanging="173"/>
      </w:pPr>
      <w:rPr>
        <w:rFonts w:ascii="Times New Roman" w:hAnsi="Times New Roman" w:cs="Times New Roman" w:hint="default"/>
        <w:lang w:val="ru-RU" w:eastAsia="en-US" w:bidi="ar-SA"/>
      </w:rPr>
    </w:lvl>
    <w:lvl w:ilvl="4" w:tplc="7DC8CEA6">
      <w:numFmt w:val="bullet"/>
      <w:lvlText w:val="•"/>
      <w:lvlJc w:val="left"/>
      <w:pPr>
        <w:ind w:left="4080" w:hanging="173"/>
      </w:pPr>
      <w:rPr>
        <w:rFonts w:ascii="Times New Roman" w:hAnsi="Times New Roman" w:cs="Times New Roman" w:hint="default"/>
        <w:lang w:val="ru-RU" w:eastAsia="en-US" w:bidi="ar-SA"/>
      </w:rPr>
    </w:lvl>
    <w:lvl w:ilvl="5" w:tplc="46162038">
      <w:numFmt w:val="bullet"/>
      <w:lvlText w:val="•"/>
      <w:lvlJc w:val="left"/>
      <w:pPr>
        <w:ind w:left="5030" w:hanging="173"/>
      </w:pPr>
      <w:rPr>
        <w:rFonts w:ascii="Times New Roman" w:hAnsi="Times New Roman" w:cs="Times New Roman" w:hint="default"/>
        <w:lang w:val="ru-RU" w:eastAsia="en-US" w:bidi="ar-SA"/>
      </w:rPr>
    </w:lvl>
    <w:lvl w:ilvl="6" w:tplc="7A1E3ABC">
      <w:numFmt w:val="bullet"/>
      <w:lvlText w:val="•"/>
      <w:lvlJc w:val="left"/>
      <w:pPr>
        <w:ind w:left="5980" w:hanging="173"/>
      </w:pPr>
      <w:rPr>
        <w:rFonts w:ascii="Times New Roman" w:hAnsi="Times New Roman" w:cs="Times New Roman" w:hint="default"/>
        <w:lang w:val="ru-RU" w:eastAsia="en-US" w:bidi="ar-SA"/>
      </w:rPr>
    </w:lvl>
    <w:lvl w:ilvl="7" w:tplc="8E443F28">
      <w:numFmt w:val="bullet"/>
      <w:lvlText w:val="•"/>
      <w:lvlJc w:val="left"/>
      <w:pPr>
        <w:ind w:left="6930" w:hanging="173"/>
      </w:pPr>
      <w:rPr>
        <w:rFonts w:ascii="Times New Roman" w:hAnsi="Times New Roman" w:cs="Times New Roman" w:hint="default"/>
        <w:lang w:val="ru-RU" w:eastAsia="en-US" w:bidi="ar-SA"/>
      </w:rPr>
    </w:lvl>
    <w:lvl w:ilvl="8" w:tplc="58D2C48C">
      <w:numFmt w:val="bullet"/>
      <w:lvlText w:val="•"/>
      <w:lvlJc w:val="left"/>
      <w:pPr>
        <w:ind w:left="7881" w:hanging="173"/>
      </w:pPr>
      <w:rPr>
        <w:rFonts w:ascii="Times New Roman" w:hAnsi="Times New Roman" w:cs="Times New Roman" w:hint="default"/>
        <w:lang w:val="ru-RU" w:eastAsia="en-US" w:bidi="ar-SA"/>
      </w:rPr>
    </w:lvl>
  </w:abstractNum>
  <w:num w:numId="1">
    <w:abstractNumId w:val="12"/>
  </w:num>
  <w:num w:numId="2">
    <w:abstractNumId w:val="6"/>
  </w:num>
  <w:num w:numId="3">
    <w:abstractNumId w:val="8"/>
  </w:num>
  <w:num w:numId="4">
    <w:abstractNumId w:val="13"/>
  </w:num>
  <w:num w:numId="5">
    <w:abstractNumId w:val="7"/>
  </w:num>
  <w:num w:numId="6">
    <w:abstractNumId w:val="9"/>
  </w:num>
  <w:num w:numId="7">
    <w:abstractNumId w:val="11"/>
  </w:num>
  <w:num w:numId="8">
    <w:abstractNumId w:val="3"/>
  </w:num>
  <w:num w:numId="9">
    <w:abstractNumId w:val="14"/>
  </w:num>
  <w:num w:numId="10">
    <w:abstractNumId w:val="0"/>
  </w:num>
  <w:num w:numId="11">
    <w:abstractNumId w:val="10"/>
  </w:num>
  <w:num w:numId="12">
    <w:abstractNumId w:val="15"/>
  </w:num>
  <w:num w:numId="13">
    <w:abstractNumId w:val="5"/>
  </w:num>
  <w:num w:numId="14">
    <w:abstractNumId w:val="2"/>
  </w:num>
  <w:num w:numId="15">
    <w:abstractNumId w:val="4"/>
  </w:num>
  <w:num w:numId="16">
    <w:abstractNumId w:val="1"/>
  </w:num>
  <w:num w:numId="17">
    <w:abstractNumId w:val="16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5C4C"/>
    <w:rsid w:val="00185C4C"/>
    <w:rsid w:val="00F62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E7E424"/>
  <w15:chartTrackingRefBased/>
  <w15:docId w15:val="{D36F005C-D728-4F77-8C13-2DEF929E6A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5C4C"/>
    <w:pPr>
      <w:spacing w:after="0" w:line="276" w:lineRule="auto"/>
      <w:ind w:firstLine="709"/>
    </w:pPr>
    <w:rPr>
      <w:rFonts w:ascii="Times New Roman" w:hAnsi="Times New Roman"/>
      <w:color w:val="000000"/>
      <w:kern w:val="2"/>
      <w:sz w:val="28"/>
    </w:rPr>
  </w:style>
  <w:style w:type="paragraph" w:styleId="10">
    <w:name w:val="heading 1"/>
    <w:basedOn w:val="a"/>
    <w:next w:val="a"/>
    <w:link w:val="11"/>
    <w:uiPriority w:val="99"/>
    <w:qFormat/>
    <w:rsid w:val="00185C4C"/>
    <w:pPr>
      <w:keepNext/>
      <w:keepLines/>
      <w:spacing w:before="240" w:after="120"/>
      <w:ind w:firstLine="0"/>
      <w:jc w:val="center"/>
      <w:outlineLvl w:val="0"/>
    </w:pPr>
    <w:rPr>
      <w:rFonts w:asciiTheme="majorHAnsi" w:eastAsiaTheme="majorEastAsia" w:hAnsiTheme="majorHAnsi" w:cstheme="majorBidi"/>
      <w:b/>
      <w:szCs w:val="40"/>
    </w:rPr>
  </w:style>
  <w:style w:type="paragraph" w:styleId="2">
    <w:name w:val="heading 2"/>
    <w:basedOn w:val="a"/>
    <w:next w:val="a"/>
    <w:link w:val="20"/>
    <w:uiPriority w:val="99"/>
    <w:unhideWhenUsed/>
    <w:qFormat/>
    <w:rsid w:val="00185C4C"/>
    <w:pPr>
      <w:keepNext/>
      <w:keepLines/>
      <w:spacing w:before="120" w:after="120"/>
      <w:ind w:firstLine="0"/>
      <w:jc w:val="center"/>
      <w:outlineLvl w:val="1"/>
    </w:pPr>
    <w:rPr>
      <w:rFonts w:asciiTheme="majorHAnsi" w:eastAsiaTheme="majorEastAsia" w:hAnsiTheme="majorHAnsi" w:cstheme="majorBidi"/>
      <w:b/>
      <w:szCs w:val="32"/>
    </w:rPr>
  </w:style>
  <w:style w:type="paragraph" w:styleId="3">
    <w:name w:val="heading 3"/>
    <w:basedOn w:val="a"/>
    <w:next w:val="a"/>
    <w:link w:val="30"/>
    <w:uiPriority w:val="99"/>
    <w:unhideWhenUsed/>
    <w:qFormat/>
    <w:rsid w:val="00185C4C"/>
    <w:pPr>
      <w:keepNext/>
      <w:keepLines/>
      <w:spacing w:before="120" w:after="120"/>
      <w:ind w:firstLine="0"/>
      <w:jc w:val="center"/>
      <w:outlineLvl w:val="2"/>
    </w:pPr>
    <w:rPr>
      <w:rFonts w:eastAsiaTheme="majorEastAsia" w:cstheme="majorBidi"/>
      <w:b/>
      <w:szCs w:val="28"/>
    </w:rPr>
  </w:style>
  <w:style w:type="paragraph" w:styleId="4">
    <w:name w:val="heading 4"/>
    <w:basedOn w:val="a"/>
    <w:next w:val="a"/>
    <w:link w:val="40"/>
    <w:uiPriority w:val="99"/>
    <w:unhideWhenUsed/>
    <w:qFormat/>
    <w:rsid w:val="00185C4C"/>
    <w:pPr>
      <w:keepNext/>
      <w:keepLines/>
      <w:spacing w:before="80" w:after="40"/>
      <w:outlineLvl w:val="3"/>
    </w:pPr>
    <w:rPr>
      <w:rFonts w:eastAsiaTheme="majorEastAsia" w:cstheme="majorBidi"/>
    </w:rPr>
  </w:style>
  <w:style w:type="paragraph" w:styleId="5">
    <w:name w:val="heading 5"/>
    <w:basedOn w:val="a"/>
    <w:next w:val="a"/>
    <w:link w:val="50"/>
    <w:uiPriority w:val="99"/>
    <w:unhideWhenUsed/>
    <w:qFormat/>
    <w:rsid w:val="00185C4C"/>
    <w:pPr>
      <w:keepNext/>
      <w:keepLines/>
      <w:spacing w:before="80" w:after="40"/>
      <w:outlineLvl w:val="4"/>
    </w:pPr>
    <w:rPr>
      <w:rFonts w:eastAsiaTheme="majorEastAsia" w:cstheme="majorBidi"/>
    </w:rPr>
  </w:style>
  <w:style w:type="paragraph" w:styleId="6">
    <w:name w:val="heading 6"/>
    <w:basedOn w:val="a"/>
    <w:next w:val="a"/>
    <w:link w:val="60"/>
    <w:uiPriority w:val="99"/>
    <w:unhideWhenUsed/>
    <w:qFormat/>
    <w:rsid w:val="00185C4C"/>
    <w:pPr>
      <w:keepNext/>
      <w:keepLines/>
      <w:spacing w:before="40"/>
      <w:outlineLvl w:val="5"/>
    </w:pPr>
    <w:rPr>
      <w:rFonts w:eastAsiaTheme="majorEastAsia" w:cstheme="majorBidi"/>
    </w:rPr>
  </w:style>
  <w:style w:type="paragraph" w:styleId="7">
    <w:name w:val="heading 7"/>
    <w:basedOn w:val="a"/>
    <w:next w:val="a"/>
    <w:link w:val="70"/>
    <w:uiPriority w:val="9"/>
    <w:unhideWhenUsed/>
    <w:qFormat/>
    <w:rsid w:val="00185C4C"/>
    <w:pPr>
      <w:keepNext/>
      <w:keepLines/>
      <w:spacing w:before="40"/>
      <w:outlineLvl w:val="6"/>
    </w:pPr>
    <w:rPr>
      <w:rFonts w:eastAsiaTheme="majorEastAsia" w:cstheme="majorBidi"/>
    </w:rPr>
  </w:style>
  <w:style w:type="paragraph" w:styleId="8">
    <w:name w:val="heading 8"/>
    <w:basedOn w:val="a"/>
    <w:next w:val="a"/>
    <w:link w:val="80"/>
    <w:uiPriority w:val="9"/>
    <w:unhideWhenUsed/>
    <w:qFormat/>
    <w:rsid w:val="00185C4C"/>
    <w:pPr>
      <w:keepNext/>
      <w:keepLines/>
      <w:outlineLvl w:val="7"/>
    </w:pPr>
    <w:rPr>
      <w:rFonts w:eastAsiaTheme="majorEastAsia" w:cstheme="majorBidi"/>
    </w:rPr>
  </w:style>
  <w:style w:type="paragraph" w:styleId="9">
    <w:name w:val="heading 9"/>
    <w:basedOn w:val="a"/>
    <w:next w:val="a"/>
    <w:link w:val="90"/>
    <w:uiPriority w:val="9"/>
    <w:unhideWhenUsed/>
    <w:qFormat/>
    <w:rsid w:val="00185C4C"/>
    <w:pPr>
      <w:keepNext/>
      <w:keepLines/>
      <w:outlineLvl w:val="8"/>
    </w:pPr>
    <w:rPr>
      <w:rFonts w:eastAsiaTheme="majorEastAsia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uiPriority w:val="99"/>
    <w:qFormat/>
    <w:rsid w:val="00185C4C"/>
    <w:rPr>
      <w:rFonts w:asciiTheme="majorHAnsi" w:eastAsiaTheme="majorEastAsia" w:hAnsiTheme="majorHAnsi" w:cstheme="majorBidi"/>
      <w:b/>
      <w:color w:val="000000"/>
      <w:kern w:val="2"/>
      <w:sz w:val="28"/>
      <w:szCs w:val="40"/>
    </w:rPr>
  </w:style>
  <w:style w:type="character" w:customStyle="1" w:styleId="20">
    <w:name w:val="Заголовок 2 Знак"/>
    <w:basedOn w:val="a0"/>
    <w:link w:val="2"/>
    <w:uiPriority w:val="99"/>
    <w:qFormat/>
    <w:rsid w:val="00185C4C"/>
    <w:rPr>
      <w:rFonts w:asciiTheme="majorHAnsi" w:eastAsiaTheme="majorEastAsia" w:hAnsiTheme="majorHAnsi" w:cstheme="majorBidi"/>
      <w:b/>
      <w:color w:val="000000"/>
      <w:kern w:val="2"/>
      <w:sz w:val="28"/>
      <w:szCs w:val="32"/>
    </w:rPr>
  </w:style>
  <w:style w:type="character" w:customStyle="1" w:styleId="30">
    <w:name w:val="Заголовок 3 Знак"/>
    <w:basedOn w:val="a0"/>
    <w:link w:val="3"/>
    <w:uiPriority w:val="99"/>
    <w:qFormat/>
    <w:rsid w:val="00185C4C"/>
    <w:rPr>
      <w:rFonts w:ascii="Times New Roman" w:eastAsiaTheme="majorEastAsia" w:hAnsi="Times New Roman" w:cstheme="majorBidi"/>
      <w:b/>
      <w:color w:val="000000"/>
      <w:kern w:val="2"/>
      <w:sz w:val="28"/>
      <w:szCs w:val="28"/>
    </w:rPr>
  </w:style>
  <w:style w:type="character" w:customStyle="1" w:styleId="40">
    <w:name w:val="Заголовок 4 Знак"/>
    <w:basedOn w:val="a0"/>
    <w:link w:val="4"/>
    <w:uiPriority w:val="99"/>
    <w:qFormat/>
    <w:rsid w:val="00185C4C"/>
    <w:rPr>
      <w:rFonts w:ascii="Times New Roman" w:eastAsiaTheme="majorEastAsia" w:hAnsi="Times New Roman" w:cstheme="majorBidi"/>
      <w:color w:val="000000"/>
      <w:kern w:val="2"/>
      <w:sz w:val="28"/>
    </w:rPr>
  </w:style>
  <w:style w:type="character" w:customStyle="1" w:styleId="50">
    <w:name w:val="Заголовок 5 Знак"/>
    <w:basedOn w:val="a0"/>
    <w:link w:val="5"/>
    <w:uiPriority w:val="99"/>
    <w:qFormat/>
    <w:rsid w:val="00185C4C"/>
    <w:rPr>
      <w:rFonts w:ascii="Times New Roman" w:eastAsiaTheme="majorEastAsia" w:hAnsi="Times New Roman" w:cstheme="majorBidi"/>
      <w:color w:val="000000"/>
      <w:kern w:val="2"/>
      <w:sz w:val="28"/>
    </w:rPr>
  </w:style>
  <w:style w:type="character" w:customStyle="1" w:styleId="60">
    <w:name w:val="Заголовок 6 Знак"/>
    <w:basedOn w:val="a0"/>
    <w:link w:val="6"/>
    <w:uiPriority w:val="99"/>
    <w:qFormat/>
    <w:rsid w:val="00185C4C"/>
    <w:rPr>
      <w:rFonts w:ascii="Times New Roman" w:eastAsiaTheme="majorEastAsia" w:hAnsi="Times New Roman" w:cstheme="majorBidi"/>
      <w:color w:val="000000"/>
      <w:kern w:val="2"/>
      <w:sz w:val="28"/>
    </w:rPr>
  </w:style>
  <w:style w:type="character" w:customStyle="1" w:styleId="70">
    <w:name w:val="Заголовок 7 Знак"/>
    <w:basedOn w:val="a0"/>
    <w:link w:val="7"/>
    <w:uiPriority w:val="9"/>
    <w:qFormat/>
    <w:rsid w:val="00185C4C"/>
    <w:rPr>
      <w:rFonts w:ascii="Times New Roman" w:eastAsiaTheme="majorEastAsia" w:hAnsi="Times New Roman" w:cstheme="majorBidi"/>
      <w:color w:val="000000"/>
      <w:kern w:val="2"/>
      <w:sz w:val="28"/>
    </w:rPr>
  </w:style>
  <w:style w:type="character" w:customStyle="1" w:styleId="80">
    <w:name w:val="Заголовок 8 Знак"/>
    <w:basedOn w:val="a0"/>
    <w:link w:val="8"/>
    <w:uiPriority w:val="9"/>
    <w:qFormat/>
    <w:rsid w:val="00185C4C"/>
    <w:rPr>
      <w:rFonts w:ascii="Times New Roman" w:eastAsiaTheme="majorEastAsia" w:hAnsi="Times New Roman" w:cstheme="majorBidi"/>
      <w:color w:val="000000"/>
      <w:kern w:val="2"/>
      <w:sz w:val="28"/>
    </w:rPr>
  </w:style>
  <w:style w:type="character" w:customStyle="1" w:styleId="90">
    <w:name w:val="Заголовок 9 Знак"/>
    <w:basedOn w:val="a0"/>
    <w:link w:val="9"/>
    <w:uiPriority w:val="9"/>
    <w:qFormat/>
    <w:rsid w:val="00185C4C"/>
    <w:rPr>
      <w:rFonts w:ascii="Times New Roman" w:eastAsiaTheme="majorEastAsia" w:hAnsi="Times New Roman" w:cstheme="majorBidi"/>
      <w:color w:val="000000"/>
      <w:kern w:val="2"/>
      <w:sz w:val="28"/>
    </w:rPr>
  </w:style>
  <w:style w:type="paragraph" w:styleId="a3">
    <w:name w:val="Title"/>
    <w:basedOn w:val="a"/>
    <w:next w:val="a"/>
    <w:link w:val="a4"/>
    <w:uiPriority w:val="99"/>
    <w:qFormat/>
    <w:rsid w:val="00185C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Cs w:val="56"/>
    </w:rPr>
  </w:style>
  <w:style w:type="character" w:customStyle="1" w:styleId="a4">
    <w:name w:val="Заголовок Знак"/>
    <w:basedOn w:val="a0"/>
    <w:link w:val="a3"/>
    <w:uiPriority w:val="99"/>
    <w:qFormat/>
    <w:rsid w:val="00185C4C"/>
    <w:rPr>
      <w:rFonts w:asciiTheme="majorHAnsi" w:eastAsiaTheme="majorEastAsia" w:hAnsiTheme="majorHAnsi" w:cstheme="majorBidi"/>
      <w:color w:val="000000"/>
      <w:spacing w:val="-10"/>
      <w:kern w:val="28"/>
      <w:sz w:val="28"/>
      <w:szCs w:val="56"/>
    </w:rPr>
  </w:style>
  <w:style w:type="paragraph" w:styleId="a5">
    <w:name w:val="Subtitle"/>
    <w:basedOn w:val="a"/>
    <w:next w:val="a"/>
    <w:link w:val="a6"/>
    <w:uiPriority w:val="99"/>
    <w:qFormat/>
    <w:rsid w:val="00185C4C"/>
    <w:pPr>
      <w:numPr>
        <w:ilvl w:val="1"/>
      </w:numPr>
      <w:ind w:firstLine="709"/>
    </w:pPr>
    <w:rPr>
      <w:rFonts w:eastAsiaTheme="majorEastAsia" w:cstheme="majorBidi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99"/>
    <w:qFormat/>
    <w:rsid w:val="00185C4C"/>
    <w:rPr>
      <w:rFonts w:ascii="Times New Roman" w:eastAsiaTheme="majorEastAsia" w:hAnsi="Times New Roman" w:cstheme="majorBidi"/>
      <w:color w:val="000000"/>
      <w:spacing w:val="15"/>
      <w:kern w:val="2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85C4C"/>
    <w:pPr>
      <w:spacing w:before="160"/>
      <w:jc w:val="center"/>
    </w:pPr>
  </w:style>
  <w:style w:type="character" w:customStyle="1" w:styleId="22">
    <w:name w:val="Цитата 2 Знак"/>
    <w:basedOn w:val="a0"/>
    <w:link w:val="21"/>
    <w:uiPriority w:val="29"/>
    <w:qFormat/>
    <w:rsid w:val="00185C4C"/>
    <w:rPr>
      <w:rFonts w:ascii="Times New Roman" w:hAnsi="Times New Roman"/>
      <w:color w:val="000000"/>
      <w:kern w:val="2"/>
      <w:sz w:val="28"/>
    </w:rPr>
  </w:style>
  <w:style w:type="paragraph" w:styleId="a7">
    <w:name w:val="List Paragraph"/>
    <w:basedOn w:val="a"/>
    <w:link w:val="a8"/>
    <w:uiPriority w:val="1"/>
    <w:qFormat/>
    <w:rsid w:val="00185C4C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185C4C"/>
    <w:rPr>
      <w:rFonts w:ascii="Times New Roman" w:hAnsi="Times New Roman"/>
      <w:color w:val="000000"/>
      <w:sz w:val="28"/>
    </w:rPr>
  </w:style>
  <w:style w:type="paragraph" w:styleId="aa">
    <w:name w:val="Intense Quote"/>
    <w:basedOn w:val="a"/>
    <w:next w:val="a"/>
    <w:link w:val="ab"/>
    <w:uiPriority w:val="30"/>
    <w:qFormat/>
    <w:rsid w:val="00185C4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</w:style>
  <w:style w:type="character" w:customStyle="1" w:styleId="ab">
    <w:name w:val="Выделенная цитата Знак"/>
    <w:basedOn w:val="a0"/>
    <w:link w:val="aa"/>
    <w:uiPriority w:val="30"/>
    <w:qFormat/>
    <w:rsid w:val="00185C4C"/>
    <w:rPr>
      <w:rFonts w:ascii="Times New Roman" w:hAnsi="Times New Roman"/>
      <w:color w:val="000000"/>
      <w:kern w:val="2"/>
      <w:sz w:val="28"/>
    </w:rPr>
  </w:style>
  <w:style w:type="character" w:styleId="ac">
    <w:name w:val="Intense Reference"/>
    <w:basedOn w:val="a0"/>
    <w:uiPriority w:val="32"/>
    <w:qFormat/>
    <w:rsid w:val="00185C4C"/>
    <w:rPr>
      <w:rFonts w:ascii="Times New Roman" w:hAnsi="Times New Roman"/>
      <w:b/>
      <w:bCs/>
      <w:smallCaps/>
      <w:color w:val="000000"/>
      <w:spacing w:val="5"/>
      <w:sz w:val="28"/>
    </w:rPr>
  </w:style>
  <w:style w:type="table" w:customStyle="1" w:styleId="TableNormal">
    <w:name w:val="Table Normal"/>
    <w:rsid w:val="00185C4C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2">
    <w:name w:val="Сетка таблицы1"/>
    <w:basedOn w:val="a1"/>
    <w:next w:val="ad"/>
    <w:uiPriority w:val="39"/>
    <w:rsid w:val="00185C4C"/>
    <w:pPr>
      <w:spacing w:after="0" w:line="240" w:lineRule="auto"/>
    </w:pPr>
    <w:rPr>
      <w:rFonts w:eastAsia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d">
    <w:name w:val="Table Grid"/>
    <w:basedOn w:val="a1"/>
    <w:uiPriority w:val="39"/>
    <w:rsid w:val="00185C4C"/>
    <w:pPr>
      <w:spacing w:after="0" w:line="240" w:lineRule="auto"/>
    </w:pPr>
    <w:rPr>
      <w:kern w:val="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Сетка таблицы2"/>
    <w:basedOn w:val="a1"/>
    <w:next w:val="ad"/>
    <w:uiPriority w:val="39"/>
    <w:rsid w:val="00185C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"/>
    <w:basedOn w:val="a1"/>
    <w:next w:val="ad"/>
    <w:uiPriority w:val="39"/>
    <w:rsid w:val="00185C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3">
    <w:name w:val="Нет списка1"/>
    <w:next w:val="a2"/>
    <w:uiPriority w:val="99"/>
    <w:semiHidden/>
    <w:unhideWhenUsed/>
    <w:rsid w:val="00185C4C"/>
  </w:style>
  <w:style w:type="character" w:styleId="ae">
    <w:name w:val="Hyperlink"/>
    <w:uiPriority w:val="99"/>
    <w:rsid w:val="00185C4C"/>
    <w:rPr>
      <w:rFonts w:ascii="Times New Roman" w:hAnsi="Times New Roman"/>
      <w:color w:val="000000"/>
      <w:sz w:val="28"/>
      <w:u w:val="single"/>
    </w:rPr>
  </w:style>
  <w:style w:type="paragraph" w:customStyle="1" w:styleId="af">
    <w:name w:val="По умолчанию"/>
    <w:rsid w:val="00185C4C"/>
    <w:pPr>
      <w:pBdr>
        <w:top w:val="nil"/>
        <w:left w:val="nil"/>
        <w:bottom w:val="nil"/>
        <w:right w:val="nil"/>
        <w:between w:val="nil"/>
        <w:bar w:val="nil"/>
      </w:pBdr>
      <w:spacing w:before="160" w:after="0" w:line="288" w:lineRule="auto"/>
    </w:pPr>
    <w:rPr>
      <w:rFonts w:ascii="Times New Roman" w:eastAsia="Arial Unicode MS" w:hAnsi="Times New Roman" w:cs="Arial Unicode MS"/>
      <w:color w:val="000000"/>
      <w:sz w:val="28"/>
      <w:szCs w:val="24"/>
      <w:bdr w:val="nil"/>
      <w:lang w:eastAsia="ru-RU"/>
    </w:rPr>
  </w:style>
  <w:style w:type="paragraph" w:customStyle="1" w:styleId="24">
    <w:name w:val="Стиль2"/>
    <w:rsid w:val="00185C4C"/>
    <w:pPr>
      <w:pBdr>
        <w:top w:val="nil"/>
        <w:left w:val="nil"/>
        <w:bottom w:val="nil"/>
        <w:right w:val="nil"/>
        <w:between w:val="nil"/>
        <w:bar w:val="nil"/>
      </w:pBdr>
      <w:tabs>
        <w:tab w:val="left" w:pos="720"/>
      </w:tabs>
      <w:spacing w:after="0" w:line="240" w:lineRule="auto"/>
    </w:pPr>
    <w:rPr>
      <w:rFonts w:ascii="Times New Roman" w:eastAsia="Arial Unicode MS" w:hAnsi="Times New Roman" w:cs="Arial Unicode MS"/>
      <w:color w:val="000000"/>
      <w:sz w:val="28"/>
      <w:szCs w:val="24"/>
      <w:u w:color="000000"/>
      <w:bdr w:val="nil"/>
      <w:lang w:eastAsia="ru-RU"/>
    </w:rPr>
  </w:style>
  <w:style w:type="paragraph" w:customStyle="1" w:styleId="16">
    <w:name w:val="Стиль1"/>
    <w:rsid w:val="00185C4C"/>
    <w:pPr>
      <w:pBdr>
        <w:top w:val="nil"/>
        <w:left w:val="nil"/>
        <w:bottom w:val="nil"/>
        <w:right w:val="nil"/>
        <w:between w:val="nil"/>
        <w:bar w:val="nil"/>
      </w:pBdr>
      <w:tabs>
        <w:tab w:val="left" w:pos="360"/>
        <w:tab w:val="left" w:pos="720"/>
      </w:tabs>
      <w:spacing w:after="0" w:line="240" w:lineRule="auto"/>
    </w:pPr>
    <w:rPr>
      <w:rFonts w:ascii="Times New Roman" w:eastAsia="Arial Unicode MS" w:hAnsi="Times New Roman" w:cs="Arial Unicode MS"/>
      <w:color w:val="000000"/>
      <w:sz w:val="28"/>
      <w:szCs w:val="24"/>
      <w:u w:color="000000"/>
      <w:bdr w:val="nil"/>
      <w:lang w:eastAsia="ru-RU"/>
    </w:rPr>
  </w:style>
  <w:style w:type="paragraph" w:styleId="af0">
    <w:name w:val="Body Text"/>
    <w:link w:val="af1"/>
    <w:uiPriority w:val="1"/>
    <w:qFormat/>
    <w:rsid w:val="00185C4C"/>
    <w:pPr>
      <w:pBdr>
        <w:top w:val="nil"/>
        <w:left w:val="nil"/>
        <w:bottom w:val="nil"/>
        <w:right w:val="nil"/>
        <w:between w:val="nil"/>
        <w:bar w:val="nil"/>
      </w:pBdr>
      <w:spacing w:after="0" w:line="276" w:lineRule="auto"/>
      <w:ind w:firstLine="709"/>
    </w:pPr>
    <w:rPr>
      <w:rFonts w:ascii="Times New Roman" w:eastAsia="Arial Unicode MS" w:hAnsi="Times New Roman" w:cs="Arial Unicode MS"/>
      <w:color w:val="000000"/>
      <w:sz w:val="28"/>
      <w:bdr w:val="nil"/>
      <w:lang w:eastAsia="ru-RU"/>
    </w:rPr>
  </w:style>
  <w:style w:type="character" w:customStyle="1" w:styleId="af1">
    <w:name w:val="Основной текст Знак"/>
    <w:basedOn w:val="a0"/>
    <w:link w:val="af0"/>
    <w:uiPriority w:val="1"/>
    <w:rsid w:val="00185C4C"/>
    <w:rPr>
      <w:rFonts w:ascii="Times New Roman" w:eastAsia="Arial Unicode MS" w:hAnsi="Times New Roman" w:cs="Arial Unicode MS"/>
      <w:color w:val="000000"/>
      <w:sz w:val="28"/>
      <w:bdr w:val="nil"/>
      <w:lang w:eastAsia="ru-RU"/>
    </w:rPr>
  </w:style>
  <w:style w:type="paragraph" w:styleId="af2">
    <w:name w:val="header"/>
    <w:basedOn w:val="a"/>
    <w:link w:val="af3"/>
    <w:uiPriority w:val="99"/>
    <w:unhideWhenUsed/>
    <w:rsid w:val="00185C4C"/>
    <w:pPr>
      <w:pBdr>
        <w:top w:val="nil"/>
        <w:left w:val="nil"/>
        <w:bottom w:val="nil"/>
        <w:right w:val="nil"/>
        <w:between w:val="nil"/>
        <w:bar w:val="nil"/>
      </w:pBdr>
      <w:tabs>
        <w:tab w:val="center" w:pos="4677"/>
        <w:tab w:val="right" w:pos="9355"/>
      </w:tabs>
      <w:spacing w:line="240" w:lineRule="auto"/>
    </w:pPr>
    <w:rPr>
      <w:rFonts w:eastAsia="Arial Unicode MS" w:cs="Times New Roman"/>
      <w:kern w:val="0"/>
      <w:szCs w:val="24"/>
      <w:bdr w:val="nil"/>
      <w:lang w:val="en-US"/>
    </w:rPr>
  </w:style>
  <w:style w:type="character" w:customStyle="1" w:styleId="af3">
    <w:name w:val="Верхний колонтитул Знак"/>
    <w:basedOn w:val="a0"/>
    <w:link w:val="af2"/>
    <w:uiPriority w:val="99"/>
    <w:rsid w:val="00185C4C"/>
    <w:rPr>
      <w:rFonts w:ascii="Times New Roman" w:eastAsia="Arial Unicode MS" w:hAnsi="Times New Roman" w:cs="Times New Roman"/>
      <w:color w:val="000000"/>
      <w:sz w:val="28"/>
      <w:szCs w:val="24"/>
      <w:bdr w:val="nil"/>
      <w:lang w:val="en-US"/>
    </w:rPr>
  </w:style>
  <w:style w:type="paragraph" w:styleId="af4">
    <w:name w:val="footer"/>
    <w:basedOn w:val="a"/>
    <w:link w:val="af5"/>
    <w:uiPriority w:val="99"/>
    <w:unhideWhenUsed/>
    <w:rsid w:val="00185C4C"/>
    <w:pPr>
      <w:pBdr>
        <w:top w:val="nil"/>
        <w:left w:val="nil"/>
        <w:bottom w:val="nil"/>
        <w:right w:val="nil"/>
        <w:between w:val="nil"/>
        <w:bar w:val="nil"/>
      </w:pBdr>
      <w:tabs>
        <w:tab w:val="center" w:pos="4677"/>
        <w:tab w:val="right" w:pos="9355"/>
      </w:tabs>
      <w:spacing w:line="240" w:lineRule="auto"/>
    </w:pPr>
    <w:rPr>
      <w:rFonts w:eastAsia="Arial Unicode MS" w:cs="Times New Roman"/>
      <w:kern w:val="0"/>
      <w:szCs w:val="24"/>
      <w:bdr w:val="nil"/>
      <w:lang w:val="en-US"/>
    </w:rPr>
  </w:style>
  <w:style w:type="character" w:customStyle="1" w:styleId="af5">
    <w:name w:val="Нижний колонтитул Знак"/>
    <w:basedOn w:val="a0"/>
    <w:link w:val="af4"/>
    <w:uiPriority w:val="99"/>
    <w:rsid w:val="00185C4C"/>
    <w:rPr>
      <w:rFonts w:ascii="Times New Roman" w:eastAsia="Arial Unicode MS" w:hAnsi="Times New Roman" w:cs="Times New Roman"/>
      <w:color w:val="000000"/>
      <w:sz w:val="28"/>
      <w:szCs w:val="24"/>
      <w:bdr w:val="nil"/>
      <w:lang w:val="en-US"/>
    </w:rPr>
  </w:style>
  <w:style w:type="table" w:customStyle="1" w:styleId="41">
    <w:name w:val="Сетка таблицы4"/>
    <w:basedOn w:val="a1"/>
    <w:next w:val="ad"/>
    <w:uiPriority w:val="39"/>
    <w:rsid w:val="00185C4C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85C4C"/>
    <w:pPr>
      <w:autoSpaceDE w:val="0"/>
      <w:autoSpaceDN w:val="0"/>
      <w:adjustRightInd w:val="0"/>
      <w:spacing w:after="0" w:line="240" w:lineRule="auto"/>
    </w:pPr>
    <w:rPr>
      <w:rFonts w:ascii="Times New Roman" w:eastAsia="Arial Unicode MS" w:hAnsi="Times New Roman" w:cs="Times New Roman"/>
      <w:color w:val="000000"/>
      <w:sz w:val="28"/>
      <w:szCs w:val="24"/>
      <w:bdr w:val="nil"/>
      <w:lang w:eastAsia="ru-RU"/>
    </w:rPr>
  </w:style>
  <w:style w:type="table" w:customStyle="1" w:styleId="51">
    <w:name w:val="Сетка таблицы5"/>
    <w:basedOn w:val="a1"/>
    <w:next w:val="ad"/>
    <w:uiPriority w:val="59"/>
    <w:rsid w:val="00185C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">
    <w:name w:val="Сетка таблицы6"/>
    <w:basedOn w:val="a1"/>
    <w:next w:val="ad"/>
    <w:uiPriority w:val="59"/>
    <w:rsid w:val="00185C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">
    <w:name w:val="Сетка таблицы7"/>
    <w:basedOn w:val="a1"/>
    <w:next w:val="ad"/>
    <w:uiPriority w:val="59"/>
    <w:rsid w:val="00185C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rsid w:val="00185C4C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rsid w:val="00185C4C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81">
    <w:name w:val="Сетка таблицы8"/>
    <w:basedOn w:val="a1"/>
    <w:next w:val="ad"/>
    <w:uiPriority w:val="39"/>
    <w:rsid w:val="00185C4C"/>
    <w:pPr>
      <w:spacing w:after="0" w:line="240" w:lineRule="auto"/>
    </w:pPr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5">
    <w:name w:val="Нет списка2"/>
    <w:next w:val="a2"/>
    <w:uiPriority w:val="99"/>
    <w:semiHidden/>
    <w:unhideWhenUsed/>
    <w:rsid w:val="00185C4C"/>
  </w:style>
  <w:style w:type="paragraph" w:customStyle="1" w:styleId="19">
    <w:name w:val="Обычный (веб)1"/>
    <w:basedOn w:val="a"/>
    <w:uiPriority w:val="99"/>
    <w:unhideWhenUsed/>
    <w:rsid w:val="00185C4C"/>
    <w:pPr>
      <w:spacing w:before="100" w:beforeAutospacing="1" w:after="100" w:afterAutospacing="1" w:line="240" w:lineRule="auto"/>
    </w:pPr>
    <w:rPr>
      <w:rFonts w:eastAsia="Times New Roman" w:cs="Times New Roman"/>
      <w:kern w:val="0"/>
      <w:szCs w:val="24"/>
      <w:lang w:eastAsia="ru-RU"/>
    </w:rPr>
  </w:style>
  <w:style w:type="character" w:customStyle="1" w:styleId="z-entity-wikifactswikifact-label">
    <w:name w:val="z-entity-wikifacts__wikifact-label"/>
    <w:basedOn w:val="a0"/>
    <w:rsid w:val="00185C4C"/>
    <w:rPr>
      <w:rFonts w:ascii="Times New Roman" w:hAnsi="Times New Roman"/>
      <w:color w:val="000000"/>
      <w:sz w:val="28"/>
    </w:rPr>
  </w:style>
  <w:style w:type="character" w:customStyle="1" w:styleId="z-entity-wikifactswikifact-text">
    <w:name w:val="z-entity-wikifacts__wikifact-text"/>
    <w:basedOn w:val="a0"/>
    <w:rsid w:val="00185C4C"/>
    <w:rPr>
      <w:rFonts w:ascii="Times New Roman" w:hAnsi="Times New Roman"/>
      <w:color w:val="000000"/>
      <w:sz w:val="28"/>
    </w:rPr>
  </w:style>
  <w:style w:type="character" w:customStyle="1" w:styleId="26">
    <w:name w:val="Основной текст 2 Знак"/>
    <w:link w:val="27"/>
    <w:rsid w:val="00185C4C"/>
    <w:rPr>
      <w:rFonts w:ascii="Times New Roman" w:hAnsi="Times New Roman"/>
      <w:color w:val="000000"/>
      <w:sz w:val="28"/>
      <w:szCs w:val="24"/>
    </w:rPr>
  </w:style>
  <w:style w:type="paragraph" w:styleId="27">
    <w:name w:val="Body Text 2"/>
    <w:basedOn w:val="a"/>
    <w:link w:val="26"/>
    <w:unhideWhenUsed/>
    <w:rsid w:val="00185C4C"/>
    <w:pPr>
      <w:spacing w:after="120" w:line="480" w:lineRule="auto"/>
    </w:pPr>
    <w:rPr>
      <w:kern w:val="0"/>
      <w:szCs w:val="24"/>
    </w:rPr>
  </w:style>
  <w:style w:type="character" w:customStyle="1" w:styleId="210">
    <w:name w:val="Основной текст 2 Знак1"/>
    <w:basedOn w:val="a0"/>
    <w:rsid w:val="00185C4C"/>
    <w:rPr>
      <w:rFonts w:ascii="Times New Roman" w:hAnsi="Times New Roman"/>
      <w:color w:val="000000"/>
      <w:kern w:val="2"/>
      <w:sz w:val="28"/>
    </w:rPr>
  </w:style>
  <w:style w:type="paragraph" w:customStyle="1" w:styleId="1a">
    <w:name w:val="Обычный (Интернет)1"/>
    <w:basedOn w:val="a"/>
    <w:rsid w:val="00185C4C"/>
    <w:pPr>
      <w:overflowPunct w:val="0"/>
      <w:autoSpaceDE w:val="0"/>
      <w:autoSpaceDN w:val="0"/>
      <w:adjustRightInd w:val="0"/>
      <w:spacing w:before="100" w:after="100" w:line="240" w:lineRule="auto"/>
      <w:textAlignment w:val="baseline"/>
    </w:pPr>
    <w:rPr>
      <w:rFonts w:eastAsia="Times New Roman" w:cs="Times New Roman"/>
      <w:kern w:val="0"/>
      <w:szCs w:val="20"/>
      <w:lang w:eastAsia="ru-RU"/>
    </w:rPr>
  </w:style>
  <w:style w:type="paragraph" w:customStyle="1" w:styleId="310">
    <w:name w:val="Основной текст с отступом 31"/>
    <w:basedOn w:val="a"/>
    <w:rsid w:val="00185C4C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eastAsia="Times New Roman" w:cs="Times New Roman"/>
      <w:kern w:val="0"/>
      <w:szCs w:val="20"/>
      <w:lang w:eastAsia="ru-RU"/>
    </w:rPr>
  </w:style>
  <w:style w:type="paragraph" w:customStyle="1" w:styleId="1b">
    <w:name w:val="Название1"/>
    <w:basedOn w:val="a"/>
    <w:link w:val="af6"/>
    <w:qFormat/>
    <w:rsid w:val="00185C4C"/>
    <w:pPr>
      <w:shd w:val="clear" w:color="auto" w:fill="FFFFFF"/>
      <w:spacing w:before="463" w:line="240" w:lineRule="auto"/>
      <w:ind w:left="2127"/>
      <w:jc w:val="center"/>
    </w:pPr>
    <w:rPr>
      <w:rFonts w:eastAsia="Times New Roman" w:cs="Times New Roman"/>
      <w:b/>
      <w:bCs/>
      <w:spacing w:val="1"/>
      <w:kern w:val="0"/>
      <w:szCs w:val="28"/>
      <w:lang w:eastAsia="ru-RU"/>
    </w:rPr>
  </w:style>
  <w:style w:type="character" w:customStyle="1" w:styleId="af6">
    <w:name w:val="Название Знак"/>
    <w:link w:val="1b"/>
    <w:rsid w:val="00185C4C"/>
    <w:rPr>
      <w:rFonts w:ascii="Times New Roman" w:eastAsia="Times New Roman" w:hAnsi="Times New Roman" w:cs="Times New Roman"/>
      <w:b/>
      <w:bCs/>
      <w:color w:val="000000"/>
      <w:spacing w:val="1"/>
      <w:sz w:val="28"/>
      <w:szCs w:val="28"/>
      <w:shd w:val="clear" w:color="auto" w:fill="FFFFFF"/>
      <w:lang w:eastAsia="ru-RU"/>
    </w:rPr>
  </w:style>
  <w:style w:type="character" w:customStyle="1" w:styleId="1c">
    <w:name w:val="Верхний колонтитул Знак1"/>
    <w:rsid w:val="00185C4C"/>
    <w:rPr>
      <w:rFonts w:ascii="Times New Roman" w:hAnsi="Times New Roman"/>
      <w:color w:val="000000"/>
      <w:sz w:val="28"/>
      <w:szCs w:val="24"/>
    </w:rPr>
  </w:style>
  <w:style w:type="character" w:customStyle="1" w:styleId="1d">
    <w:name w:val="Нижний колонтитул Знак1"/>
    <w:rsid w:val="00185C4C"/>
    <w:rPr>
      <w:rFonts w:ascii="Times New Roman" w:hAnsi="Times New Roman"/>
      <w:color w:val="000000"/>
      <w:sz w:val="28"/>
      <w:szCs w:val="24"/>
    </w:rPr>
  </w:style>
  <w:style w:type="character" w:customStyle="1" w:styleId="af7">
    <w:name w:val="Текст Знак"/>
    <w:link w:val="af8"/>
    <w:uiPriority w:val="99"/>
    <w:rsid w:val="00185C4C"/>
    <w:rPr>
      <w:rFonts w:ascii="Times New Roman" w:hAnsi="Times New Roman"/>
      <w:color w:val="000000"/>
      <w:sz w:val="28"/>
    </w:rPr>
  </w:style>
  <w:style w:type="paragraph" w:styleId="af8">
    <w:name w:val="Plain Text"/>
    <w:basedOn w:val="a"/>
    <w:link w:val="af7"/>
    <w:uiPriority w:val="99"/>
    <w:rsid w:val="00185C4C"/>
    <w:pPr>
      <w:spacing w:line="240" w:lineRule="auto"/>
    </w:pPr>
    <w:rPr>
      <w:kern w:val="0"/>
    </w:rPr>
  </w:style>
  <w:style w:type="character" w:customStyle="1" w:styleId="1e">
    <w:name w:val="Текст Знак1"/>
    <w:basedOn w:val="a0"/>
    <w:rsid w:val="00185C4C"/>
    <w:rPr>
      <w:rFonts w:ascii="Consolas" w:hAnsi="Consolas"/>
      <w:color w:val="000000"/>
      <w:kern w:val="2"/>
      <w:sz w:val="21"/>
      <w:szCs w:val="21"/>
    </w:rPr>
  </w:style>
  <w:style w:type="character" w:customStyle="1" w:styleId="32">
    <w:name w:val="Основной текст с отступом 3 Знак"/>
    <w:link w:val="33"/>
    <w:rsid w:val="00185C4C"/>
    <w:rPr>
      <w:rFonts w:ascii="Times New Roman" w:hAnsi="Times New Roman"/>
      <w:color w:val="000000"/>
      <w:sz w:val="28"/>
      <w:szCs w:val="16"/>
    </w:rPr>
  </w:style>
  <w:style w:type="paragraph" w:styleId="33">
    <w:name w:val="Body Text Indent 3"/>
    <w:basedOn w:val="a"/>
    <w:link w:val="32"/>
    <w:rsid w:val="00185C4C"/>
    <w:pPr>
      <w:spacing w:after="120" w:line="240" w:lineRule="auto"/>
      <w:ind w:left="283"/>
    </w:pPr>
    <w:rPr>
      <w:kern w:val="0"/>
      <w:szCs w:val="16"/>
    </w:rPr>
  </w:style>
  <w:style w:type="character" w:customStyle="1" w:styleId="311">
    <w:name w:val="Основной текст с отступом 3 Знак1"/>
    <w:basedOn w:val="a0"/>
    <w:rsid w:val="00185C4C"/>
    <w:rPr>
      <w:rFonts w:ascii="Times New Roman" w:hAnsi="Times New Roman"/>
      <w:color w:val="000000"/>
      <w:kern w:val="2"/>
      <w:sz w:val="16"/>
      <w:szCs w:val="16"/>
    </w:rPr>
  </w:style>
  <w:style w:type="character" w:styleId="af9">
    <w:name w:val="Strong"/>
    <w:uiPriority w:val="22"/>
    <w:qFormat/>
    <w:rsid w:val="00185C4C"/>
    <w:rPr>
      <w:rFonts w:ascii="Times New Roman" w:hAnsi="Times New Roman"/>
      <w:b/>
      <w:bCs/>
      <w:color w:val="000000"/>
      <w:sz w:val="28"/>
    </w:rPr>
  </w:style>
  <w:style w:type="character" w:styleId="afa">
    <w:name w:val="Emphasis"/>
    <w:uiPriority w:val="20"/>
    <w:qFormat/>
    <w:rsid w:val="00185C4C"/>
    <w:rPr>
      <w:rFonts w:ascii="Times New Roman" w:hAnsi="Times New Roman"/>
      <w:color w:val="000000"/>
      <w:sz w:val="28"/>
    </w:rPr>
  </w:style>
  <w:style w:type="character" w:customStyle="1" w:styleId="x221">
    <w:name w:val="x221"/>
    <w:basedOn w:val="a0"/>
    <w:rsid w:val="00185C4C"/>
    <w:rPr>
      <w:rFonts w:ascii="Times New Roman" w:hAnsi="Times New Roman"/>
      <w:color w:val="000000"/>
      <w:sz w:val="28"/>
    </w:rPr>
  </w:style>
  <w:style w:type="paragraph" w:styleId="afb">
    <w:name w:val="List"/>
    <w:basedOn w:val="a"/>
    <w:rsid w:val="00185C4C"/>
    <w:pPr>
      <w:spacing w:line="240" w:lineRule="auto"/>
      <w:ind w:left="283" w:hanging="283"/>
    </w:pPr>
    <w:rPr>
      <w:rFonts w:eastAsia="Times New Roman" w:cs="Times New Roman"/>
      <w:kern w:val="0"/>
      <w:szCs w:val="20"/>
      <w:lang w:eastAsia="ru-RU"/>
    </w:rPr>
  </w:style>
  <w:style w:type="character" w:customStyle="1" w:styleId="a8">
    <w:name w:val="Абзац списка Знак"/>
    <w:link w:val="a7"/>
    <w:uiPriority w:val="1"/>
    <w:locked/>
    <w:rsid w:val="00185C4C"/>
    <w:rPr>
      <w:rFonts w:ascii="Times New Roman" w:hAnsi="Times New Roman"/>
      <w:color w:val="000000"/>
      <w:kern w:val="2"/>
      <w:sz w:val="28"/>
    </w:rPr>
  </w:style>
  <w:style w:type="paragraph" w:styleId="afc">
    <w:name w:val="No Spacing"/>
    <w:uiPriority w:val="1"/>
    <w:qFormat/>
    <w:rsid w:val="00185C4C"/>
    <w:pPr>
      <w:spacing w:after="0" w:line="240" w:lineRule="auto"/>
    </w:pPr>
    <w:rPr>
      <w:rFonts w:ascii="Times New Roman" w:eastAsia="Calibri" w:hAnsi="Times New Roman" w:cs="Times New Roman"/>
      <w:color w:val="000000"/>
      <w:sz w:val="28"/>
    </w:rPr>
  </w:style>
  <w:style w:type="character" w:customStyle="1" w:styleId="c3">
    <w:name w:val="c3"/>
    <w:basedOn w:val="a0"/>
    <w:rsid w:val="00185C4C"/>
    <w:rPr>
      <w:rFonts w:ascii="Times New Roman" w:hAnsi="Times New Roman"/>
      <w:color w:val="000000"/>
      <w:sz w:val="28"/>
    </w:rPr>
  </w:style>
  <w:style w:type="table" w:customStyle="1" w:styleId="91">
    <w:name w:val="Сетка таблицы9"/>
    <w:basedOn w:val="a1"/>
    <w:next w:val="ad"/>
    <w:rsid w:val="00185C4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">
    <w:name w:val="Импортированный стиль 1"/>
    <w:rsid w:val="00185C4C"/>
    <w:pPr>
      <w:numPr>
        <w:numId w:val="9"/>
      </w:numPr>
    </w:pPr>
  </w:style>
  <w:style w:type="numbering" w:customStyle="1" w:styleId="110">
    <w:name w:val="Импортированный стиль 11"/>
    <w:rsid w:val="00185C4C"/>
  </w:style>
  <w:style w:type="numbering" w:customStyle="1" w:styleId="120">
    <w:name w:val="Импортированный стиль 12"/>
    <w:rsid w:val="00185C4C"/>
  </w:style>
  <w:style w:type="numbering" w:customStyle="1" w:styleId="130">
    <w:name w:val="Импортированный стиль 13"/>
    <w:rsid w:val="00185C4C"/>
  </w:style>
  <w:style w:type="numbering" w:customStyle="1" w:styleId="14">
    <w:name w:val="Импортированный стиль 14"/>
    <w:rsid w:val="00185C4C"/>
    <w:pPr>
      <w:numPr>
        <w:numId w:val="8"/>
      </w:numPr>
    </w:pPr>
  </w:style>
  <w:style w:type="character" w:styleId="afd">
    <w:name w:val="Placeholder Text"/>
    <w:basedOn w:val="a0"/>
    <w:uiPriority w:val="99"/>
    <w:qFormat/>
    <w:rsid w:val="00185C4C"/>
    <w:rPr>
      <w:rFonts w:ascii="Times New Roman" w:hAnsi="Times New Roman"/>
      <w:color w:val="000000"/>
      <w:sz w:val="28"/>
    </w:rPr>
  </w:style>
  <w:style w:type="paragraph" w:styleId="afe">
    <w:name w:val="Balloon Text"/>
    <w:basedOn w:val="a"/>
    <w:link w:val="aff"/>
    <w:uiPriority w:val="99"/>
    <w:rsid w:val="00185C4C"/>
    <w:pPr>
      <w:spacing w:line="240" w:lineRule="auto"/>
    </w:pPr>
    <w:rPr>
      <w:rFonts w:eastAsia="Times New Roman" w:cs="Tahoma"/>
      <w:kern w:val="0"/>
      <w:szCs w:val="16"/>
      <w:lang w:eastAsia="ru-RU"/>
    </w:rPr>
  </w:style>
  <w:style w:type="character" w:customStyle="1" w:styleId="aff">
    <w:name w:val="Текст выноски Знак"/>
    <w:basedOn w:val="a0"/>
    <w:link w:val="afe"/>
    <w:uiPriority w:val="99"/>
    <w:rsid w:val="00185C4C"/>
    <w:rPr>
      <w:rFonts w:ascii="Times New Roman" w:eastAsia="Times New Roman" w:hAnsi="Times New Roman" w:cs="Tahoma"/>
      <w:color w:val="000000"/>
      <w:sz w:val="28"/>
      <w:szCs w:val="16"/>
      <w:lang w:eastAsia="ru-RU"/>
    </w:rPr>
  </w:style>
  <w:style w:type="paragraph" w:styleId="aff0">
    <w:name w:val="Normal (Web)"/>
    <w:aliases w:val="Обычный (Web)"/>
    <w:basedOn w:val="a"/>
    <w:uiPriority w:val="99"/>
    <w:rsid w:val="00185C4C"/>
    <w:pPr>
      <w:spacing w:before="100" w:beforeAutospacing="1" w:after="100" w:afterAutospacing="1" w:line="240" w:lineRule="auto"/>
    </w:pPr>
    <w:rPr>
      <w:rFonts w:eastAsia="Times New Roman" w:cs="Times New Roman"/>
      <w:kern w:val="0"/>
      <w:szCs w:val="24"/>
      <w:lang w:eastAsia="ru-RU"/>
    </w:rPr>
  </w:style>
  <w:style w:type="character" w:customStyle="1" w:styleId="t286pc">
    <w:name w:val="t286pc"/>
    <w:basedOn w:val="a0"/>
    <w:rsid w:val="00185C4C"/>
    <w:rPr>
      <w:rFonts w:ascii="Times New Roman" w:hAnsi="Times New Roman"/>
      <w:color w:val="000000"/>
      <w:sz w:val="28"/>
    </w:rPr>
  </w:style>
  <w:style w:type="character" w:styleId="HTML">
    <w:name w:val="HTML Code"/>
    <w:basedOn w:val="a0"/>
    <w:uiPriority w:val="99"/>
    <w:semiHidden/>
    <w:unhideWhenUsed/>
    <w:rsid w:val="00185C4C"/>
    <w:rPr>
      <w:rFonts w:ascii="Times New Roman" w:eastAsia="Times New Roman" w:hAnsi="Times New Roman" w:cs="Courier New"/>
      <w:color w:val="000000"/>
      <w:sz w:val="28"/>
      <w:szCs w:val="20"/>
    </w:rPr>
  </w:style>
  <w:style w:type="character" w:customStyle="1" w:styleId="vkekvd">
    <w:name w:val="vkekvd"/>
    <w:basedOn w:val="a0"/>
    <w:rsid w:val="00185C4C"/>
    <w:rPr>
      <w:rFonts w:ascii="Times New Roman" w:hAnsi="Times New Roman"/>
      <w:color w:val="000000"/>
      <w:sz w:val="28"/>
    </w:rPr>
  </w:style>
  <w:style w:type="character" w:customStyle="1" w:styleId="n9q8lc">
    <w:name w:val="n9q8lc"/>
    <w:basedOn w:val="a0"/>
    <w:rsid w:val="00185C4C"/>
    <w:rPr>
      <w:rFonts w:ascii="Times New Roman" w:hAnsi="Times New Roman"/>
      <w:color w:val="000000"/>
      <w:sz w:val="28"/>
    </w:rPr>
  </w:style>
  <w:style w:type="table" w:customStyle="1" w:styleId="TableNormal3">
    <w:name w:val="Table Normal3"/>
    <w:rsid w:val="00185C4C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rsid w:val="00185C4C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rsid w:val="00185C4C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34">
    <w:name w:val="Нет списка3"/>
    <w:next w:val="a2"/>
    <w:uiPriority w:val="99"/>
    <w:semiHidden/>
    <w:unhideWhenUsed/>
    <w:rsid w:val="00185C4C"/>
  </w:style>
  <w:style w:type="character" w:customStyle="1" w:styleId="termtext">
    <w:name w:val="termtext"/>
    <w:basedOn w:val="a0"/>
    <w:rsid w:val="00185C4C"/>
    <w:rPr>
      <w:rFonts w:ascii="Times New Roman" w:hAnsi="Times New Roman"/>
      <w:color w:val="000000"/>
      <w:sz w:val="28"/>
    </w:rPr>
  </w:style>
  <w:style w:type="character" w:customStyle="1" w:styleId="cskcde">
    <w:name w:val="cskcde"/>
    <w:basedOn w:val="a0"/>
    <w:rsid w:val="00185C4C"/>
    <w:rPr>
      <w:rFonts w:ascii="Times New Roman" w:hAnsi="Times New Roman"/>
      <w:color w:val="000000"/>
      <w:sz w:val="28"/>
    </w:rPr>
  </w:style>
  <w:style w:type="table" w:customStyle="1" w:styleId="100">
    <w:name w:val="Сетка таблицы10"/>
    <w:basedOn w:val="a1"/>
    <w:next w:val="ad"/>
    <w:uiPriority w:val="59"/>
    <w:rsid w:val="00185C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0"/>
    <w:uiPriority w:val="99"/>
    <w:rsid w:val="00185C4C"/>
    <w:rPr>
      <w:rFonts w:ascii="Times New Roman" w:hAnsi="Times New Roman"/>
      <w:color w:val="000000"/>
      <w:sz w:val="28"/>
    </w:rPr>
  </w:style>
  <w:style w:type="character" w:customStyle="1" w:styleId="mw-headline">
    <w:name w:val="mw-headline"/>
    <w:basedOn w:val="a0"/>
    <w:uiPriority w:val="99"/>
    <w:rsid w:val="00185C4C"/>
    <w:rPr>
      <w:rFonts w:ascii="Times New Roman" w:hAnsi="Times New Roman"/>
      <w:color w:val="000000"/>
      <w:sz w:val="28"/>
    </w:rPr>
  </w:style>
  <w:style w:type="table" w:customStyle="1" w:styleId="TableNormal6">
    <w:name w:val="Table Normal6"/>
    <w:rsid w:val="00185C4C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42">
    <w:name w:val="Нет списка4"/>
    <w:next w:val="a2"/>
    <w:uiPriority w:val="99"/>
    <w:semiHidden/>
    <w:unhideWhenUsed/>
    <w:rsid w:val="00185C4C"/>
  </w:style>
  <w:style w:type="table" w:customStyle="1" w:styleId="111">
    <w:name w:val="Сетка таблицы11"/>
    <w:basedOn w:val="a1"/>
    <w:next w:val="ad"/>
    <w:uiPriority w:val="59"/>
    <w:rsid w:val="00185C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2">
    <w:name w:val="Нет списка5"/>
    <w:next w:val="a2"/>
    <w:uiPriority w:val="99"/>
    <w:semiHidden/>
    <w:unhideWhenUsed/>
    <w:rsid w:val="00185C4C"/>
  </w:style>
  <w:style w:type="table" w:customStyle="1" w:styleId="121">
    <w:name w:val="Сетка таблицы12"/>
    <w:basedOn w:val="a1"/>
    <w:next w:val="ad"/>
    <w:uiPriority w:val="59"/>
    <w:rsid w:val="00185C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7">
    <w:name w:val="Table Normal7"/>
    <w:rsid w:val="00185C4C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31">
    <w:name w:val="Сетка таблицы13"/>
    <w:basedOn w:val="a1"/>
    <w:next w:val="ad"/>
    <w:uiPriority w:val="39"/>
    <w:rsid w:val="00185C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62">
    <w:name w:val="Нет списка6"/>
    <w:next w:val="a2"/>
    <w:uiPriority w:val="99"/>
    <w:semiHidden/>
    <w:unhideWhenUsed/>
    <w:rsid w:val="00185C4C"/>
  </w:style>
  <w:style w:type="table" w:customStyle="1" w:styleId="140">
    <w:name w:val="Сетка таблицы14"/>
    <w:basedOn w:val="a1"/>
    <w:next w:val="ad"/>
    <w:uiPriority w:val="59"/>
    <w:rsid w:val="00185C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0">
    <w:name w:val="Сетка таблицы15"/>
    <w:basedOn w:val="a1"/>
    <w:next w:val="ad"/>
    <w:uiPriority w:val="39"/>
    <w:rsid w:val="00185C4C"/>
    <w:pPr>
      <w:spacing w:after="0" w:line="240" w:lineRule="auto"/>
    </w:pPr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0">
    <w:name w:val="Сетка таблицы16"/>
    <w:basedOn w:val="a1"/>
    <w:next w:val="ad"/>
    <w:uiPriority w:val="39"/>
    <w:rsid w:val="00185C4C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72">
    <w:name w:val="Нет списка7"/>
    <w:next w:val="a2"/>
    <w:uiPriority w:val="99"/>
    <w:semiHidden/>
    <w:unhideWhenUsed/>
    <w:rsid w:val="00185C4C"/>
  </w:style>
  <w:style w:type="table" w:customStyle="1" w:styleId="170">
    <w:name w:val="Сетка таблицы17"/>
    <w:basedOn w:val="a1"/>
    <w:next w:val="ad"/>
    <w:uiPriority w:val="39"/>
    <w:rsid w:val="00185C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qwen-markdown-text">
    <w:name w:val="qwen-markdown-text"/>
    <w:basedOn w:val="a0"/>
    <w:rsid w:val="00185C4C"/>
    <w:rPr>
      <w:rFonts w:ascii="Times New Roman" w:hAnsi="Times New Roman"/>
      <w:color w:val="000000"/>
      <w:sz w:val="28"/>
    </w:rPr>
  </w:style>
  <w:style w:type="numbering" w:customStyle="1" w:styleId="82">
    <w:name w:val="Нет списка8"/>
    <w:next w:val="a2"/>
    <w:uiPriority w:val="99"/>
    <w:semiHidden/>
    <w:unhideWhenUsed/>
    <w:rsid w:val="00185C4C"/>
  </w:style>
  <w:style w:type="table" w:customStyle="1" w:styleId="180">
    <w:name w:val="Сетка таблицы18"/>
    <w:basedOn w:val="a1"/>
    <w:next w:val="ad"/>
    <w:uiPriority w:val="59"/>
    <w:rsid w:val="00185C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92">
    <w:name w:val="Нет списка9"/>
    <w:next w:val="a2"/>
    <w:uiPriority w:val="99"/>
    <w:semiHidden/>
    <w:unhideWhenUsed/>
    <w:rsid w:val="00185C4C"/>
  </w:style>
  <w:style w:type="table" w:customStyle="1" w:styleId="190">
    <w:name w:val="Сетка таблицы19"/>
    <w:basedOn w:val="a1"/>
    <w:next w:val="ad"/>
    <w:uiPriority w:val="59"/>
    <w:rsid w:val="00185C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s-markdown-paragraph">
    <w:name w:val="ds-markdown-paragraph"/>
    <w:basedOn w:val="a"/>
    <w:qFormat/>
    <w:rsid w:val="00185C4C"/>
    <w:pPr>
      <w:spacing w:before="100" w:beforeAutospacing="1" w:after="100" w:afterAutospacing="1" w:line="240" w:lineRule="auto"/>
    </w:pPr>
    <w:rPr>
      <w:rFonts w:eastAsia="Times New Roman" w:cs="Times New Roman"/>
      <w:kern w:val="0"/>
      <w:szCs w:val="24"/>
      <w:lang w:eastAsia="ru-RU"/>
    </w:rPr>
  </w:style>
  <w:style w:type="table" w:customStyle="1" w:styleId="200">
    <w:name w:val="Сетка таблицы20"/>
    <w:basedOn w:val="a1"/>
    <w:next w:val="ad"/>
    <w:uiPriority w:val="39"/>
    <w:rsid w:val="00185C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">
    <w:name w:val="Сетка таблицы21"/>
    <w:basedOn w:val="a1"/>
    <w:next w:val="ad"/>
    <w:uiPriority w:val="39"/>
    <w:rsid w:val="00185C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01">
    <w:name w:val="Нет списка10"/>
    <w:next w:val="a2"/>
    <w:uiPriority w:val="99"/>
    <w:semiHidden/>
    <w:unhideWhenUsed/>
    <w:rsid w:val="00185C4C"/>
  </w:style>
  <w:style w:type="table" w:customStyle="1" w:styleId="220">
    <w:name w:val="Сетка таблицы22"/>
    <w:basedOn w:val="a1"/>
    <w:next w:val="ad"/>
    <w:rsid w:val="00185C4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5">
    <w:name w:val="Импортированный стиль 15"/>
    <w:rsid w:val="00185C4C"/>
    <w:pPr>
      <w:numPr>
        <w:numId w:val="3"/>
      </w:numPr>
    </w:pPr>
  </w:style>
  <w:style w:type="numbering" w:customStyle="1" w:styleId="1110">
    <w:name w:val="Импортированный стиль 111"/>
    <w:rsid w:val="00185C4C"/>
  </w:style>
  <w:style w:type="numbering" w:customStyle="1" w:styleId="1210">
    <w:name w:val="Импортированный стиль 121"/>
    <w:rsid w:val="00185C4C"/>
  </w:style>
  <w:style w:type="numbering" w:customStyle="1" w:styleId="1310">
    <w:name w:val="Импортированный стиль 131"/>
    <w:rsid w:val="00185C4C"/>
  </w:style>
  <w:style w:type="numbering" w:customStyle="1" w:styleId="141">
    <w:name w:val="Импортированный стиль 141"/>
    <w:rsid w:val="00185C4C"/>
  </w:style>
  <w:style w:type="table" w:customStyle="1" w:styleId="230">
    <w:name w:val="Сетка таблицы23"/>
    <w:basedOn w:val="a1"/>
    <w:next w:val="ad"/>
    <w:uiPriority w:val="59"/>
    <w:rsid w:val="00185C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0">
    <w:name w:val="Сетка таблицы24"/>
    <w:basedOn w:val="a1"/>
    <w:next w:val="ad"/>
    <w:uiPriority w:val="59"/>
    <w:rsid w:val="00185C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2">
    <w:name w:val="Нет списка11"/>
    <w:next w:val="a2"/>
    <w:uiPriority w:val="99"/>
    <w:semiHidden/>
    <w:unhideWhenUsed/>
    <w:rsid w:val="00185C4C"/>
  </w:style>
  <w:style w:type="table" w:customStyle="1" w:styleId="TableNormal8">
    <w:name w:val="Table Normal8"/>
    <w:uiPriority w:val="2"/>
    <w:semiHidden/>
    <w:unhideWhenUsed/>
    <w:qFormat/>
    <w:rsid w:val="00185C4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f">
    <w:name w:val="toc 1"/>
    <w:basedOn w:val="a"/>
    <w:uiPriority w:val="39"/>
    <w:qFormat/>
    <w:rsid w:val="00185C4C"/>
    <w:pPr>
      <w:widowControl w:val="0"/>
      <w:autoSpaceDE w:val="0"/>
      <w:autoSpaceDN w:val="0"/>
      <w:spacing w:line="322" w:lineRule="exact"/>
      <w:ind w:left="285"/>
    </w:pPr>
    <w:rPr>
      <w:rFonts w:eastAsia="Times New Roman" w:cs="Times New Roman"/>
      <w:kern w:val="0"/>
      <w:szCs w:val="28"/>
    </w:rPr>
  </w:style>
  <w:style w:type="paragraph" w:customStyle="1" w:styleId="TableParagraph">
    <w:name w:val="Table Paragraph"/>
    <w:basedOn w:val="a"/>
    <w:uiPriority w:val="1"/>
    <w:qFormat/>
    <w:rsid w:val="00185C4C"/>
    <w:pPr>
      <w:widowControl w:val="0"/>
      <w:autoSpaceDE w:val="0"/>
      <w:autoSpaceDN w:val="0"/>
      <w:spacing w:line="240" w:lineRule="auto"/>
      <w:ind w:left="107"/>
    </w:pPr>
    <w:rPr>
      <w:rFonts w:eastAsia="Times New Roman" w:cs="Times New Roman"/>
      <w:kern w:val="0"/>
    </w:rPr>
  </w:style>
  <w:style w:type="numbering" w:customStyle="1" w:styleId="122">
    <w:name w:val="Нет списка12"/>
    <w:uiPriority w:val="99"/>
    <w:semiHidden/>
    <w:unhideWhenUsed/>
    <w:rsid w:val="00185C4C"/>
  </w:style>
  <w:style w:type="paragraph" w:customStyle="1" w:styleId="Normal1">
    <w:name w:val="Normal1"/>
    <w:aliases w:val="Normal"/>
    <w:uiPriority w:val="99"/>
    <w:rsid w:val="00185C4C"/>
    <w:pPr>
      <w:spacing w:after="0" w:line="240" w:lineRule="auto"/>
    </w:pPr>
    <w:rPr>
      <w:rFonts w:ascii="Times New Roman" w:eastAsia="Georgia" w:hAnsi="Times New Roman" w:cs="Georgia"/>
      <w:color w:val="000000"/>
      <w:sz w:val="28"/>
      <w:szCs w:val="20"/>
      <w:lang w:eastAsia="ru-RU"/>
    </w:rPr>
  </w:style>
  <w:style w:type="table" w:customStyle="1" w:styleId="Normaltable2">
    <w:name w:val="Normal table2"/>
    <w:aliases w:val="Normal Table"/>
    <w:uiPriority w:val="99"/>
    <w:semiHidden/>
    <w:unhideWhenUsed/>
    <w:qFormat/>
    <w:rsid w:val="00185C4C"/>
    <w:pPr>
      <w:spacing w:after="0" w:line="240" w:lineRule="auto"/>
    </w:pPr>
    <w:rPr>
      <w:rFonts w:ascii="Georgia" w:eastAsia="Georgia" w:hAnsi="Georgia" w:cs="Georgia"/>
      <w:sz w:val="20"/>
      <w:szCs w:val="20"/>
      <w:lang w:eastAsia="ru-RU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uiPriority w:val="9"/>
    <w:rsid w:val="00185C4C"/>
    <w:rPr>
      <w:rFonts w:ascii="Times New Roman" w:hAnsi="Times New Roman" w:cs="Times New Roman" w:hint="default"/>
      <w:b/>
      <w:bCs/>
      <w:color w:val="000000"/>
      <w:sz w:val="28"/>
      <w:szCs w:val="28"/>
    </w:rPr>
  </w:style>
  <w:style w:type="character" w:customStyle="1" w:styleId="Heading2Char">
    <w:name w:val="Heading 2 Char"/>
    <w:uiPriority w:val="9"/>
    <w:rsid w:val="00185C4C"/>
    <w:rPr>
      <w:rFonts w:ascii="Times New Roman" w:hAnsi="Times New Roman" w:cs="Times New Roman" w:hint="default"/>
      <w:b/>
      <w:bCs/>
      <w:color w:val="000000"/>
      <w:sz w:val="28"/>
      <w:szCs w:val="26"/>
    </w:rPr>
  </w:style>
  <w:style w:type="character" w:customStyle="1" w:styleId="Heading3Char">
    <w:name w:val="Heading 3 Char"/>
    <w:uiPriority w:val="9"/>
    <w:rsid w:val="00185C4C"/>
    <w:rPr>
      <w:rFonts w:ascii="Times New Roman" w:hAnsi="Times New Roman" w:cs="Times New Roman" w:hint="default"/>
      <w:b/>
      <w:bCs/>
      <w:color w:val="000000"/>
      <w:sz w:val="28"/>
    </w:rPr>
  </w:style>
  <w:style w:type="character" w:customStyle="1" w:styleId="Heading4Char">
    <w:name w:val="Heading 4 Char"/>
    <w:uiPriority w:val="9"/>
    <w:rsid w:val="00185C4C"/>
    <w:rPr>
      <w:rFonts w:ascii="Times New Roman" w:hAnsi="Times New Roman" w:cs="Times New Roman" w:hint="default"/>
      <w:b/>
      <w:bCs/>
      <w:color w:val="000000"/>
      <w:sz w:val="28"/>
    </w:rPr>
  </w:style>
  <w:style w:type="character" w:customStyle="1" w:styleId="Heading5Char">
    <w:name w:val="Heading 5 Char"/>
    <w:uiPriority w:val="9"/>
    <w:rsid w:val="00185C4C"/>
    <w:rPr>
      <w:rFonts w:ascii="Times New Roman" w:hAnsi="Times New Roman" w:cs="Times New Roman" w:hint="default"/>
      <w:color w:val="000000"/>
      <w:sz w:val="28"/>
    </w:rPr>
  </w:style>
  <w:style w:type="character" w:customStyle="1" w:styleId="Heading6Char">
    <w:name w:val="Heading 6 Char"/>
    <w:uiPriority w:val="9"/>
    <w:rsid w:val="00185C4C"/>
    <w:rPr>
      <w:rFonts w:ascii="Times New Roman" w:hAnsi="Times New Roman" w:cs="Times New Roman" w:hint="default"/>
      <w:color w:val="000000"/>
      <w:sz w:val="28"/>
    </w:rPr>
  </w:style>
  <w:style w:type="character" w:customStyle="1" w:styleId="TitleChar">
    <w:name w:val="Title Char"/>
    <w:uiPriority w:val="10"/>
    <w:rsid w:val="00185C4C"/>
    <w:rPr>
      <w:rFonts w:ascii="Times New Roman" w:hAnsi="Times New Roman" w:cs="Times New Roman" w:hint="default"/>
      <w:color w:val="000000"/>
      <w:spacing w:val="5"/>
      <w:sz w:val="28"/>
      <w:szCs w:val="52"/>
    </w:rPr>
  </w:style>
  <w:style w:type="character" w:customStyle="1" w:styleId="SubtitleChar">
    <w:name w:val="Subtitle Char"/>
    <w:uiPriority w:val="11"/>
    <w:rsid w:val="00185C4C"/>
    <w:rPr>
      <w:rFonts w:ascii="Times New Roman" w:hAnsi="Times New Roman" w:cs="Times New Roman" w:hint="default"/>
      <w:color w:val="000000"/>
      <w:spacing w:val="15"/>
      <w:sz w:val="28"/>
      <w:szCs w:val="24"/>
    </w:rPr>
  </w:style>
  <w:style w:type="character" w:styleId="aff1">
    <w:name w:val="Subtle Emphasis"/>
    <w:uiPriority w:val="19"/>
    <w:qFormat/>
    <w:rsid w:val="00185C4C"/>
    <w:rPr>
      <w:rFonts w:ascii="Times New Roman" w:hAnsi="Times New Roman" w:hint="default"/>
      <w:color w:val="000000"/>
      <w:sz w:val="28"/>
    </w:rPr>
  </w:style>
  <w:style w:type="character" w:styleId="aff2">
    <w:name w:val="Subtle Reference"/>
    <w:uiPriority w:val="31"/>
    <w:qFormat/>
    <w:rsid w:val="00185C4C"/>
    <w:rPr>
      <w:rFonts w:ascii="Times New Roman" w:hAnsi="Times New Roman" w:hint="default"/>
      <w:smallCaps/>
      <w:color w:val="000000"/>
      <w:sz w:val="28"/>
      <w:u w:val="single"/>
    </w:rPr>
  </w:style>
  <w:style w:type="character" w:styleId="aff3">
    <w:name w:val="Book Title"/>
    <w:uiPriority w:val="33"/>
    <w:qFormat/>
    <w:rsid w:val="00185C4C"/>
    <w:rPr>
      <w:rFonts w:ascii="Times New Roman" w:hAnsi="Times New Roman" w:hint="default"/>
      <w:b/>
      <w:bCs/>
      <w:smallCaps/>
      <w:color w:val="000000"/>
      <w:spacing w:val="5"/>
      <w:sz w:val="28"/>
    </w:rPr>
  </w:style>
  <w:style w:type="paragraph" w:styleId="aff4">
    <w:name w:val="footnote text"/>
    <w:basedOn w:val="Normal1"/>
    <w:link w:val="aff5"/>
    <w:uiPriority w:val="99"/>
    <w:semiHidden/>
    <w:unhideWhenUsed/>
    <w:rsid w:val="00185C4C"/>
  </w:style>
  <w:style w:type="character" w:customStyle="1" w:styleId="aff5">
    <w:name w:val="Текст сноски Знак"/>
    <w:basedOn w:val="a0"/>
    <w:link w:val="aff4"/>
    <w:uiPriority w:val="99"/>
    <w:semiHidden/>
    <w:rsid w:val="00185C4C"/>
    <w:rPr>
      <w:rFonts w:ascii="Times New Roman" w:eastAsia="Georgia" w:hAnsi="Times New Roman" w:cs="Georgia"/>
      <w:color w:val="000000"/>
      <w:sz w:val="28"/>
      <w:szCs w:val="20"/>
      <w:lang w:eastAsia="ru-RU"/>
    </w:rPr>
  </w:style>
  <w:style w:type="character" w:styleId="aff6">
    <w:name w:val="footnote reference"/>
    <w:uiPriority w:val="99"/>
    <w:semiHidden/>
    <w:unhideWhenUsed/>
    <w:rsid w:val="00185C4C"/>
    <w:rPr>
      <w:rFonts w:ascii="Times New Roman" w:hAnsi="Times New Roman" w:hint="default"/>
      <w:color w:val="000000"/>
      <w:sz w:val="28"/>
      <w:vertAlign w:val="superscript"/>
    </w:rPr>
  </w:style>
  <w:style w:type="paragraph" w:styleId="aff7">
    <w:name w:val="endnote text"/>
    <w:basedOn w:val="Normal1"/>
    <w:link w:val="aff8"/>
    <w:uiPriority w:val="99"/>
    <w:semiHidden/>
    <w:unhideWhenUsed/>
    <w:rsid w:val="00185C4C"/>
  </w:style>
  <w:style w:type="character" w:customStyle="1" w:styleId="aff8">
    <w:name w:val="Текст концевой сноски Знак"/>
    <w:basedOn w:val="a0"/>
    <w:link w:val="aff7"/>
    <w:uiPriority w:val="99"/>
    <w:semiHidden/>
    <w:rsid w:val="00185C4C"/>
    <w:rPr>
      <w:rFonts w:ascii="Times New Roman" w:eastAsia="Georgia" w:hAnsi="Times New Roman" w:cs="Georgia"/>
      <w:color w:val="000000"/>
      <w:sz w:val="28"/>
      <w:szCs w:val="20"/>
      <w:lang w:eastAsia="ru-RU"/>
    </w:rPr>
  </w:style>
  <w:style w:type="character" w:styleId="aff9">
    <w:name w:val="endnote reference"/>
    <w:uiPriority w:val="99"/>
    <w:semiHidden/>
    <w:unhideWhenUsed/>
    <w:rsid w:val="00185C4C"/>
    <w:rPr>
      <w:rFonts w:ascii="Times New Roman" w:hAnsi="Times New Roman" w:hint="default"/>
      <w:color w:val="000000"/>
      <w:sz w:val="28"/>
      <w:vertAlign w:val="superscript"/>
    </w:rPr>
  </w:style>
  <w:style w:type="table" w:customStyle="1" w:styleId="Table1">
    <w:name w:val="Table1"/>
    <w:basedOn w:val="a1"/>
    <w:uiPriority w:val="99"/>
    <w:rsid w:val="00185C4C"/>
    <w:pPr>
      <w:spacing w:after="0" w:line="240" w:lineRule="auto"/>
    </w:pPr>
    <w:rPr>
      <w:rFonts w:ascii="Georgia" w:eastAsia="Georgia" w:hAnsi="Georgia" w:cs="Georgia"/>
      <w:sz w:val="24"/>
      <w:szCs w:val="24"/>
      <w:lang w:eastAsia="ru-RU"/>
    </w:rPr>
    <w:tblPr/>
  </w:style>
  <w:style w:type="table" w:customStyle="1" w:styleId="Table2">
    <w:name w:val="Table2"/>
    <w:basedOn w:val="a1"/>
    <w:uiPriority w:val="99"/>
    <w:rsid w:val="00185C4C"/>
    <w:pPr>
      <w:spacing w:after="0" w:line="240" w:lineRule="auto"/>
    </w:pPr>
    <w:rPr>
      <w:rFonts w:ascii="Georgia" w:eastAsia="Georgia" w:hAnsi="Georgia" w:cs="Georgia"/>
      <w:sz w:val="24"/>
      <w:szCs w:val="24"/>
      <w:lang w:eastAsia="ru-RU"/>
    </w:rPr>
    <w:tblPr/>
  </w:style>
  <w:style w:type="table" w:customStyle="1" w:styleId="Table3">
    <w:name w:val="Table3"/>
    <w:basedOn w:val="a1"/>
    <w:uiPriority w:val="99"/>
    <w:rsid w:val="00185C4C"/>
    <w:pPr>
      <w:spacing w:after="0" w:line="240" w:lineRule="auto"/>
    </w:pPr>
    <w:rPr>
      <w:rFonts w:ascii="Georgia" w:eastAsia="Georgia" w:hAnsi="Georgia" w:cs="Georgia"/>
      <w:sz w:val="24"/>
      <w:szCs w:val="24"/>
      <w:lang w:eastAsia="ru-RU"/>
    </w:rPr>
    <w:tblPr/>
  </w:style>
  <w:style w:type="table" w:customStyle="1" w:styleId="Table4">
    <w:name w:val="Table4"/>
    <w:basedOn w:val="a1"/>
    <w:uiPriority w:val="99"/>
    <w:rsid w:val="00185C4C"/>
    <w:pPr>
      <w:spacing w:after="0" w:line="240" w:lineRule="auto"/>
    </w:pPr>
    <w:rPr>
      <w:rFonts w:ascii="Georgia" w:eastAsia="Georgia" w:hAnsi="Georgia" w:cs="Georgia"/>
      <w:sz w:val="24"/>
      <w:szCs w:val="24"/>
      <w:lang w:eastAsia="ru-RU"/>
    </w:rPr>
    <w:tblPr/>
  </w:style>
  <w:style w:type="table" w:customStyle="1" w:styleId="TableNormal9">
    <w:name w:val="Table Normal9"/>
    <w:rsid w:val="00185C4C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50">
    <w:name w:val="Сетка таблицы25"/>
    <w:basedOn w:val="a1"/>
    <w:next w:val="ad"/>
    <w:uiPriority w:val="39"/>
    <w:rsid w:val="00185C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32">
    <w:name w:val="Нет списка13"/>
    <w:next w:val="a2"/>
    <w:uiPriority w:val="99"/>
    <w:semiHidden/>
    <w:unhideWhenUsed/>
    <w:rsid w:val="00185C4C"/>
  </w:style>
  <w:style w:type="table" w:customStyle="1" w:styleId="260">
    <w:name w:val="Сетка таблицы26"/>
    <w:basedOn w:val="a1"/>
    <w:next w:val="ad"/>
    <w:uiPriority w:val="39"/>
    <w:rsid w:val="00185C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0">
    <w:name w:val="Table Normal10"/>
    <w:rsid w:val="00185C4C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rsid w:val="00185C4C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42">
    <w:name w:val="Нет списка14"/>
    <w:next w:val="a2"/>
    <w:uiPriority w:val="99"/>
    <w:semiHidden/>
    <w:unhideWhenUsed/>
    <w:rsid w:val="00185C4C"/>
  </w:style>
  <w:style w:type="table" w:customStyle="1" w:styleId="270">
    <w:name w:val="Сетка таблицы27"/>
    <w:basedOn w:val="a1"/>
    <w:next w:val="ad"/>
    <w:uiPriority w:val="59"/>
    <w:rsid w:val="00185C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eyword">
    <w:name w:val="keyword"/>
    <w:basedOn w:val="a0"/>
    <w:rsid w:val="00185C4C"/>
    <w:rPr>
      <w:rFonts w:ascii="Times New Roman" w:hAnsi="Times New Roman"/>
      <w:color w:val="000000"/>
      <w:sz w:val="28"/>
    </w:rPr>
  </w:style>
  <w:style w:type="paragraph" w:customStyle="1" w:styleId="wysiwyg">
    <w:name w:val="wysiwyg"/>
    <w:basedOn w:val="a"/>
    <w:rsid w:val="00185C4C"/>
    <w:pPr>
      <w:spacing w:before="100" w:beforeAutospacing="1" w:after="100" w:afterAutospacing="1" w:line="240" w:lineRule="auto"/>
    </w:pPr>
    <w:rPr>
      <w:rFonts w:eastAsia="Times New Roman" w:cs="Times New Roman"/>
      <w:kern w:val="0"/>
      <w:szCs w:val="24"/>
      <w:lang w:eastAsia="ru-RU"/>
    </w:rPr>
  </w:style>
  <w:style w:type="numbering" w:customStyle="1" w:styleId="151">
    <w:name w:val="Нет списка15"/>
    <w:next w:val="a2"/>
    <w:uiPriority w:val="99"/>
    <w:semiHidden/>
    <w:unhideWhenUsed/>
    <w:rsid w:val="00185C4C"/>
  </w:style>
  <w:style w:type="table" w:customStyle="1" w:styleId="28">
    <w:name w:val="Сетка таблицы28"/>
    <w:basedOn w:val="a1"/>
    <w:next w:val="ad"/>
    <w:uiPriority w:val="59"/>
    <w:rsid w:val="00185C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61">
    <w:name w:val="Нет списка16"/>
    <w:next w:val="a2"/>
    <w:uiPriority w:val="99"/>
    <w:semiHidden/>
    <w:unhideWhenUsed/>
    <w:rsid w:val="00185C4C"/>
  </w:style>
  <w:style w:type="table" w:customStyle="1" w:styleId="29">
    <w:name w:val="Сетка таблицы29"/>
    <w:basedOn w:val="a1"/>
    <w:next w:val="ad"/>
    <w:uiPriority w:val="39"/>
    <w:rsid w:val="00185C4C"/>
    <w:pPr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f0">
    <w:name w:val="Сильное выделение1"/>
    <w:basedOn w:val="a0"/>
    <w:uiPriority w:val="21"/>
    <w:qFormat/>
    <w:rsid w:val="00185C4C"/>
    <w:rPr>
      <w:rFonts w:ascii="Times New Roman" w:hAnsi="Times New Roman"/>
      <w:color w:val="000000"/>
      <w:sz w:val="28"/>
    </w:rPr>
  </w:style>
  <w:style w:type="character" w:customStyle="1" w:styleId="1f1">
    <w:name w:val="Сильная ссылка1"/>
    <w:basedOn w:val="a0"/>
    <w:uiPriority w:val="32"/>
    <w:qFormat/>
    <w:rsid w:val="00185C4C"/>
    <w:rPr>
      <w:rFonts w:ascii="Times New Roman" w:hAnsi="Times New Roman"/>
      <w:b/>
      <w:bCs/>
      <w:smallCaps/>
      <w:color w:val="000000"/>
      <w:spacing w:val="5"/>
      <w:sz w:val="28"/>
    </w:rPr>
  </w:style>
  <w:style w:type="character" w:customStyle="1" w:styleId="katex-mathml">
    <w:name w:val="katex-mathml"/>
    <w:basedOn w:val="a0"/>
    <w:qFormat/>
    <w:rsid w:val="00185C4C"/>
    <w:rPr>
      <w:rFonts w:ascii="Times New Roman" w:hAnsi="Times New Roman"/>
      <w:color w:val="000000"/>
      <w:sz w:val="28"/>
    </w:rPr>
  </w:style>
  <w:style w:type="character" w:customStyle="1" w:styleId="vlist-s">
    <w:name w:val="vlist-s"/>
    <w:basedOn w:val="a0"/>
    <w:qFormat/>
    <w:rsid w:val="00185C4C"/>
    <w:rPr>
      <w:rFonts w:ascii="Times New Roman" w:hAnsi="Times New Roman"/>
      <w:color w:val="000000"/>
      <w:sz w:val="28"/>
    </w:rPr>
  </w:style>
  <w:style w:type="character" w:customStyle="1" w:styleId="mord">
    <w:name w:val="mord"/>
    <w:basedOn w:val="a0"/>
    <w:qFormat/>
    <w:rsid w:val="00185C4C"/>
    <w:rPr>
      <w:rFonts w:ascii="Times New Roman" w:hAnsi="Times New Roman"/>
      <w:color w:val="000000"/>
      <w:sz w:val="28"/>
    </w:rPr>
  </w:style>
  <w:style w:type="character" w:customStyle="1" w:styleId="mopen">
    <w:name w:val="mopen"/>
    <w:basedOn w:val="a0"/>
    <w:qFormat/>
    <w:rsid w:val="00185C4C"/>
    <w:rPr>
      <w:rFonts w:ascii="Times New Roman" w:hAnsi="Times New Roman"/>
      <w:color w:val="000000"/>
      <w:sz w:val="28"/>
    </w:rPr>
  </w:style>
  <w:style w:type="character" w:customStyle="1" w:styleId="mclose">
    <w:name w:val="mclose"/>
    <w:basedOn w:val="a0"/>
    <w:qFormat/>
    <w:rsid w:val="00185C4C"/>
    <w:rPr>
      <w:rFonts w:ascii="Times New Roman" w:hAnsi="Times New Roman"/>
      <w:color w:val="000000"/>
      <w:sz w:val="28"/>
    </w:rPr>
  </w:style>
  <w:style w:type="character" w:customStyle="1" w:styleId="mpunct">
    <w:name w:val="mpunct"/>
    <w:basedOn w:val="a0"/>
    <w:qFormat/>
    <w:rsid w:val="00185C4C"/>
    <w:rPr>
      <w:rFonts w:ascii="Times New Roman" w:hAnsi="Times New Roman"/>
      <w:color w:val="000000"/>
      <w:sz w:val="28"/>
    </w:rPr>
  </w:style>
  <w:style w:type="paragraph" w:customStyle="1" w:styleId="paragraph-styledstyledparagraph-sc-a650b026-0">
    <w:name w:val="paragraph-styled__styledparagraph-sc-a650b026-0"/>
    <w:basedOn w:val="a"/>
    <w:qFormat/>
    <w:rsid w:val="00185C4C"/>
    <w:pPr>
      <w:spacing w:before="100" w:beforeAutospacing="1" w:after="100" w:afterAutospacing="1" w:line="240" w:lineRule="auto"/>
    </w:pPr>
    <w:rPr>
      <w:rFonts w:eastAsia="Times New Roman" w:cs="Times New Roman"/>
      <w:kern w:val="0"/>
      <w:szCs w:val="24"/>
      <w:lang w:eastAsia="ru-RU"/>
    </w:rPr>
  </w:style>
  <w:style w:type="character" w:customStyle="1" w:styleId="katex-styledkatexinlinecontainer-sc-b639954d-1">
    <w:name w:val="katex-styled__katexinlinecontainer-sc-b639954d-1"/>
    <w:basedOn w:val="a0"/>
    <w:qFormat/>
    <w:rsid w:val="00185C4C"/>
    <w:rPr>
      <w:rFonts w:ascii="Times New Roman" w:hAnsi="Times New Roman"/>
      <w:color w:val="000000"/>
      <w:sz w:val="28"/>
    </w:rPr>
  </w:style>
  <w:style w:type="paragraph" w:customStyle="1" w:styleId="list-styledstyledli-sc-202d193-2">
    <w:name w:val="list-styled__styledli-sc-202d193-2"/>
    <w:basedOn w:val="a"/>
    <w:qFormat/>
    <w:rsid w:val="00185C4C"/>
    <w:pPr>
      <w:spacing w:before="100" w:beforeAutospacing="1" w:after="100" w:afterAutospacing="1" w:line="240" w:lineRule="auto"/>
    </w:pPr>
    <w:rPr>
      <w:rFonts w:eastAsia="Times New Roman" w:cs="Times New Roman"/>
      <w:kern w:val="0"/>
      <w:szCs w:val="24"/>
      <w:lang w:eastAsia="ru-RU"/>
    </w:rPr>
  </w:style>
  <w:style w:type="table" w:customStyle="1" w:styleId="300">
    <w:name w:val="Сетка таблицы30"/>
    <w:basedOn w:val="a1"/>
    <w:next w:val="ad"/>
    <w:uiPriority w:val="59"/>
    <w:rsid w:val="00185C4C"/>
    <w:pPr>
      <w:spacing w:after="0" w:line="240" w:lineRule="auto"/>
    </w:pPr>
    <w:rPr>
      <w:rFonts w:eastAsia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2">
    <w:name w:val="Сетка таблицы31"/>
    <w:basedOn w:val="a1"/>
    <w:next w:val="ad"/>
    <w:uiPriority w:val="39"/>
    <w:rsid w:val="00185C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0">
    <w:name w:val="Сетка таблицы110"/>
    <w:basedOn w:val="a1"/>
    <w:next w:val="ad"/>
    <w:uiPriority w:val="39"/>
    <w:rsid w:val="00185C4C"/>
    <w:pPr>
      <w:spacing w:after="0" w:line="240" w:lineRule="auto"/>
    </w:pPr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0">
    <w:name w:val="Сетка таблицы210"/>
    <w:basedOn w:val="a1"/>
    <w:next w:val="ad"/>
    <w:uiPriority w:val="39"/>
    <w:rsid w:val="00185C4C"/>
    <w:pPr>
      <w:spacing w:after="0" w:line="240" w:lineRule="auto"/>
    </w:pPr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0">
    <w:name w:val="Сетка таблицы32"/>
    <w:basedOn w:val="a1"/>
    <w:next w:val="ad"/>
    <w:rsid w:val="00185C4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62">
    <w:name w:val="Импортированный стиль 16"/>
    <w:rsid w:val="00185C4C"/>
  </w:style>
  <w:style w:type="numbering" w:customStyle="1" w:styleId="1420">
    <w:name w:val="Импортированный стиль 142"/>
    <w:rsid w:val="00185C4C"/>
  </w:style>
  <w:style w:type="table" w:customStyle="1" w:styleId="410">
    <w:name w:val="Сетка таблицы41"/>
    <w:basedOn w:val="a1"/>
    <w:next w:val="ad"/>
    <w:uiPriority w:val="39"/>
    <w:rsid w:val="00185C4C"/>
    <w:pPr>
      <w:spacing w:after="0" w:line="240" w:lineRule="auto"/>
    </w:pPr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0">
    <w:name w:val="Сетка таблицы51"/>
    <w:basedOn w:val="a1"/>
    <w:next w:val="ad"/>
    <w:uiPriority w:val="39"/>
    <w:rsid w:val="00185C4C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">
    <w:name w:val="Сетка таблицы111"/>
    <w:basedOn w:val="a1"/>
    <w:next w:val="ad"/>
    <w:uiPriority w:val="39"/>
    <w:rsid w:val="00185C4C"/>
    <w:pPr>
      <w:spacing w:after="0" w:line="240" w:lineRule="auto"/>
    </w:pPr>
    <w:rPr>
      <w:rFonts w:eastAsia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0">
    <w:name w:val="Сетка таблицы61"/>
    <w:basedOn w:val="a1"/>
    <w:next w:val="ad"/>
    <w:uiPriority w:val="39"/>
    <w:rsid w:val="00185C4C"/>
    <w:pPr>
      <w:spacing w:after="0" w:line="240" w:lineRule="auto"/>
    </w:pPr>
    <w:rPr>
      <w:kern w:val="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0">
    <w:name w:val="Сетка таблицы71"/>
    <w:basedOn w:val="a1"/>
    <w:next w:val="ad"/>
    <w:uiPriority w:val="39"/>
    <w:rsid w:val="00185C4C"/>
    <w:pPr>
      <w:spacing w:after="0" w:line="240" w:lineRule="auto"/>
    </w:pPr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0">
    <w:name w:val="Сетка таблицы81"/>
    <w:basedOn w:val="a1"/>
    <w:next w:val="ad"/>
    <w:rsid w:val="00185C4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510">
    <w:name w:val="Импортированный стиль 151"/>
    <w:rsid w:val="00185C4C"/>
  </w:style>
  <w:style w:type="numbering" w:customStyle="1" w:styleId="1411">
    <w:name w:val="Импортированный стиль 1411"/>
    <w:rsid w:val="00185C4C"/>
  </w:style>
  <w:style w:type="table" w:customStyle="1" w:styleId="Table11">
    <w:name w:val="Table11"/>
    <w:basedOn w:val="a1"/>
    <w:uiPriority w:val="99"/>
    <w:rsid w:val="00185C4C"/>
    <w:pPr>
      <w:spacing w:after="0" w:line="240" w:lineRule="auto"/>
    </w:pPr>
    <w:rPr>
      <w:rFonts w:ascii="Georgia" w:eastAsia="Times New Roman" w:hAnsi="Georgia" w:cs="Georgia"/>
      <w:sz w:val="24"/>
      <w:szCs w:val="24"/>
      <w:lang w:eastAsia="ru-RU"/>
    </w:rPr>
    <w:tblPr/>
  </w:style>
  <w:style w:type="table" w:customStyle="1" w:styleId="Table21">
    <w:name w:val="Table21"/>
    <w:basedOn w:val="a1"/>
    <w:uiPriority w:val="99"/>
    <w:rsid w:val="00185C4C"/>
    <w:pPr>
      <w:spacing w:after="0" w:line="240" w:lineRule="auto"/>
    </w:pPr>
    <w:rPr>
      <w:rFonts w:ascii="Georgia" w:eastAsia="Times New Roman" w:hAnsi="Georgia" w:cs="Georgia"/>
      <w:sz w:val="24"/>
      <w:szCs w:val="24"/>
      <w:lang w:eastAsia="ru-RU"/>
    </w:rPr>
    <w:tblPr/>
  </w:style>
  <w:style w:type="table" w:customStyle="1" w:styleId="Table31">
    <w:name w:val="Table31"/>
    <w:basedOn w:val="a1"/>
    <w:uiPriority w:val="99"/>
    <w:rsid w:val="00185C4C"/>
    <w:pPr>
      <w:spacing w:after="0" w:line="240" w:lineRule="auto"/>
    </w:pPr>
    <w:rPr>
      <w:rFonts w:ascii="Georgia" w:eastAsia="Times New Roman" w:hAnsi="Georgia" w:cs="Georgia"/>
      <w:sz w:val="24"/>
      <w:szCs w:val="24"/>
      <w:lang w:eastAsia="ru-RU"/>
    </w:rPr>
    <w:tblPr/>
  </w:style>
  <w:style w:type="table" w:customStyle="1" w:styleId="Table41">
    <w:name w:val="Table41"/>
    <w:basedOn w:val="a1"/>
    <w:uiPriority w:val="99"/>
    <w:rsid w:val="00185C4C"/>
    <w:pPr>
      <w:spacing w:after="0" w:line="240" w:lineRule="auto"/>
    </w:pPr>
    <w:rPr>
      <w:rFonts w:ascii="Georgia" w:eastAsia="Times New Roman" w:hAnsi="Georgia" w:cs="Georgia"/>
      <w:sz w:val="24"/>
      <w:szCs w:val="24"/>
      <w:lang w:eastAsia="ru-RU"/>
    </w:rPr>
    <w:tblPr/>
  </w:style>
  <w:style w:type="table" w:customStyle="1" w:styleId="1211">
    <w:name w:val="Сетка таблицы121"/>
    <w:basedOn w:val="a1"/>
    <w:next w:val="ad"/>
    <w:uiPriority w:val="39"/>
    <w:rsid w:val="00185C4C"/>
    <w:pPr>
      <w:spacing w:after="0" w:line="240" w:lineRule="auto"/>
    </w:pPr>
    <w:rPr>
      <w:rFonts w:eastAsia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10">
    <w:name w:val="Сетка таблицы91"/>
    <w:basedOn w:val="a1"/>
    <w:next w:val="ad"/>
    <w:uiPriority w:val="39"/>
    <w:rsid w:val="00185C4C"/>
    <w:pPr>
      <w:spacing w:after="0" w:line="240" w:lineRule="auto"/>
    </w:pPr>
    <w:rPr>
      <w:rFonts w:eastAsia="Times New Roman" w:cs="Times New Roman"/>
      <w:kern w:val="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10">
    <w:name w:val="Сетка таблицы101"/>
    <w:basedOn w:val="a1"/>
    <w:next w:val="ad"/>
    <w:uiPriority w:val="59"/>
    <w:rsid w:val="00185C4C"/>
    <w:pPr>
      <w:spacing w:after="0" w:line="240" w:lineRule="auto"/>
    </w:pPr>
    <w:rPr>
      <w:rFonts w:eastAsia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1">
    <w:name w:val="Сетка таблицы131"/>
    <w:basedOn w:val="a1"/>
    <w:next w:val="ad"/>
    <w:uiPriority w:val="39"/>
    <w:qFormat/>
    <w:rsid w:val="00185C4C"/>
    <w:pPr>
      <w:spacing w:after="0" w:line="240" w:lineRule="auto"/>
    </w:pPr>
    <w:rPr>
      <w:rFonts w:ascii="Times New Roman" w:eastAsia="SimSun" w:hAnsi="Times New Roman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0">
    <w:name w:val="Сетка таблицы33"/>
    <w:basedOn w:val="a1"/>
    <w:next w:val="ad"/>
    <w:uiPriority w:val="39"/>
    <w:rsid w:val="00185C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0">
    <w:name w:val="Сетка таблицы112"/>
    <w:basedOn w:val="a1"/>
    <w:next w:val="ad"/>
    <w:uiPriority w:val="39"/>
    <w:rsid w:val="00185C4C"/>
    <w:pPr>
      <w:spacing w:after="0" w:line="240" w:lineRule="auto"/>
    </w:pPr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0">
    <w:name w:val="Сетка таблицы211"/>
    <w:basedOn w:val="a1"/>
    <w:next w:val="ad"/>
    <w:uiPriority w:val="39"/>
    <w:rsid w:val="00185C4C"/>
    <w:pPr>
      <w:spacing w:after="0" w:line="240" w:lineRule="auto"/>
    </w:pPr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0">
    <w:name w:val="Сетка таблицы34"/>
    <w:basedOn w:val="a1"/>
    <w:next w:val="ad"/>
    <w:rsid w:val="00185C4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7">
    <w:name w:val="Импортированный стиль 17"/>
    <w:rsid w:val="00185C4C"/>
    <w:pPr>
      <w:numPr>
        <w:numId w:val="5"/>
      </w:numPr>
    </w:pPr>
  </w:style>
  <w:style w:type="numbering" w:customStyle="1" w:styleId="143">
    <w:name w:val="Импортированный стиль 143"/>
    <w:rsid w:val="00185C4C"/>
    <w:pPr>
      <w:numPr>
        <w:numId w:val="4"/>
      </w:numPr>
    </w:pPr>
  </w:style>
  <w:style w:type="table" w:customStyle="1" w:styleId="420">
    <w:name w:val="Сетка таблицы42"/>
    <w:basedOn w:val="a1"/>
    <w:next w:val="ad"/>
    <w:uiPriority w:val="39"/>
    <w:rsid w:val="00185C4C"/>
    <w:pPr>
      <w:spacing w:after="0" w:line="240" w:lineRule="auto"/>
    </w:pPr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0">
    <w:name w:val="Сетка таблицы52"/>
    <w:basedOn w:val="a1"/>
    <w:next w:val="ad"/>
    <w:uiPriority w:val="39"/>
    <w:rsid w:val="00185C4C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3">
    <w:name w:val="Сетка таблицы113"/>
    <w:basedOn w:val="a1"/>
    <w:next w:val="ad"/>
    <w:uiPriority w:val="39"/>
    <w:rsid w:val="00185C4C"/>
    <w:pPr>
      <w:spacing w:after="0" w:line="240" w:lineRule="auto"/>
    </w:pPr>
    <w:rPr>
      <w:rFonts w:eastAsia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0">
    <w:name w:val="Сетка таблицы62"/>
    <w:basedOn w:val="a1"/>
    <w:next w:val="ad"/>
    <w:uiPriority w:val="39"/>
    <w:rsid w:val="00185C4C"/>
    <w:pPr>
      <w:spacing w:after="0" w:line="240" w:lineRule="auto"/>
    </w:pPr>
    <w:rPr>
      <w:kern w:val="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20">
    <w:name w:val="Сетка таблицы72"/>
    <w:basedOn w:val="a1"/>
    <w:next w:val="ad"/>
    <w:uiPriority w:val="39"/>
    <w:rsid w:val="00185C4C"/>
    <w:pPr>
      <w:spacing w:after="0" w:line="240" w:lineRule="auto"/>
    </w:pPr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20">
    <w:name w:val="Сетка таблицы82"/>
    <w:basedOn w:val="a1"/>
    <w:next w:val="ad"/>
    <w:rsid w:val="00185C4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52">
    <w:name w:val="Импортированный стиль 152"/>
    <w:rsid w:val="00185C4C"/>
  </w:style>
  <w:style w:type="numbering" w:customStyle="1" w:styleId="1412">
    <w:name w:val="Импортированный стиль 1412"/>
    <w:rsid w:val="00185C4C"/>
  </w:style>
  <w:style w:type="table" w:customStyle="1" w:styleId="1220">
    <w:name w:val="Сетка таблицы122"/>
    <w:basedOn w:val="a1"/>
    <w:next w:val="ad"/>
    <w:uiPriority w:val="39"/>
    <w:rsid w:val="00185C4C"/>
    <w:pPr>
      <w:spacing w:after="0" w:line="240" w:lineRule="auto"/>
    </w:pPr>
    <w:rPr>
      <w:rFonts w:eastAsia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20">
    <w:name w:val="Сетка таблицы92"/>
    <w:basedOn w:val="a1"/>
    <w:next w:val="ad"/>
    <w:uiPriority w:val="39"/>
    <w:rsid w:val="00185C4C"/>
    <w:pPr>
      <w:spacing w:after="0" w:line="240" w:lineRule="auto"/>
    </w:pPr>
    <w:rPr>
      <w:rFonts w:eastAsia="Times New Roman" w:cs="Times New Roman"/>
      <w:kern w:val="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2">
    <w:name w:val="Сетка таблицы102"/>
    <w:basedOn w:val="a1"/>
    <w:next w:val="ad"/>
    <w:uiPriority w:val="59"/>
    <w:rsid w:val="00185C4C"/>
    <w:pPr>
      <w:spacing w:after="0" w:line="240" w:lineRule="auto"/>
    </w:pPr>
    <w:rPr>
      <w:rFonts w:eastAsia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20">
    <w:name w:val="Сетка таблицы132"/>
    <w:basedOn w:val="a1"/>
    <w:next w:val="ad"/>
    <w:uiPriority w:val="39"/>
    <w:qFormat/>
    <w:rsid w:val="00185C4C"/>
    <w:pPr>
      <w:spacing w:after="0" w:line="240" w:lineRule="auto"/>
    </w:pPr>
    <w:rPr>
      <w:rFonts w:ascii="Times New Roman" w:eastAsia="SimSun" w:hAnsi="Times New Roman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">
    <w:name w:val="Сетка таблицы35"/>
    <w:basedOn w:val="a1"/>
    <w:next w:val="ad"/>
    <w:uiPriority w:val="39"/>
    <w:rsid w:val="00185C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4">
    <w:name w:val="Сетка таблицы114"/>
    <w:basedOn w:val="a1"/>
    <w:next w:val="ad"/>
    <w:uiPriority w:val="39"/>
    <w:rsid w:val="00185C4C"/>
    <w:pPr>
      <w:spacing w:after="0" w:line="240" w:lineRule="auto"/>
    </w:pPr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2">
    <w:name w:val="Сетка таблицы212"/>
    <w:basedOn w:val="a1"/>
    <w:next w:val="ad"/>
    <w:uiPriority w:val="39"/>
    <w:rsid w:val="00185C4C"/>
    <w:pPr>
      <w:spacing w:after="0" w:line="240" w:lineRule="auto"/>
    </w:pPr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">
    <w:name w:val="Сетка таблицы36"/>
    <w:basedOn w:val="a1"/>
    <w:next w:val="ad"/>
    <w:rsid w:val="00185C4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8">
    <w:name w:val="Импортированный стиль 18"/>
    <w:rsid w:val="00185C4C"/>
    <w:pPr>
      <w:numPr>
        <w:numId w:val="7"/>
      </w:numPr>
    </w:pPr>
  </w:style>
  <w:style w:type="numbering" w:customStyle="1" w:styleId="144">
    <w:name w:val="Импортированный стиль 144"/>
    <w:rsid w:val="00185C4C"/>
    <w:pPr>
      <w:numPr>
        <w:numId w:val="6"/>
      </w:numPr>
    </w:pPr>
  </w:style>
  <w:style w:type="table" w:customStyle="1" w:styleId="43">
    <w:name w:val="Сетка таблицы43"/>
    <w:basedOn w:val="a1"/>
    <w:next w:val="ad"/>
    <w:uiPriority w:val="39"/>
    <w:rsid w:val="00185C4C"/>
    <w:pPr>
      <w:spacing w:after="0" w:line="240" w:lineRule="auto"/>
    </w:pPr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">
    <w:name w:val="Сетка таблицы53"/>
    <w:basedOn w:val="a1"/>
    <w:next w:val="ad"/>
    <w:uiPriority w:val="39"/>
    <w:rsid w:val="00185C4C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5">
    <w:name w:val="Сетка таблицы115"/>
    <w:basedOn w:val="a1"/>
    <w:next w:val="ad"/>
    <w:uiPriority w:val="39"/>
    <w:rsid w:val="00185C4C"/>
    <w:pPr>
      <w:spacing w:after="0" w:line="240" w:lineRule="auto"/>
    </w:pPr>
    <w:rPr>
      <w:rFonts w:eastAsia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3">
    <w:name w:val="Сетка таблицы63"/>
    <w:basedOn w:val="a1"/>
    <w:next w:val="ad"/>
    <w:uiPriority w:val="39"/>
    <w:rsid w:val="00185C4C"/>
    <w:pPr>
      <w:spacing w:after="0" w:line="240" w:lineRule="auto"/>
    </w:pPr>
    <w:rPr>
      <w:kern w:val="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3">
    <w:name w:val="Сетка таблицы73"/>
    <w:basedOn w:val="a1"/>
    <w:next w:val="ad"/>
    <w:uiPriority w:val="39"/>
    <w:rsid w:val="00185C4C"/>
    <w:pPr>
      <w:spacing w:after="0" w:line="240" w:lineRule="auto"/>
    </w:pPr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3">
    <w:name w:val="Сетка таблицы83"/>
    <w:basedOn w:val="a1"/>
    <w:next w:val="ad"/>
    <w:rsid w:val="00185C4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53">
    <w:name w:val="Импортированный стиль 153"/>
    <w:rsid w:val="00185C4C"/>
    <w:pPr>
      <w:numPr>
        <w:numId w:val="2"/>
      </w:numPr>
    </w:pPr>
  </w:style>
  <w:style w:type="numbering" w:customStyle="1" w:styleId="1413">
    <w:name w:val="Импортированный стиль 1413"/>
    <w:rsid w:val="00185C4C"/>
    <w:pPr>
      <w:numPr>
        <w:numId w:val="1"/>
      </w:numPr>
    </w:pPr>
  </w:style>
  <w:style w:type="table" w:customStyle="1" w:styleId="123">
    <w:name w:val="Сетка таблицы123"/>
    <w:basedOn w:val="a1"/>
    <w:next w:val="ad"/>
    <w:uiPriority w:val="39"/>
    <w:rsid w:val="00185C4C"/>
    <w:pPr>
      <w:spacing w:after="0" w:line="240" w:lineRule="auto"/>
    </w:pPr>
    <w:rPr>
      <w:rFonts w:eastAsia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3">
    <w:name w:val="Сетка таблицы93"/>
    <w:basedOn w:val="a1"/>
    <w:next w:val="ad"/>
    <w:uiPriority w:val="39"/>
    <w:rsid w:val="00185C4C"/>
    <w:pPr>
      <w:spacing w:after="0" w:line="240" w:lineRule="auto"/>
    </w:pPr>
    <w:rPr>
      <w:rFonts w:eastAsia="Times New Roman" w:cs="Times New Roman"/>
      <w:kern w:val="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3">
    <w:name w:val="Сетка таблицы103"/>
    <w:basedOn w:val="a1"/>
    <w:next w:val="ad"/>
    <w:uiPriority w:val="59"/>
    <w:rsid w:val="00185C4C"/>
    <w:pPr>
      <w:spacing w:after="0" w:line="240" w:lineRule="auto"/>
    </w:pPr>
    <w:rPr>
      <w:rFonts w:eastAsia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3">
    <w:name w:val="Сетка таблицы133"/>
    <w:basedOn w:val="a1"/>
    <w:next w:val="ad"/>
    <w:uiPriority w:val="39"/>
    <w:qFormat/>
    <w:rsid w:val="00185C4C"/>
    <w:pPr>
      <w:spacing w:after="0" w:line="240" w:lineRule="auto"/>
    </w:pPr>
    <w:rPr>
      <w:rFonts w:ascii="Times New Roman" w:eastAsia="SimSun" w:hAnsi="Times New Roman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3">
    <w:name w:val="Сетка таблицы213"/>
    <w:basedOn w:val="a1"/>
    <w:uiPriority w:val="39"/>
    <w:rsid w:val="00185C4C"/>
    <w:pPr>
      <w:suppressAutoHyphens/>
      <w:spacing w:after="0" w:line="240" w:lineRule="auto"/>
    </w:pPr>
    <w:rPr>
      <w:kern w:val="2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6">
    <w:name w:val="Оглавление 11"/>
    <w:rsid w:val="00185C4C"/>
    <w:pPr>
      <w:spacing w:after="0" w:line="276" w:lineRule="auto"/>
    </w:pPr>
    <w:rPr>
      <w:rFonts w:ascii="Times New Roman" w:hAnsi="Times New Roman"/>
      <w:kern w:val="2"/>
      <w:sz w:val="28"/>
    </w:rPr>
  </w:style>
  <w:style w:type="paragraph" w:customStyle="1" w:styleId="214">
    <w:name w:val="Оглавление 21"/>
    <w:rsid w:val="00185C4C"/>
    <w:pPr>
      <w:spacing w:after="0" w:line="276" w:lineRule="auto"/>
    </w:pPr>
    <w:rPr>
      <w:rFonts w:ascii="Times New Roman" w:hAnsi="Times New Roman"/>
      <w:kern w:val="2"/>
      <w:sz w:val="28"/>
    </w:rPr>
  </w:style>
  <w:style w:type="paragraph" w:customStyle="1" w:styleId="313">
    <w:name w:val="Оглавление 31"/>
    <w:rsid w:val="00185C4C"/>
    <w:pPr>
      <w:spacing w:after="0" w:line="276" w:lineRule="auto"/>
    </w:pPr>
    <w:rPr>
      <w:rFonts w:ascii="Times New Roman" w:hAnsi="Times New Roman"/>
      <w:kern w:val="2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26</Pages>
  <Words>5611</Words>
  <Characters>31987</Characters>
  <Application>Microsoft Office Word</Application>
  <DocSecurity>0</DocSecurity>
  <Lines>266</Lines>
  <Paragraphs>75</Paragraphs>
  <ScaleCrop>false</ScaleCrop>
  <Company/>
  <LinksUpToDate>false</LinksUpToDate>
  <CharactersWithSpaces>37523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Tsyganova</dc:creator>
  <cp:keywords/>
  <dc:description/>
  <cp:lastModifiedBy>Natalia Tsyganova</cp:lastModifiedBy>
  <cp:revision>1</cp:revision>
  <dcterms:created xsi:type="dcterms:W3CDTF">2026-09-15T13:57:00Z</dcterms:created>
  <dcterms:modified xsi:type="dcterms:W3CDTF">2026-09-15T13:57:00Z</dcterms:modified>
</cp:coreProperties>
</file>