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CE1BB" w14:textId="5C09028F" w:rsidR="00CD7152" w:rsidRDefault="00CD7152" w:rsidP="00CD7152">
      <w:pPr>
        <w:pStyle w:val="ac"/>
        <w:ind w:left="92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 промежуточной аттестации по</w:t>
      </w:r>
    </w:p>
    <w:p w14:paraId="41DC9D39" w14:textId="7719B881" w:rsidR="00CD7152" w:rsidRDefault="00CD7152" w:rsidP="00CD7152">
      <w:pPr>
        <w:pStyle w:val="ac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Преддипломная практика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78868D3" w14:textId="784BC5E0" w:rsidR="00CD7152" w:rsidRPr="00CD7152" w:rsidRDefault="00CD7152" w:rsidP="00CD7152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в форме зачета обучающемуся предлагается дать ответы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вопрос</w:t>
      </w:r>
      <w:r>
        <w:rPr>
          <w:sz w:val="28"/>
          <w:szCs w:val="28"/>
        </w:rPr>
        <w:t xml:space="preserve">  из нижеприведенного списка согласно тематике индивидуального задания на практику</w:t>
      </w:r>
      <w:bookmarkStart w:id="0" w:name="_GoBack"/>
      <w:bookmarkEnd w:id="0"/>
    </w:p>
    <w:p w14:paraId="572A4DAD" w14:textId="77777777" w:rsidR="00CD7152" w:rsidRPr="00CD7152" w:rsidRDefault="00CD7152" w:rsidP="00CD7152">
      <w:pPr>
        <w:ind w:left="567"/>
        <w:jc w:val="center"/>
        <w:rPr>
          <w:sz w:val="28"/>
          <w:szCs w:val="28"/>
        </w:rPr>
      </w:pPr>
    </w:p>
    <w:p w14:paraId="61B8EA93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 w:rsidRPr="00BD51E3">
        <w:rPr>
          <w:sz w:val="28"/>
          <w:szCs w:val="28"/>
        </w:rPr>
        <w:t>1.</w:t>
      </w:r>
      <w:r>
        <w:rPr>
          <w:sz w:val="28"/>
          <w:szCs w:val="28"/>
        </w:rPr>
        <w:t>П</w:t>
      </w:r>
      <w:r w:rsidRPr="00BD51E3">
        <w:rPr>
          <w:sz w:val="28"/>
          <w:szCs w:val="28"/>
        </w:rPr>
        <w:t>роизводственная структура предприятия.</w:t>
      </w:r>
    </w:p>
    <w:p w14:paraId="0E0BFEF8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 w:rsidRPr="000E598A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Pr="000E598A">
        <w:rPr>
          <w:sz w:val="28"/>
          <w:szCs w:val="28"/>
        </w:rPr>
        <w:t xml:space="preserve"> работы структурных подразделений предприятий</w:t>
      </w:r>
      <w:r>
        <w:rPr>
          <w:sz w:val="28"/>
          <w:szCs w:val="28"/>
        </w:rPr>
        <w:t>.</w:t>
      </w:r>
    </w:p>
    <w:p w14:paraId="7D412357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3.Основные </w:t>
      </w:r>
      <w:r w:rsidRPr="00830545">
        <w:rPr>
          <w:sz w:val="28"/>
          <w:szCs w:val="28"/>
        </w:rPr>
        <w:t>требования, предъявляемые к подвижному составу при</w:t>
      </w:r>
      <w:r>
        <w:rPr>
          <w:sz w:val="28"/>
          <w:szCs w:val="28"/>
        </w:rPr>
        <w:t xml:space="preserve"> изготовлении или </w:t>
      </w:r>
      <w:r w:rsidRPr="00830545">
        <w:rPr>
          <w:sz w:val="28"/>
          <w:szCs w:val="28"/>
        </w:rPr>
        <w:t xml:space="preserve"> выпуске после ремонта</w:t>
      </w:r>
      <w:r>
        <w:rPr>
          <w:sz w:val="28"/>
          <w:szCs w:val="28"/>
        </w:rPr>
        <w:t>.</w:t>
      </w:r>
    </w:p>
    <w:p w14:paraId="46F5CA19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4.О</w:t>
      </w:r>
      <w:r w:rsidRPr="007179B5">
        <w:rPr>
          <w:sz w:val="28"/>
          <w:szCs w:val="28"/>
        </w:rPr>
        <w:t>сновные нормативные документы ОАО «РЖД» по ремонту и техническому обслуживанию подвижного состава</w:t>
      </w:r>
      <w:r>
        <w:rPr>
          <w:sz w:val="28"/>
          <w:szCs w:val="28"/>
        </w:rPr>
        <w:t>, применяемые в работе структурного подразделения предприятия (согласно индивидуального задания).</w:t>
      </w:r>
    </w:p>
    <w:p w14:paraId="5E5706E8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7F39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F37F39">
        <w:rPr>
          <w:sz w:val="28"/>
          <w:szCs w:val="28"/>
        </w:rPr>
        <w:t xml:space="preserve">рименяемые при технической диагностике </w:t>
      </w:r>
      <w:r>
        <w:rPr>
          <w:sz w:val="28"/>
          <w:szCs w:val="28"/>
        </w:rPr>
        <w:t xml:space="preserve">основные </w:t>
      </w:r>
      <w:r w:rsidRPr="00F37F39">
        <w:rPr>
          <w:sz w:val="28"/>
          <w:szCs w:val="28"/>
        </w:rPr>
        <w:t>методы и средства технических измерений.</w:t>
      </w:r>
    </w:p>
    <w:p w14:paraId="4BB0ECB7" w14:textId="77777777" w:rsidR="00046718" w:rsidRPr="00BD51E3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D51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D51E3">
        <w:rPr>
          <w:sz w:val="28"/>
          <w:szCs w:val="28"/>
        </w:rPr>
        <w:t>Технологическая подготовка производства.</w:t>
      </w:r>
      <w:r>
        <w:rPr>
          <w:sz w:val="28"/>
          <w:szCs w:val="28"/>
        </w:rPr>
        <w:t xml:space="preserve"> П</w:t>
      </w:r>
      <w:r w:rsidRPr="009B7E22">
        <w:rPr>
          <w:sz w:val="28"/>
          <w:szCs w:val="28"/>
        </w:rPr>
        <w:t>рименяемые на практике методы технологической подготовки производства</w:t>
      </w:r>
      <w:r>
        <w:rPr>
          <w:sz w:val="28"/>
          <w:szCs w:val="28"/>
        </w:rPr>
        <w:t>.</w:t>
      </w:r>
    </w:p>
    <w:p w14:paraId="5D75FAAD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D51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D51E3">
        <w:rPr>
          <w:sz w:val="28"/>
          <w:szCs w:val="28"/>
        </w:rPr>
        <w:t>Технологические и производственные процессы</w:t>
      </w:r>
      <w:r>
        <w:rPr>
          <w:sz w:val="28"/>
          <w:szCs w:val="28"/>
        </w:rPr>
        <w:t xml:space="preserve"> предприятия</w:t>
      </w:r>
      <w:r w:rsidRPr="00BD51E3">
        <w:rPr>
          <w:sz w:val="28"/>
          <w:szCs w:val="28"/>
        </w:rPr>
        <w:t>.</w:t>
      </w:r>
    </w:p>
    <w:p w14:paraId="121EA2A8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О</w:t>
      </w:r>
      <w:r w:rsidRPr="00983DA3">
        <w:rPr>
          <w:sz w:val="28"/>
          <w:szCs w:val="28"/>
        </w:rPr>
        <w:t>собенности эксплуатации подвижного состава и системы его технического обслуживания и ремонта</w:t>
      </w:r>
      <w:r>
        <w:rPr>
          <w:sz w:val="28"/>
          <w:szCs w:val="28"/>
        </w:rPr>
        <w:t>.</w:t>
      </w:r>
    </w:p>
    <w:p w14:paraId="3C52B869" w14:textId="77777777" w:rsidR="00046718" w:rsidRPr="00BD51E3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D51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D51E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производства на предприятии</w:t>
      </w:r>
      <w:r w:rsidRPr="00BD51E3">
        <w:rPr>
          <w:sz w:val="28"/>
          <w:szCs w:val="28"/>
        </w:rPr>
        <w:t>.</w:t>
      </w:r>
    </w:p>
    <w:p w14:paraId="4C796285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D51E3">
        <w:rPr>
          <w:sz w:val="28"/>
          <w:szCs w:val="28"/>
        </w:rPr>
        <w:t>.Технико-экономические параметры предприятия.</w:t>
      </w:r>
    </w:p>
    <w:p w14:paraId="67C56201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М</w:t>
      </w:r>
      <w:r w:rsidRPr="004F7305">
        <w:rPr>
          <w:sz w:val="28"/>
          <w:szCs w:val="28"/>
        </w:rPr>
        <w:t>етоды оценки основных производственных ресурсов и технико-экономических показателей производства</w:t>
      </w:r>
      <w:r>
        <w:rPr>
          <w:sz w:val="28"/>
          <w:szCs w:val="28"/>
        </w:rPr>
        <w:t>.</w:t>
      </w:r>
    </w:p>
    <w:p w14:paraId="1A4DAA77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Средства технологического оснащения предприятия и их соответствие требованиям, предъявляемым к качеству выполнения технологических процессов</w:t>
      </w:r>
    </w:p>
    <w:p w14:paraId="30915280" w14:textId="77777777" w:rsidR="00046718" w:rsidRPr="009A5F91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М</w:t>
      </w:r>
      <w:r w:rsidRPr="009A5F91">
        <w:rPr>
          <w:sz w:val="28"/>
          <w:szCs w:val="28"/>
        </w:rPr>
        <w:t xml:space="preserve">етоды организации и управления на </w:t>
      </w:r>
      <w:r>
        <w:rPr>
          <w:sz w:val="28"/>
          <w:szCs w:val="28"/>
        </w:rPr>
        <w:t>предприятии.</w:t>
      </w:r>
    </w:p>
    <w:p w14:paraId="5216C5FA" w14:textId="77777777" w:rsidR="00046718" w:rsidRDefault="00046718" w:rsidP="000467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Показатели </w:t>
      </w:r>
      <w:r w:rsidRPr="006E4B5E">
        <w:rPr>
          <w:sz w:val="28"/>
          <w:szCs w:val="28"/>
        </w:rPr>
        <w:t>работы предприятий</w:t>
      </w:r>
      <w:r>
        <w:rPr>
          <w:sz w:val="28"/>
          <w:szCs w:val="28"/>
        </w:rPr>
        <w:t>.</w:t>
      </w:r>
    </w:p>
    <w:p w14:paraId="5EA5539D" w14:textId="7201059A" w:rsidR="00863771" w:rsidRPr="00046718" w:rsidRDefault="00863771" w:rsidP="00046718"/>
    <w:sectPr w:rsidR="00863771" w:rsidRPr="00046718" w:rsidSect="00BB2896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E578A" w14:textId="77777777" w:rsidR="004F282C" w:rsidRDefault="004F282C">
      <w:r>
        <w:separator/>
      </w:r>
    </w:p>
  </w:endnote>
  <w:endnote w:type="continuationSeparator" w:id="0">
    <w:p w14:paraId="1EBED845" w14:textId="77777777" w:rsidR="004F282C" w:rsidRDefault="004F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EE7C0" w14:textId="77777777" w:rsidR="004F282C" w:rsidRDefault="004F282C">
      <w:r>
        <w:separator/>
      </w:r>
    </w:p>
  </w:footnote>
  <w:footnote w:type="continuationSeparator" w:id="0">
    <w:p w14:paraId="5AEC352C" w14:textId="77777777" w:rsidR="004F282C" w:rsidRDefault="004F2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5A"/>
    <w:rsid w:val="00046718"/>
    <w:rsid w:val="0006518C"/>
    <w:rsid w:val="00065934"/>
    <w:rsid w:val="000A78DE"/>
    <w:rsid w:val="000D1060"/>
    <w:rsid w:val="000F26A1"/>
    <w:rsid w:val="000F2768"/>
    <w:rsid w:val="00146227"/>
    <w:rsid w:val="00174696"/>
    <w:rsid w:val="00185B5F"/>
    <w:rsid w:val="001A6190"/>
    <w:rsid w:val="002601FF"/>
    <w:rsid w:val="002C5AC2"/>
    <w:rsid w:val="002E1CAF"/>
    <w:rsid w:val="00391307"/>
    <w:rsid w:val="003A04E6"/>
    <w:rsid w:val="003E7A46"/>
    <w:rsid w:val="00431A3A"/>
    <w:rsid w:val="00453800"/>
    <w:rsid w:val="004A3662"/>
    <w:rsid w:val="004F282C"/>
    <w:rsid w:val="005258AC"/>
    <w:rsid w:val="00552C74"/>
    <w:rsid w:val="00554314"/>
    <w:rsid w:val="00557C57"/>
    <w:rsid w:val="005868BD"/>
    <w:rsid w:val="005C789E"/>
    <w:rsid w:val="006137E7"/>
    <w:rsid w:val="006652C2"/>
    <w:rsid w:val="00666529"/>
    <w:rsid w:val="00697855"/>
    <w:rsid w:val="00697A2B"/>
    <w:rsid w:val="006A2F1E"/>
    <w:rsid w:val="006D52C1"/>
    <w:rsid w:val="00742DCC"/>
    <w:rsid w:val="00744D03"/>
    <w:rsid w:val="0075781C"/>
    <w:rsid w:val="0076268E"/>
    <w:rsid w:val="007B36E8"/>
    <w:rsid w:val="007E466F"/>
    <w:rsid w:val="008026C1"/>
    <w:rsid w:val="00863771"/>
    <w:rsid w:val="008E0C61"/>
    <w:rsid w:val="008E0D78"/>
    <w:rsid w:val="00916972"/>
    <w:rsid w:val="00981E50"/>
    <w:rsid w:val="009919D1"/>
    <w:rsid w:val="009B02D4"/>
    <w:rsid w:val="009B61DE"/>
    <w:rsid w:val="00A04F76"/>
    <w:rsid w:val="00A056E4"/>
    <w:rsid w:val="00A24011"/>
    <w:rsid w:val="00A36CD9"/>
    <w:rsid w:val="00A47BB5"/>
    <w:rsid w:val="00AA5143"/>
    <w:rsid w:val="00AF325A"/>
    <w:rsid w:val="00B13E2F"/>
    <w:rsid w:val="00B14907"/>
    <w:rsid w:val="00B764A9"/>
    <w:rsid w:val="00B77FEC"/>
    <w:rsid w:val="00B91AAB"/>
    <w:rsid w:val="00BE45B3"/>
    <w:rsid w:val="00C078A2"/>
    <w:rsid w:val="00C93536"/>
    <w:rsid w:val="00CD7152"/>
    <w:rsid w:val="00CF3F99"/>
    <w:rsid w:val="00D07D39"/>
    <w:rsid w:val="00D20328"/>
    <w:rsid w:val="00D838C2"/>
    <w:rsid w:val="00D904CF"/>
    <w:rsid w:val="00DA44C6"/>
    <w:rsid w:val="00E10AB8"/>
    <w:rsid w:val="00E62FA5"/>
    <w:rsid w:val="00E6712F"/>
    <w:rsid w:val="00EB0BA4"/>
    <w:rsid w:val="00ED60D1"/>
    <w:rsid w:val="00EE68F0"/>
    <w:rsid w:val="00EF744F"/>
    <w:rsid w:val="00F02C1E"/>
    <w:rsid w:val="00F50306"/>
    <w:rsid w:val="00F6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BA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6"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DA44C6"/>
  </w:style>
  <w:style w:type="character" w:styleId="a3">
    <w:name w:val="Hyperlink"/>
    <w:basedOn w:val="a0"/>
    <w:uiPriority w:val="99"/>
    <w:rsid w:val="00DA44C6"/>
    <w:rPr>
      <w:rFonts w:cs="Times New Roman"/>
      <w:color w:val="0000FF"/>
      <w:u w:val="single"/>
    </w:rPr>
  </w:style>
  <w:style w:type="character" w:customStyle="1" w:styleId="HeaderChar">
    <w:name w:val="Header Char"/>
    <w:basedOn w:val="1"/>
    <w:uiPriority w:val="99"/>
    <w:rsid w:val="00DA44C6"/>
    <w:rPr>
      <w:rFonts w:cs="Times New Roman"/>
    </w:rPr>
  </w:style>
  <w:style w:type="character" w:customStyle="1" w:styleId="FooterChar">
    <w:name w:val="Footer Char"/>
    <w:basedOn w:val="1"/>
    <w:uiPriority w:val="99"/>
    <w:rsid w:val="00DA44C6"/>
    <w:rPr>
      <w:rFonts w:cs="Times New Roman"/>
    </w:rPr>
  </w:style>
  <w:style w:type="character" w:customStyle="1" w:styleId="BalloonTextChar">
    <w:name w:val="Balloon Text Char"/>
    <w:uiPriority w:val="99"/>
    <w:rsid w:val="00DA44C6"/>
    <w:rPr>
      <w:rFonts w:ascii="Tahoma" w:hAnsi="Tahoma"/>
      <w:sz w:val="16"/>
    </w:rPr>
  </w:style>
  <w:style w:type="character" w:customStyle="1" w:styleId="BodyTextChar">
    <w:name w:val="Body Text Char"/>
    <w:uiPriority w:val="99"/>
    <w:rsid w:val="00DA44C6"/>
    <w:rPr>
      <w:rFonts w:eastAsia="Times New Roman"/>
      <w:sz w:val="24"/>
    </w:rPr>
  </w:style>
  <w:style w:type="character" w:customStyle="1" w:styleId="BodyTextChar1">
    <w:name w:val="Body Text Char1"/>
    <w:uiPriority w:val="99"/>
    <w:rsid w:val="00DA44C6"/>
    <w:rPr>
      <w:sz w:val="24"/>
      <w:lang w:val="ru-RU"/>
    </w:rPr>
  </w:style>
  <w:style w:type="character" w:customStyle="1" w:styleId="ListLabel1">
    <w:name w:val="ListLabel 1"/>
    <w:uiPriority w:val="99"/>
    <w:rsid w:val="00DA44C6"/>
  </w:style>
  <w:style w:type="paragraph" w:customStyle="1" w:styleId="10">
    <w:name w:val="Заголовок1"/>
    <w:basedOn w:val="a"/>
    <w:next w:val="a4"/>
    <w:uiPriority w:val="99"/>
    <w:rsid w:val="00DA44C6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4">
    <w:name w:val="Body Text"/>
    <w:basedOn w:val="a"/>
    <w:link w:val="a5"/>
    <w:uiPriority w:val="99"/>
    <w:rsid w:val="00DA44C6"/>
    <w:pPr>
      <w:spacing w:after="120"/>
    </w:pPr>
    <w:rPr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35F9"/>
    <w:rPr>
      <w:sz w:val="24"/>
      <w:lang w:eastAsia="ar-SA"/>
    </w:rPr>
  </w:style>
  <w:style w:type="paragraph" w:styleId="a6">
    <w:name w:val="List"/>
    <w:basedOn w:val="a4"/>
    <w:uiPriority w:val="99"/>
    <w:rsid w:val="00DA44C6"/>
    <w:rPr>
      <w:rFonts w:cs="Arial Unicode MS"/>
    </w:rPr>
  </w:style>
  <w:style w:type="paragraph" w:customStyle="1" w:styleId="11">
    <w:name w:val="Название1"/>
    <w:basedOn w:val="a"/>
    <w:uiPriority w:val="99"/>
    <w:rsid w:val="00DA44C6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12">
    <w:name w:val="Указатель1"/>
    <w:basedOn w:val="a"/>
    <w:uiPriority w:val="99"/>
    <w:rsid w:val="00DA44C6"/>
    <w:pPr>
      <w:suppressLineNumbers/>
    </w:pPr>
    <w:rPr>
      <w:rFonts w:cs="Arial Unicode MS"/>
    </w:rPr>
  </w:style>
  <w:style w:type="paragraph" w:customStyle="1" w:styleId="ListParagraph1">
    <w:name w:val="List Paragraph1"/>
    <w:basedOn w:val="a"/>
    <w:uiPriority w:val="99"/>
    <w:rsid w:val="00DA44C6"/>
    <w:pPr>
      <w:ind w:left="720"/>
    </w:pPr>
  </w:style>
  <w:style w:type="paragraph" w:styleId="a7">
    <w:name w:val="header"/>
    <w:basedOn w:val="a"/>
    <w:link w:val="a8"/>
    <w:uiPriority w:val="99"/>
    <w:rsid w:val="00DA44C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E35F9"/>
    <w:rPr>
      <w:sz w:val="24"/>
      <w:lang w:eastAsia="ar-SA"/>
    </w:rPr>
  </w:style>
  <w:style w:type="paragraph" w:styleId="a9">
    <w:name w:val="footer"/>
    <w:basedOn w:val="a"/>
    <w:link w:val="aa"/>
    <w:uiPriority w:val="99"/>
    <w:rsid w:val="00DA44C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E35F9"/>
    <w:rPr>
      <w:sz w:val="24"/>
      <w:lang w:eastAsia="ar-SA"/>
    </w:rPr>
  </w:style>
  <w:style w:type="paragraph" w:customStyle="1" w:styleId="13">
    <w:name w:val="Текст выноски1"/>
    <w:basedOn w:val="a"/>
    <w:uiPriority w:val="99"/>
    <w:rsid w:val="00DA44C6"/>
    <w:rPr>
      <w:rFonts w:ascii="Tahoma" w:hAnsi="Tahoma"/>
      <w:sz w:val="16"/>
      <w:szCs w:val="20"/>
    </w:rPr>
  </w:style>
  <w:style w:type="table" w:styleId="ab">
    <w:name w:val="Table Grid"/>
    <w:basedOn w:val="a1"/>
    <w:locked/>
    <w:rsid w:val="002601FF"/>
    <w:rPr>
      <w:rFonts w:ascii="Calibri" w:eastAsia="Calibri" w:hAnsi="Calibr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CD715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6"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DA44C6"/>
  </w:style>
  <w:style w:type="character" w:styleId="a3">
    <w:name w:val="Hyperlink"/>
    <w:basedOn w:val="a0"/>
    <w:uiPriority w:val="99"/>
    <w:rsid w:val="00DA44C6"/>
    <w:rPr>
      <w:rFonts w:cs="Times New Roman"/>
      <w:color w:val="0000FF"/>
      <w:u w:val="single"/>
    </w:rPr>
  </w:style>
  <w:style w:type="character" w:customStyle="1" w:styleId="HeaderChar">
    <w:name w:val="Header Char"/>
    <w:basedOn w:val="1"/>
    <w:uiPriority w:val="99"/>
    <w:rsid w:val="00DA44C6"/>
    <w:rPr>
      <w:rFonts w:cs="Times New Roman"/>
    </w:rPr>
  </w:style>
  <w:style w:type="character" w:customStyle="1" w:styleId="FooterChar">
    <w:name w:val="Footer Char"/>
    <w:basedOn w:val="1"/>
    <w:uiPriority w:val="99"/>
    <w:rsid w:val="00DA44C6"/>
    <w:rPr>
      <w:rFonts w:cs="Times New Roman"/>
    </w:rPr>
  </w:style>
  <w:style w:type="character" w:customStyle="1" w:styleId="BalloonTextChar">
    <w:name w:val="Balloon Text Char"/>
    <w:uiPriority w:val="99"/>
    <w:rsid w:val="00DA44C6"/>
    <w:rPr>
      <w:rFonts w:ascii="Tahoma" w:hAnsi="Tahoma"/>
      <w:sz w:val="16"/>
    </w:rPr>
  </w:style>
  <w:style w:type="character" w:customStyle="1" w:styleId="BodyTextChar">
    <w:name w:val="Body Text Char"/>
    <w:uiPriority w:val="99"/>
    <w:rsid w:val="00DA44C6"/>
    <w:rPr>
      <w:rFonts w:eastAsia="Times New Roman"/>
      <w:sz w:val="24"/>
    </w:rPr>
  </w:style>
  <w:style w:type="character" w:customStyle="1" w:styleId="BodyTextChar1">
    <w:name w:val="Body Text Char1"/>
    <w:uiPriority w:val="99"/>
    <w:rsid w:val="00DA44C6"/>
    <w:rPr>
      <w:sz w:val="24"/>
      <w:lang w:val="ru-RU"/>
    </w:rPr>
  </w:style>
  <w:style w:type="character" w:customStyle="1" w:styleId="ListLabel1">
    <w:name w:val="ListLabel 1"/>
    <w:uiPriority w:val="99"/>
    <w:rsid w:val="00DA44C6"/>
  </w:style>
  <w:style w:type="paragraph" w:customStyle="1" w:styleId="10">
    <w:name w:val="Заголовок1"/>
    <w:basedOn w:val="a"/>
    <w:next w:val="a4"/>
    <w:uiPriority w:val="99"/>
    <w:rsid w:val="00DA44C6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4">
    <w:name w:val="Body Text"/>
    <w:basedOn w:val="a"/>
    <w:link w:val="a5"/>
    <w:uiPriority w:val="99"/>
    <w:rsid w:val="00DA44C6"/>
    <w:pPr>
      <w:spacing w:after="120"/>
    </w:pPr>
    <w:rPr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35F9"/>
    <w:rPr>
      <w:sz w:val="24"/>
      <w:lang w:eastAsia="ar-SA"/>
    </w:rPr>
  </w:style>
  <w:style w:type="paragraph" w:styleId="a6">
    <w:name w:val="List"/>
    <w:basedOn w:val="a4"/>
    <w:uiPriority w:val="99"/>
    <w:rsid w:val="00DA44C6"/>
    <w:rPr>
      <w:rFonts w:cs="Arial Unicode MS"/>
    </w:rPr>
  </w:style>
  <w:style w:type="paragraph" w:customStyle="1" w:styleId="11">
    <w:name w:val="Название1"/>
    <w:basedOn w:val="a"/>
    <w:uiPriority w:val="99"/>
    <w:rsid w:val="00DA44C6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12">
    <w:name w:val="Указатель1"/>
    <w:basedOn w:val="a"/>
    <w:uiPriority w:val="99"/>
    <w:rsid w:val="00DA44C6"/>
    <w:pPr>
      <w:suppressLineNumbers/>
    </w:pPr>
    <w:rPr>
      <w:rFonts w:cs="Arial Unicode MS"/>
    </w:rPr>
  </w:style>
  <w:style w:type="paragraph" w:customStyle="1" w:styleId="ListParagraph1">
    <w:name w:val="List Paragraph1"/>
    <w:basedOn w:val="a"/>
    <w:uiPriority w:val="99"/>
    <w:rsid w:val="00DA44C6"/>
    <w:pPr>
      <w:ind w:left="720"/>
    </w:pPr>
  </w:style>
  <w:style w:type="paragraph" w:styleId="a7">
    <w:name w:val="header"/>
    <w:basedOn w:val="a"/>
    <w:link w:val="a8"/>
    <w:uiPriority w:val="99"/>
    <w:rsid w:val="00DA44C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E35F9"/>
    <w:rPr>
      <w:sz w:val="24"/>
      <w:lang w:eastAsia="ar-SA"/>
    </w:rPr>
  </w:style>
  <w:style w:type="paragraph" w:styleId="a9">
    <w:name w:val="footer"/>
    <w:basedOn w:val="a"/>
    <w:link w:val="aa"/>
    <w:uiPriority w:val="99"/>
    <w:rsid w:val="00DA44C6"/>
    <w:pPr>
      <w:suppressLineNumbers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E35F9"/>
    <w:rPr>
      <w:sz w:val="24"/>
      <w:lang w:eastAsia="ar-SA"/>
    </w:rPr>
  </w:style>
  <w:style w:type="paragraph" w:customStyle="1" w:styleId="13">
    <w:name w:val="Текст выноски1"/>
    <w:basedOn w:val="a"/>
    <w:uiPriority w:val="99"/>
    <w:rsid w:val="00DA44C6"/>
    <w:rPr>
      <w:rFonts w:ascii="Tahoma" w:hAnsi="Tahoma"/>
      <w:sz w:val="16"/>
      <w:szCs w:val="20"/>
    </w:rPr>
  </w:style>
  <w:style w:type="table" w:styleId="ab">
    <w:name w:val="Table Grid"/>
    <w:basedOn w:val="a1"/>
    <w:locked/>
    <w:rsid w:val="002601FF"/>
    <w:rPr>
      <w:rFonts w:ascii="Calibri" w:eastAsia="Calibri" w:hAnsi="Calibr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CD715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АГЕНСТВО ЖЕЛЕЗНОДОРОЖНОГО ТРАНСПОРТА</vt:lpstr>
    </vt:vector>
  </TitlesOfParts>
  <Company>DG Win&amp;Soft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АГЕНСТВО ЖЕЛЕЗНОДОРОЖНОГО ТРАНСПОРТА</dc:title>
  <dc:creator>Сергей</dc:creator>
  <cp:lastModifiedBy>Кривич Ольга Юрьевна</cp:lastModifiedBy>
  <cp:revision>3</cp:revision>
  <cp:lastPrinted>2016-04-22T16:02:00Z</cp:lastPrinted>
  <dcterms:created xsi:type="dcterms:W3CDTF">2021-12-26T14:07:00Z</dcterms:created>
  <dcterms:modified xsi:type="dcterms:W3CDTF">2022-05-03T11:22:00Z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