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6D5" w:rsidRPr="000576D5" w:rsidRDefault="000576D5" w:rsidP="000576D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576D5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AE6DEE" w:rsidRDefault="000576D5" w:rsidP="000576D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576D5"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0576D5" w:rsidRDefault="000576D5" w:rsidP="000576D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576D5" w:rsidRDefault="00375AC4" w:rsidP="000576D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375AC4">
        <w:rPr>
          <w:rFonts w:ascii="Times New Roman" w:hAnsi="Times New Roman"/>
          <w:b/>
          <w:sz w:val="28"/>
          <w:szCs w:val="28"/>
        </w:rPr>
        <w:t xml:space="preserve">«Проектирование </w:t>
      </w:r>
      <w:proofErr w:type="spellStart"/>
      <w:r w:rsidRPr="00375AC4">
        <w:rPr>
          <w:rFonts w:ascii="Times New Roman" w:hAnsi="Times New Roman"/>
          <w:b/>
          <w:sz w:val="28"/>
          <w:szCs w:val="28"/>
        </w:rPr>
        <w:t>Digital</w:t>
      </w:r>
      <w:proofErr w:type="spellEnd"/>
      <w:r w:rsidRPr="00375AC4">
        <w:rPr>
          <w:rFonts w:ascii="Times New Roman" w:hAnsi="Times New Roman"/>
          <w:b/>
          <w:sz w:val="28"/>
          <w:szCs w:val="28"/>
        </w:rPr>
        <w:t>-технологий в сфере управления человеческими ресурсами»</w:t>
      </w:r>
    </w:p>
    <w:bookmarkEnd w:id="0"/>
    <w:p w:rsidR="00375AC4" w:rsidRDefault="00375AC4" w:rsidP="000576D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576D5" w:rsidRPr="000576D5" w:rsidRDefault="000576D5" w:rsidP="000576D5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0576D5">
        <w:rPr>
          <w:rFonts w:ascii="Times New Roman" w:hAnsi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  вопросы </w:t>
      </w:r>
      <w:r w:rsidR="0021219E" w:rsidRPr="000576D5">
        <w:rPr>
          <w:rFonts w:ascii="Times New Roman" w:hAnsi="Times New Roman"/>
          <w:sz w:val="28"/>
          <w:szCs w:val="28"/>
        </w:rPr>
        <w:t>билета (</w:t>
      </w:r>
      <w:r w:rsidRPr="000576D5">
        <w:rPr>
          <w:rFonts w:ascii="Times New Roman" w:hAnsi="Times New Roman"/>
          <w:sz w:val="28"/>
          <w:szCs w:val="28"/>
        </w:rPr>
        <w:t xml:space="preserve">для </w:t>
      </w:r>
      <w:r w:rsidR="00375AC4">
        <w:rPr>
          <w:rFonts w:ascii="Times New Roman" w:hAnsi="Times New Roman"/>
          <w:sz w:val="28"/>
          <w:szCs w:val="28"/>
        </w:rPr>
        <w:t>экзамена</w:t>
      </w:r>
      <w:r w:rsidRPr="000576D5">
        <w:rPr>
          <w:rFonts w:ascii="Times New Roman" w:hAnsi="Times New Roman"/>
          <w:sz w:val="28"/>
          <w:szCs w:val="28"/>
        </w:rPr>
        <w:t>)</w:t>
      </w:r>
    </w:p>
    <w:p w:rsidR="000576D5" w:rsidRPr="00AE6DEE" w:rsidRDefault="000576D5" w:rsidP="000576D5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E6DEE" w:rsidRDefault="0021219E" w:rsidP="00AE6DEE">
      <w:pPr>
        <w:shd w:val="clear" w:color="auto" w:fill="FFFFFF"/>
        <w:ind w:left="360"/>
        <w:contextualSpacing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Примеры </w:t>
      </w:r>
      <w:r w:rsidR="000A55D4">
        <w:rPr>
          <w:rFonts w:ascii="Times New Roman" w:hAnsi="Times New Roman"/>
          <w:b/>
          <w:sz w:val="28"/>
          <w:szCs w:val="24"/>
        </w:rPr>
        <w:t>вопросов</w:t>
      </w:r>
    </w:p>
    <w:p w:rsidR="00AE6DEE" w:rsidRDefault="00AE6DEE" w:rsidP="00AE6DEE">
      <w:pPr>
        <w:shd w:val="clear" w:color="auto" w:fill="FFFFFF"/>
        <w:ind w:left="360"/>
        <w:contextualSpacing/>
        <w:rPr>
          <w:rFonts w:ascii="Times New Roman" w:hAnsi="Times New Roman"/>
          <w:b/>
          <w:sz w:val="28"/>
          <w:szCs w:val="24"/>
        </w:rPr>
      </w:pPr>
    </w:p>
    <w:p w:rsidR="00FB1E79" w:rsidRPr="00C87678" w:rsidRDefault="00FB1E79" w:rsidP="00FB1E79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C87678">
        <w:rPr>
          <w:rFonts w:ascii="TimesNewRoman" w:hAnsi="TimesNewRoman" w:cs="TimesNewRomanPSMT"/>
          <w:sz w:val="24"/>
          <w:szCs w:val="24"/>
        </w:rPr>
        <w:t>Реализация (выполнение) проекта: процессы, инструменты, результаты.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9F4ED6">
        <w:rPr>
          <w:rFonts w:ascii="TimesNewRoman" w:hAnsi="TimesNewRoman" w:cs="TimesNewRomanPSMT"/>
          <w:sz w:val="24"/>
          <w:szCs w:val="24"/>
        </w:rPr>
        <w:t xml:space="preserve">Понятие </w:t>
      </w:r>
      <w:proofErr w:type="spellStart"/>
      <w:r w:rsidRPr="009F4ED6">
        <w:rPr>
          <w:rFonts w:ascii="TimesNewRoman" w:hAnsi="TimesNewRoman" w:cs="TimesNewRomanPSMT"/>
          <w:sz w:val="24"/>
          <w:szCs w:val="24"/>
        </w:rPr>
        <w:t>digital-технолгий</w:t>
      </w:r>
      <w:proofErr w:type="spellEnd"/>
      <w:r w:rsidRPr="009F4ED6">
        <w:rPr>
          <w:rFonts w:ascii="TimesNewRoman" w:hAnsi="TimesNewRoman" w:cs="TimesNewRomanPSMT"/>
          <w:sz w:val="24"/>
          <w:szCs w:val="24"/>
        </w:rPr>
        <w:t xml:space="preserve"> и их роль в формировании и развитии цифровой экономики.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9F4ED6">
        <w:rPr>
          <w:rFonts w:ascii="TimesNewRoman" w:hAnsi="TimesNewRoman" w:cs="TimesNewRomanPSMT"/>
          <w:sz w:val="24"/>
          <w:szCs w:val="24"/>
        </w:rPr>
        <w:t xml:space="preserve">Индустрия 4.0. 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9F4ED6">
        <w:rPr>
          <w:rFonts w:ascii="TimesNewRoman" w:hAnsi="TimesNewRoman" w:cs="TimesNewRomanPSMT"/>
          <w:sz w:val="24"/>
          <w:szCs w:val="24"/>
        </w:rPr>
        <w:t xml:space="preserve">Федеральная программа «Цифровая экономика РФ». </w:t>
      </w:r>
    </w:p>
    <w:p w:rsidR="00FB1E79" w:rsidRDefault="00FB1E79" w:rsidP="00FB1E79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proofErr w:type="spellStart"/>
      <w:r w:rsidRPr="009F4ED6">
        <w:rPr>
          <w:rFonts w:ascii="TimesNewRoman" w:hAnsi="TimesNewRoman" w:cs="TimesNewRomanPSMT"/>
          <w:sz w:val="24"/>
          <w:szCs w:val="24"/>
        </w:rPr>
        <w:t>Big</w:t>
      </w:r>
      <w:proofErr w:type="spellEnd"/>
      <w:r w:rsidRPr="009F4ED6">
        <w:rPr>
          <w:rFonts w:ascii="TimesNewRoman" w:hAnsi="TimesNewRoman" w:cs="TimesNewRomanPSMT"/>
          <w:sz w:val="24"/>
          <w:szCs w:val="24"/>
        </w:rPr>
        <w:t xml:space="preserve"> </w:t>
      </w:r>
      <w:proofErr w:type="spellStart"/>
      <w:r w:rsidRPr="009F4ED6">
        <w:rPr>
          <w:rFonts w:ascii="TimesNewRoman" w:hAnsi="TimesNewRoman" w:cs="TimesNewRomanPSMT"/>
          <w:sz w:val="24"/>
          <w:szCs w:val="24"/>
        </w:rPr>
        <w:t>Data</w:t>
      </w:r>
      <w:proofErr w:type="spellEnd"/>
      <w:r w:rsidRPr="009F4ED6">
        <w:rPr>
          <w:rFonts w:ascii="TimesNewRoman" w:hAnsi="TimesNewRoman" w:cs="TimesNewRomanPSMT"/>
          <w:sz w:val="24"/>
          <w:szCs w:val="24"/>
        </w:rPr>
        <w:t>: особенности применения в сфере управления персоналом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9F4ED6">
        <w:rPr>
          <w:rFonts w:ascii="TimesNewRoman" w:hAnsi="TimesNewRoman" w:cs="TimesNewRomanPSMT"/>
          <w:sz w:val="24"/>
          <w:szCs w:val="24"/>
        </w:rPr>
        <w:t xml:space="preserve">Понятие и особенности цифрового </w:t>
      </w:r>
      <w:proofErr w:type="spellStart"/>
      <w:r w:rsidRPr="009F4ED6">
        <w:rPr>
          <w:rFonts w:ascii="TimesNewRoman" w:hAnsi="TimesNewRoman" w:cs="TimesNewRomanPSMT"/>
          <w:sz w:val="24"/>
          <w:szCs w:val="24"/>
        </w:rPr>
        <w:t>рекрутмента</w:t>
      </w:r>
      <w:proofErr w:type="spellEnd"/>
      <w:r w:rsidRPr="009F4ED6">
        <w:rPr>
          <w:rFonts w:ascii="TimesNewRoman" w:hAnsi="TimesNewRoman" w:cs="TimesNewRomanPSMT"/>
          <w:sz w:val="24"/>
          <w:szCs w:val="24"/>
        </w:rPr>
        <w:t xml:space="preserve">. 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9F4ED6">
        <w:rPr>
          <w:rFonts w:ascii="TimesNewRoman" w:hAnsi="TimesNewRoman" w:cs="TimesNewRomanPSMT"/>
          <w:sz w:val="24"/>
          <w:szCs w:val="24"/>
        </w:rPr>
        <w:t xml:space="preserve">Роль HR-бренд бренда в процессе подбора и отбора персонала. 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9F4ED6">
        <w:rPr>
          <w:rFonts w:ascii="TimesNewRoman" w:hAnsi="TimesNewRoman" w:cs="TimesNewRomanPSMT"/>
          <w:sz w:val="24"/>
          <w:szCs w:val="24"/>
        </w:rPr>
        <w:t xml:space="preserve">Искусственный интеллект и особенности его применения в процессе </w:t>
      </w:r>
      <w:proofErr w:type="spellStart"/>
      <w:r w:rsidRPr="009F4ED6">
        <w:rPr>
          <w:rFonts w:ascii="TimesNewRoman" w:hAnsi="TimesNewRoman" w:cs="TimesNewRomanPSMT"/>
          <w:sz w:val="24"/>
          <w:szCs w:val="24"/>
        </w:rPr>
        <w:t>рекрутмента</w:t>
      </w:r>
      <w:proofErr w:type="spellEnd"/>
      <w:r w:rsidRPr="009F4ED6">
        <w:rPr>
          <w:rFonts w:ascii="TimesNewRoman" w:hAnsi="TimesNewRoman" w:cs="TimesNewRomanPSMT"/>
          <w:sz w:val="24"/>
          <w:szCs w:val="24"/>
        </w:rPr>
        <w:t xml:space="preserve"> (</w:t>
      </w:r>
      <w:proofErr w:type="spellStart"/>
      <w:r w:rsidRPr="009F4ED6">
        <w:rPr>
          <w:rFonts w:ascii="TimesNewRoman" w:hAnsi="TimesNewRoman" w:cs="TimesNewRomanPSMT"/>
          <w:sz w:val="24"/>
          <w:szCs w:val="24"/>
        </w:rPr>
        <w:t>чатботы</w:t>
      </w:r>
      <w:proofErr w:type="spellEnd"/>
      <w:r w:rsidRPr="009F4ED6">
        <w:rPr>
          <w:rFonts w:ascii="TimesNewRoman" w:hAnsi="TimesNewRoman" w:cs="TimesNewRomanPSMT"/>
          <w:sz w:val="24"/>
          <w:szCs w:val="24"/>
        </w:rPr>
        <w:t xml:space="preserve">, роботы). 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9F4ED6">
        <w:rPr>
          <w:rFonts w:ascii="TimesNewRoman" w:hAnsi="TimesNewRoman" w:cs="TimesNewRomanPSMT"/>
          <w:sz w:val="24"/>
          <w:szCs w:val="24"/>
        </w:rPr>
        <w:t xml:space="preserve">Автоматизация процесса подбора и отбора персонала (сервисы для проведения </w:t>
      </w:r>
      <w:proofErr w:type="spellStart"/>
      <w:r w:rsidRPr="009F4ED6">
        <w:rPr>
          <w:rFonts w:ascii="TimesNewRoman" w:hAnsi="TimesNewRoman" w:cs="TimesNewRomanPSMT"/>
          <w:sz w:val="24"/>
          <w:szCs w:val="24"/>
        </w:rPr>
        <w:t>видеоинтервью</w:t>
      </w:r>
      <w:proofErr w:type="spellEnd"/>
      <w:r w:rsidRPr="009F4ED6">
        <w:rPr>
          <w:rFonts w:ascii="TimesNewRoman" w:hAnsi="TimesNewRoman" w:cs="TimesNewRomanPSMT"/>
          <w:sz w:val="24"/>
          <w:szCs w:val="24"/>
        </w:rPr>
        <w:t xml:space="preserve">, онлайн тестирование </w:t>
      </w:r>
      <w:proofErr w:type="spellStart"/>
      <w:r w:rsidRPr="009F4ED6">
        <w:rPr>
          <w:rFonts w:ascii="TimesNewRoman" w:hAnsi="TimesNewRoman" w:cs="TimesNewRomanPSMT"/>
          <w:sz w:val="24"/>
          <w:szCs w:val="24"/>
        </w:rPr>
        <w:t>претиендентов</w:t>
      </w:r>
      <w:proofErr w:type="spellEnd"/>
      <w:r w:rsidRPr="009F4ED6">
        <w:rPr>
          <w:rFonts w:ascii="TimesNewRoman" w:hAnsi="TimesNewRoman" w:cs="TimesNewRomanPSMT"/>
          <w:sz w:val="24"/>
          <w:szCs w:val="24"/>
        </w:rPr>
        <w:t xml:space="preserve"> на должность). 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9F4ED6">
        <w:rPr>
          <w:rFonts w:ascii="TimesNewRoman" w:hAnsi="TimesNewRoman" w:cs="TimesNewRomanPSMT"/>
          <w:sz w:val="24"/>
          <w:szCs w:val="24"/>
        </w:rPr>
        <w:t xml:space="preserve">Предикативная аналитика. </w:t>
      </w:r>
    </w:p>
    <w:p w:rsidR="00FB1E79" w:rsidRDefault="00FB1E79" w:rsidP="00FB1E79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proofErr w:type="spellStart"/>
      <w:r w:rsidRPr="009F4ED6">
        <w:rPr>
          <w:rFonts w:ascii="TimesNewRoman" w:hAnsi="TimesNewRoman" w:cs="TimesNewRomanPSMT"/>
          <w:sz w:val="24"/>
          <w:szCs w:val="24"/>
        </w:rPr>
        <w:t>Агрегаторы</w:t>
      </w:r>
      <w:proofErr w:type="spellEnd"/>
      <w:r w:rsidRPr="009F4ED6">
        <w:rPr>
          <w:rFonts w:ascii="TimesNewRoman" w:hAnsi="TimesNewRoman" w:cs="TimesNewRomanPSMT"/>
          <w:sz w:val="24"/>
          <w:szCs w:val="24"/>
        </w:rPr>
        <w:t xml:space="preserve"> вакансий.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Цифровая экономика: понятие и основные черты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Сущность программы «Цифровая экономика» в РФ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Основные показатели эффективности программы «Цифровая экономика» в РФ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Цифровые технологии Индустрии 4.0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Особенности цифровой трансформации служб управления персоналом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Влияние цифровых технологий на производительность труда работника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 xml:space="preserve">Преимущества перехода на цифровую составляющую труда для руководителей служб </w:t>
      </w:r>
      <w:r w:rsidRPr="009F4ED6">
        <w:rPr>
          <w:rFonts w:ascii="Times New Roman" w:hAnsi="Times New Roman"/>
          <w:sz w:val="24"/>
          <w:lang w:val="en-US"/>
        </w:rPr>
        <w:t>HR</w:t>
      </w:r>
      <w:r w:rsidRPr="009F4ED6">
        <w:rPr>
          <w:rFonts w:ascii="Times New Roman" w:hAnsi="Times New Roman"/>
          <w:sz w:val="24"/>
        </w:rPr>
        <w:t>, работников и бизнес-среды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Автоматизация процессов управления персоналом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Этапы цифровой трансформации служб управления персоналом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Искусственный интеллект при организации процессов подбора и сопровождения персонала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Уровни искусственного интеллекта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Сценарии развития рабочей среды до 2030 года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proofErr w:type="spellStart"/>
      <w:r w:rsidRPr="009F4ED6">
        <w:rPr>
          <w:rFonts w:ascii="Times New Roman" w:hAnsi="Times New Roman"/>
          <w:sz w:val="24"/>
        </w:rPr>
        <w:t>Компетентностная</w:t>
      </w:r>
      <w:proofErr w:type="spellEnd"/>
      <w:r w:rsidRPr="009F4ED6">
        <w:rPr>
          <w:rFonts w:ascii="Times New Roman" w:hAnsi="Times New Roman"/>
          <w:sz w:val="24"/>
        </w:rPr>
        <w:t xml:space="preserve"> модель “успешного» работника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Особенности подбора персонала: виды и специфика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Использование цифровых технологии при организации массового найма работников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 xml:space="preserve">Использование </w:t>
      </w:r>
      <w:r w:rsidRPr="009F4ED6">
        <w:rPr>
          <w:rFonts w:ascii="Times New Roman" w:hAnsi="Times New Roman"/>
          <w:sz w:val="24"/>
          <w:lang w:val="en-US"/>
        </w:rPr>
        <w:t>Big</w:t>
      </w:r>
      <w:r w:rsidRPr="009F4ED6">
        <w:rPr>
          <w:rFonts w:ascii="Times New Roman" w:hAnsi="Times New Roman"/>
          <w:sz w:val="24"/>
        </w:rPr>
        <w:t xml:space="preserve"> </w:t>
      </w:r>
      <w:r w:rsidRPr="009F4ED6">
        <w:rPr>
          <w:rFonts w:ascii="Times New Roman" w:hAnsi="Times New Roman"/>
          <w:sz w:val="24"/>
          <w:lang w:val="en-US"/>
        </w:rPr>
        <w:t>Data</w:t>
      </w:r>
      <w:r w:rsidRPr="009F4ED6">
        <w:rPr>
          <w:rFonts w:ascii="Times New Roman" w:hAnsi="Times New Roman"/>
          <w:sz w:val="24"/>
        </w:rPr>
        <w:t xml:space="preserve"> при формировании «цифрового портрета» работника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  <w:lang w:val="en-US"/>
        </w:rPr>
        <w:lastRenderedPageBreak/>
        <w:t>HR</w:t>
      </w:r>
      <w:r w:rsidRPr="009F4ED6">
        <w:rPr>
          <w:rFonts w:ascii="Times New Roman" w:hAnsi="Times New Roman"/>
          <w:sz w:val="24"/>
        </w:rPr>
        <w:t>-аналитика: этапы развития и ключевые особенности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 xml:space="preserve">Использование “больших данных» в </w:t>
      </w:r>
      <w:r w:rsidRPr="009F4ED6">
        <w:rPr>
          <w:rFonts w:ascii="Times New Roman" w:hAnsi="Times New Roman"/>
          <w:sz w:val="24"/>
          <w:lang w:val="en-US"/>
        </w:rPr>
        <w:t>HR</w:t>
      </w:r>
      <w:r w:rsidRPr="009F4ED6">
        <w:rPr>
          <w:rFonts w:ascii="Times New Roman" w:hAnsi="Times New Roman"/>
          <w:sz w:val="24"/>
        </w:rPr>
        <w:t>-аналитике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 xml:space="preserve">Этапы внедрения комплексного решения модуля </w:t>
      </w:r>
      <w:r w:rsidRPr="009F4ED6">
        <w:rPr>
          <w:rFonts w:ascii="Times New Roman" w:hAnsi="Times New Roman"/>
          <w:sz w:val="24"/>
          <w:lang w:val="en-US"/>
        </w:rPr>
        <w:t>HR</w:t>
      </w:r>
      <w:r w:rsidRPr="009F4ED6">
        <w:rPr>
          <w:rFonts w:ascii="Times New Roman" w:hAnsi="Times New Roman"/>
          <w:sz w:val="24"/>
        </w:rPr>
        <w:t>-аналитики в организации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Модели зрелости процесса привлечения талантов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Виды и организация управления адаптацией персонала с использованием цифровых технологий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Виды и организация управления адаптацией персонала.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Использование виртуальной и дополненной реальности в обучении персонала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 xml:space="preserve">Виды чат-ботов для решения </w:t>
      </w:r>
      <w:r w:rsidRPr="009F4ED6">
        <w:rPr>
          <w:rFonts w:ascii="Times New Roman" w:hAnsi="Times New Roman"/>
          <w:sz w:val="24"/>
          <w:lang w:val="en-US"/>
        </w:rPr>
        <w:t>HR</w:t>
      </w:r>
      <w:r w:rsidRPr="009F4ED6">
        <w:rPr>
          <w:rFonts w:ascii="Times New Roman" w:hAnsi="Times New Roman"/>
          <w:sz w:val="24"/>
        </w:rPr>
        <w:t>-задач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bCs/>
          <w:sz w:val="24"/>
        </w:rPr>
      </w:pPr>
      <w:proofErr w:type="spellStart"/>
      <w:r w:rsidRPr="009F4ED6">
        <w:rPr>
          <w:rFonts w:ascii="Times New Roman" w:hAnsi="Times New Roman"/>
          <w:bCs/>
          <w:sz w:val="24"/>
        </w:rPr>
        <w:t>Кибербезопасность</w:t>
      </w:r>
      <w:proofErr w:type="spellEnd"/>
      <w:r w:rsidRPr="009F4ED6">
        <w:rPr>
          <w:rFonts w:ascii="Times New Roman" w:hAnsi="Times New Roman"/>
          <w:bCs/>
          <w:sz w:val="24"/>
        </w:rPr>
        <w:t xml:space="preserve"> в управлении персоналом  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bCs/>
          <w:sz w:val="24"/>
        </w:rPr>
      </w:pPr>
      <w:proofErr w:type="spellStart"/>
      <w:r w:rsidRPr="009F4ED6">
        <w:rPr>
          <w:rFonts w:ascii="Times New Roman" w:hAnsi="Times New Roman"/>
          <w:bCs/>
          <w:sz w:val="24"/>
        </w:rPr>
        <w:t>Digital</w:t>
      </w:r>
      <w:proofErr w:type="spellEnd"/>
      <w:r w:rsidRPr="009F4ED6">
        <w:rPr>
          <w:rFonts w:ascii="Times New Roman" w:hAnsi="Times New Roman"/>
          <w:bCs/>
          <w:sz w:val="24"/>
        </w:rPr>
        <w:t xml:space="preserve"> HR: цели трансформации и ее реальные выгоды для бизнеса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bCs/>
          <w:sz w:val="24"/>
        </w:rPr>
      </w:pPr>
      <w:r w:rsidRPr="009F4ED6">
        <w:rPr>
          <w:rFonts w:ascii="Times New Roman" w:hAnsi="Times New Roman"/>
          <w:bCs/>
          <w:sz w:val="24"/>
        </w:rPr>
        <w:t xml:space="preserve">Персональные траектории развития и возможности цифрового </w:t>
      </w:r>
      <w:proofErr w:type="spellStart"/>
      <w:r w:rsidRPr="009F4ED6">
        <w:rPr>
          <w:rFonts w:ascii="Times New Roman" w:hAnsi="Times New Roman"/>
          <w:bCs/>
          <w:sz w:val="24"/>
        </w:rPr>
        <w:t>компетентностного</w:t>
      </w:r>
      <w:proofErr w:type="spellEnd"/>
      <w:r w:rsidRPr="009F4ED6">
        <w:rPr>
          <w:rFonts w:ascii="Times New Roman" w:hAnsi="Times New Roman"/>
          <w:bCs/>
          <w:sz w:val="24"/>
        </w:rPr>
        <w:t xml:space="preserve"> профиля</w:t>
      </w:r>
    </w:p>
    <w:p w:rsidR="00FB1E79" w:rsidRPr="009F4ED6" w:rsidRDefault="00FB1E79" w:rsidP="00FB1E79">
      <w:pPr>
        <w:pStyle w:val="a3"/>
        <w:spacing w:after="0" w:line="259" w:lineRule="auto"/>
        <w:ind w:left="720"/>
        <w:contextualSpacing/>
        <w:jc w:val="both"/>
        <w:rPr>
          <w:rFonts w:ascii="TimesNewRoman" w:hAnsi="TimesNewRoman" w:cs="TimesNewRomanPSMT"/>
          <w:sz w:val="24"/>
          <w:szCs w:val="24"/>
        </w:rPr>
      </w:pPr>
    </w:p>
    <w:p w:rsidR="000A55D4" w:rsidRPr="00AE6DEE" w:rsidRDefault="000A55D4" w:rsidP="00FB1E79">
      <w:pPr>
        <w:widowControl w:val="0"/>
        <w:tabs>
          <w:tab w:val="left" w:pos="1418"/>
        </w:tabs>
        <w:suppressAutoHyphens/>
        <w:autoSpaceDE w:val="0"/>
        <w:spacing w:after="0"/>
        <w:ind w:left="207"/>
        <w:rPr>
          <w:rFonts w:ascii="Times New Roman" w:hAnsi="Times New Roman"/>
          <w:b/>
          <w:sz w:val="28"/>
          <w:szCs w:val="24"/>
        </w:rPr>
      </w:pPr>
    </w:p>
    <w:p w:rsidR="00AE6DEE" w:rsidRPr="00AE6DEE" w:rsidRDefault="00AE6DEE" w:rsidP="00AE6DEE">
      <w:pPr>
        <w:shd w:val="clear" w:color="auto" w:fill="FFFFFF"/>
        <w:ind w:left="360"/>
        <w:contextualSpacing/>
        <w:rPr>
          <w:rFonts w:ascii="Times New Roman" w:hAnsi="Times New Roman"/>
          <w:b/>
          <w:sz w:val="28"/>
          <w:szCs w:val="28"/>
        </w:rPr>
      </w:pPr>
    </w:p>
    <w:p w:rsidR="00AE6DEE" w:rsidRPr="00AE6DEE" w:rsidRDefault="00AE6DEE">
      <w:pPr>
        <w:rPr>
          <w:rFonts w:ascii="Times New Roman" w:hAnsi="Times New Roman"/>
          <w:sz w:val="28"/>
          <w:szCs w:val="28"/>
        </w:rPr>
      </w:pPr>
    </w:p>
    <w:sectPr w:rsidR="00AE6DEE" w:rsidRPr="00AE6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1778" w:hanging="360"/>
      </w:pPr>
      <w:rPr>
        <w:rFonts w:ascii="Wingdings" w:hAnsi="Wingdings"/>
      </w:rPr>
    </w:lvl>
  </w:abstractNum>
  <w:abstractNum w:abstractNumId="1" w15:restartNumberingAfterBreak="0">
    <w:nsid w:val="00805776"/>
    <w:multiLevelType w:val="hybridMultilevel"/>
    <w:tmpl w:val="3E1066D4"/>
    <w:lvl w:ilvl="0" w:tplc="31724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DEF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C4E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2E1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981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80C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4E2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828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C09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EA92132"/>
    <w:multiLevelType w:val="hybridMultilevel"/>
    <w:tmpl w:val="5044C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7933"/>
    <w:multiLevelType w:val="hybridMultilevel"/>
    <w:tmpl w:val="F50A4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14FC7"/>
    <w:multiLevelType w:val="hybridMultilevel"/>
    <w:tmpl w:val="AEC43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56810"/>
    <w:multiLevelType w:val="hybridMultilevel"/>
    <w:tmpl w:val="0A3AC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147BB"/>
    <w:multiLevelType w:val="hybridMultilevel"/>
    <w:tmpl w:val="33D4C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22B9C"/>
    <w:multiLevelType w:val="hybridMultilevel"/>
    <w:tmpl w:val="772E9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A3A2C"/>
    <w:multiLevelType w:val="hybridMultilevel"/>
    <w:tmpl w:val="ECCCEE22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9" w15:restartNumberingAfterBreak="0">
    <w:nsid w:val="25DD575C"/>
    <w:multiLevelType w:val="hybridMultilevel"/>
    <w:tmpl w:val="49EC6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D78FD"/>
    <w:multiLevelType w:val="hybridMultilevel"/>
    <w:tmpl w:val="AEC43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3B2E0B"/>
    <w:multiLevelType w:val="hybridMultilevel"/>
    <w:tmpl w:val="43568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7250D7"/>
    <w:multiLevelType w:val="hybridMultilevel"/>
    <w:tmpl w:val="31666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336C3"/>
    <w:multiLevelType w:val="hybridMultilevel"/>
    <w:tmpl w:val="1F9A9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77FEC"/>
    <w:multiLevelType w:val="hybridMultilevel"/>
    <w:tmpl w:val="9FF62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36051"/>
    <w:multiLevelType w:val="hybridMultilevel"/>
    <w:tmpl w:val="B67E6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70CD0"/>
    <w:multiLevelType w:val="hybridMultilevel"/>
    <w:tmpl w:val="87123CE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C2896"/>
    <w:multiLevelType w:val="hybridMultilevel"/>
    <w:tmpl w:val="5CC21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A1C41"/>
    <w:multiLevelType w:val="hybridMultilevel"/>
    <w:tmpl w:val="339AE7B8"/>
    <w:lvl w:ilvl="0" w:tplc="3998D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1098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AE18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942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2A0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38C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628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D87A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AE9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35D7F38"/>
    <w:multiLevelType w:val="hybridMultilevel"/>
    <w:tmpl w:val="47308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36DD6"/>
    <w:multiLevelType w:val="hybridMultilevel"/>
    <w:tmpl w:val="F23EB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7"/>
  </w:num>
  <w:num w:numId="4">
    <w:abstractNumId w:val="12"/>
  </w:num>
  <w:num w:numId="5">
    <w:abstractNumId w:val="9"/>
  </w:num>
  <w:num w:numId="6">
    <w:abstractNumId w:val="3"/>
  </w:num>
  <w:num w:numId="7">
    <w:abstractNumId w:val="5"/>
  </w:num>
  <w:num w:numId="8">
    <w:abstractNumId w:val="14"/>
  </w:num>
  <w:num w:numId="9">
    <w:abstractNumId w:val="6"/>
  </w:num>
  <w:num w:numId="10">
    <w:abstractNumId w:val="10"/>
  </w:num>
  <w:num w:numId="11">
    <w:abstractNumId w:val="11"/>
  </w:num>
  <w:num w:numId="12">
    <w:abstractNumId w:val="4"/>
  </w:num>
  <w:num w:numId="13">
    <w:abstractNumId w:val="0"/>
  </w:num>
  <w:num w:numId="14">
    <w:abstractNumId w:val="8"/>
  </w:num>
  <w:num w:numId="15">
    <w:abstractNumId w:val="16"/>
  </w:num>
  <w:num w:numId="16">
    <w:abstractNumId w:val="1"/>
  </w:num>
  <w:num w:numId="17">
    <w:abstractNumId w:val="13"/>
  </w:num>
  <w:num w:numId="18">
    <w:abstractNumId w:val="20"/>
  </w:num>
  <w:num w:numId="19">
    <w:abstractNumId w:val="18"/>
  </w:num>
  <w:num w:numId="20">
    <w:abstractNumId w:val="1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A0D"/>
    <w:rsid w:val="00014A0D"/>
    <w:rsid w:val="000576D5"/>
    <w:rsid w:val="000A55D4"/>
    <w:rsid w:val="0021219E"/>
    <w:rsid w:val="00375AC4"/>
    <w:rsid w:val="00582A0F"/>
    <w:rsid w:val="00A424E9"/>
    <w:rsid w:val="00AE6DEE"/>
    <w:rsid w:val="00B74094"/>
    <w:rsid w:val="00FB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49C1E-EEE7-4F1D-8829-3DC040C7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DE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DEE"/>
    <w:pPr>
      <w:ind w:left="708"/>
    </w:pPr>
  </w:style>
  <w:style w:type="paragraph" w:styleId="a4">
    <w:name w:val="Normal (Web)"/>
    <w:basedOn w:val="a"/>
    <w:uiPriority w:val="99"/>
    <w:rsid w:val="00AE6D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AE6D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Осипов</dc:creator>
  <cp:keywords/>
  <dc:description/>
  <cp:lastModifiedBy>Денис Осипов</cp:lastModifiedBy>
  <cp:revision>7</cp:revision>
  <dcterms:created xsi:type="dcterms:W3CDTF">2022-03-13T10:10:00Z</dcterms:created>
  <dcterms:modified xsi:type="dcterms:W3CDTF">2022-04-22T10:04:00Z</dcterms:modified>
</cp:coreProperties>
</file>