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C96" w:rsidRDefault="002D54A6">
      <w:pPr>
        <w:pStyle w:val="a3"/>
        <w:ind w:left="111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827FD0F" wp14:editId="58655D02">
            <wp:extent cx="6584950" cy="9304020"/>
            <wp:effectExtent l="0" t="0" r="635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C96" w:rsidRDefault="00AF2C96">
      <w:pPr>
        <w:rPr>
          <w:sz w:val="20"/>
        </w:rPr>
        <w:sectPr w:rsidR="00AF2C96">
          <w:type w:val="continuous"/>
          <w:pgSz w:w="11910" w:h="16840"/>
          <w:pgMar w:top="1260" w:right="960" w:bottom="280" w:left="580" w:header="720" w:footer="720" w:gutter="0"/>
          <w:cols w:space="720"/>
        </w:sectPr>
      </w:pPr>
    </w:p>
    <w:p w:rsidR="00AF2C96" w:rsidRDefault="00A80BDD">
      <w:pPr>
        <w:pStyle w:val="1"/>
        <w:spacing w:before="71"/>
        <w:ind w:left="3890" w:right="4083"/>
        <w:jc w:val="center"/>
      </w:pPr>
      <w:r>
        <w:lastRenderedPageBreak/>
        <w:t>СОДЕРЖАНИЕ</w:t>
      </w:r>
    </w:p>
    <w:sdt>
      <w:sdtPr>
        <w:id w:val="2015187943"/>
        <w:docPartObj>
          <w:docPartGallery w:val="Table of Contents"/>
          <w:docPartUnique/>
        </w:docPartObj>
      </w:sdtPr>
      <w:sdtEndPr/>
      <w:sdtContent>
        <w:p w:rsidR="00AF2C96" w:rsidRDefault="002D54A6">
          <w:pPr>
            <w:pStyle w:val="10"/>
            <w:numPr>
              <w:ilvl w:val="0"/>
              <w:numId w:val="5"/>
            </w:numPr>
            <w:tabs>
              <w:tab w:val="left" w:pos="442"/>
              <w:tab w:val="left" w:pos="562"/>
              <w:tab w:val="left" w:leader="dot" w:pos="9229"/>
            </w:tabs>
            <w:ind w:hanging="562"/>
          </w:pPr>
          <w:hyperlink w:anchor="_TOC_250003" w:history="1">
            <w:r w:rsidR="00A80BDD">
              <w:t>ОБЩИЕ</w:t>
            </w:r>
            <w:r w:rsidR="00A80BDD">
              <w:rPr>
                <w:spacing w:val="-4"/>
              </w:rPr>
              <w:t xml:space="preserve"> </w:t>
            </w:r>
            <w:r w:rsidR="00A80BDD">
              <w:t>ПОЛОЖЕНИЯ</w:t>
            </w:r>
            <w:r w:rsidR="00A80BDD">
              <w:tab/>
              <w:t>4</w:t>
            </w:r>
          </w:hyperlink>
        </w:p>
        <w:p w:rsidR="00AF2C96" w:rsidRDefault="002D54A6">
          <w:pPr>
            <w:pStyle w:val="2"/>
            <w:numPr>
              <w:ilvl w:val="0"/>
              <w:numId w:val="5"/>
            </w:numPr>
            <w:tabs>
              <w:tab w:val="left" w:pos="561"/>
              <w:tab w:val="left" w:pos="562"/>
              <w:tab w:val="left" w:leader="dot" w:pos="9349"/>
            </w:tabs>
            <w:spacing w:before="142"/>
          </w:pPr>
          <w:hyperlink w:anchor="_TOC_250002" w:history="1">
            <w:r w:rsidR="00A80BDD">
              <w:t>РЕЗУЛЬТАТЫ</w:t>
            </w:r>
            <w:r w:rsidR="00A80BDD">
              <w:rPr>
                <w:spacing w:val="-3"/>
              </w:rPr>
              <w:t xml:space="preserve"> </w:t>
            </w:r>
            <w:r w:rsidR="00A80BDD">
              <w:t>ОСВОЕНИЯ</w:t>
            </w:r>
            <w:r w:rsidR="00A80BDD">
              <w:rPr>
                <w:spacing w:val="-3"/>
              </w:rPr>
              <w:t xml:space="preserve"> </w:t>
            </w:r>
            <w:r w:rsidR="00A80BDD">
              <w:t>ДИСЦИПЛИНЫ,</w:t>
            </w:r>
            <w:r w:rsidR="00A80BDD">
              <w:rPr>
                <w:spacing w:val="-1"/>
              </w:rPr>
              <w:t xml:space="preserve"> </w:t>
            </w:r>
            <w:r w:rsidR="00A80BDD">
              <w:t>ПОДЛЕЖАЩИЕ</w:t>
            </w:r>
            <w:r w:rsidR="00A80BDD">
              <w:rPr>
                <w:spacing w:val="-3"/>
              </w:rPr>
              <w:t xml:space="preserve"> </w:t>
            </w:r>
            <w:r w:rsidR="00A80BDD">
              <w:t>ПРОВЕРКЕ</w:t>
            </w:r>
            <w:r w:rsidR="00A80BDD">
              <w:tab/>
              <w:t>4</w:t>
            </w:r>
          </w:hyperlink>
        </w:p>
        <w:p w:rsidR="00AF2C96" w:rsidRDefault="002D54A6">
          <w:pPr>
            <w:pStyle w:val="2"/>
            <w:numPr>
              <w:ilvl w:val="0"/>
              <w:numId w:val="5"/>
            </w:numPr>
            <w:tabs>
              <w:tab w:val="left" w:pos="422"/>
              <w:tab w:val="left" w:leader="dot" w:pos="9349"/>
            </w:tabs>
            <w:ind w:left="421" w:hanging="303"/>
          </w:pPr>
          <w:hyperlink w:anchor="_TOC_250001" w:history="1">
            <w:r w:rsidR="00A80BDD">
              <w:t>ОЦЕНКА</w:t>
            </w:r>
            <w:r w:rsidR="00A80BDD">
              <w:rPr>
                <w:spacing w:val="-1"/>
              </w:rPr>
              <w:t xml:space="preserve"> </w:t>
            </w:r>
            <w:r w:rsidR="00A80BDD">
              <w:t>УРОВНЕЙ</w:t>
            </w:r>
            <w:r w:rsidR="00A80BDD">
              <w:rPr>
                <w:spacing w:val="-4"/>
              </w:rPr>
              <w:t xml:space="preserve"> </w:t>
            </w:r>
            <w:r w:rsidR="00A80BDD">
              <w:t>ОСВОЕНИЯ</w:t>
            </w:r>
            <w:r w:rsidR="00A80BDD">
              <w:rPr>
                <w:spacing w:val="-5"/>
              </w:rPr>
              <w:t xml:space="preserve"> </w:t>
            </w:r>
            <w:r w:rsidR="00A80BDD">
              <w:t>ДИСЦИПЛИНЫ</w:t>
            </w:r>
            <w:r w:rsidR="00A80BDD">
              <w:tab/>
              <w:t>5</w:t>
            </w:r>
          </w:hyperlink>
        </w:p>
        <w:p w:rsidR="00AF2C96" w:rsidRDefault="002D54A6">
          <w:pPr>
            <w:pStyle w:val="2"/>
            <w:numPr>
              <w:ilvl w:val="0"/>
              <w:numId w:val="5"/>
            </w:numPr>
            <w:tabs>
              <w:tab w:val="left" w:pos="364"/>
              <w:tab w:val="left" w:leader="dot" w:pos="9349"/>
            </w:tabs>
            <w:ind w:left="364" w:hanging="245"/>
          </w:pPr>
          <w:hyperlink w:anchor="_TOC_250000" w:history="1">
            <w:r w:rsidR="00A80BDD">
              <w:t>КОНТРОЛЬ</w:t>
            </w:r>
            <w:r w:rsidR="00A80BDD">
              <w:rPr>
                <w:spacing w:val="-3"/>
              </w:rPr>
              <w:t xml:space="preserve"> </w:t>
            </w:r>
            <w:r w:rsidR="00A80BDD">
              <w:t>И</w:t>
            </w:r>
            <w:r w:rsidR="00A80BDD">
              <w:rPr>
                <w:spacing w:val="-1"/>
              </w:rPr>
              <w:t xml:space="preserve"> </w:t>
            </w:r>
            <w:r w:rsidR="00A80BDD">
              <w:t>ОЦЕНКА</w:t>
            </w:r>
            <w:r w:rsidR="00A80BDD">
              <w:rPr>
                <w:spacing w:val="-2"/>
              </w:rPr>
              <w:t xml:space="preserve"> </w:t>
            </w:r>
            <w:r w:rsidR="00A80BDD">
              <w:t>РЕЗУЛЬТАТОВ</w:t>
            </w:r>
            <w:r w:rsidR="00A80BDD">
              <w:rPr>
                <w:spacing w:val="-3"/>
              </w:rPr>
              <w:t xml:space="preserve"> </w:t>
            </w:r>
            <w:r w:rsidR="00A80BDD">
              <w:t>ОСВОЕНИЯ</w:t>
            </w:r>
            <w:r w:rsidR="00A80BDD">
              <w:rPr>
                <w:spacing w:val="-2"/>
              </w:rPr>
              <w:t xml:space="preserve"> </w:t>
            </w:r>
            <w:r w:rsidR="00A80BDD">
              <w:t>ДИСЦИПЛИНЫ</w:t>
            </w:r>
            <w:r w:rsidR="00A80BDD">
              <w:tab/>
              <w:t>8</w:t>
            </w:r>
          </w:hyperlink>
        </w:p>
        <w:p w:rsidR="00AF2C96" w:rsidRDefault="00A80BDD">
          <w:pPr>
            <w:pStyle w:val="2"/>
            <w:numPr>
              <w:ilvl w:val="0"/>
              <w:numId w:val="5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2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AF2C96" w:rsidRDefault="00A80BDD">
          <w:pPr>
            <w:pStyle w:val="2"/>
            <w:tabs>
              <w:tab w:val="left" w:leader="dot" w:pos="9349"/>
            </w:tabs>
            <w:spacing w:before="141"/>
            <w:ind w:firstLine="0"/>
          </w:pPr>
          <w:r>
            <w:t>ДИСЦИПЛИНЕ</w:t>
          </w:r>
          <w:r>
            <w:tab/>
            <w:t>9</w:t>
          </w:r>
        </w:p>
      </w:sdtContent>
    </w:sdt>
    <w:p w:rsidR="00AF2C96" w:rsidRDefault="00AF2C96">
      <w:pPr>
        <w:sectPr w:rsidR="00AF2C96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3802"/>
          <w:tab w:val="left" w:pos="3803"/>
        </w:tabs>
        <w:spacing w:before="71"/>
        <w:jc w:val="left"/>
      </w:pPr>
      <w:bookmarkStart w:id="1" w:name="_TOC_250003"/>
      <w:r>
        <w:lastRenderedPageBreak/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AF2C96" w:rsidRDefault="00AF2C96">
      <w:pPr>
        <w:pStyle w:val="a3"/>
        <w:spacing w:before="7"/>
        <w:rPr>
          <w:b/>
          <w:sz w:val="23"/>
        </w:rPr>
      </w:pPr>
    </w:p>
    <w:p w:rsidR="00AF2C96" w:rsidRDefault="00A80BDD">
      <w:pPr>
        <w:pStyle w:val="a3"/>
        <w:spacing w:line="276" w:lineRule="auto"/>
        <w:ind w:left="119" w:right="303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 достижений обучающихся, освоивших программу дисциплины Введение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специальность</w:t>
      </w:r>
      <w:r w:rsidR="00AD207D">
        <w:t>/Обществознание</w:t>
      </w:r>
      <w:r>
        <w:t>.</w:t>
      </w:r>
    </w:p>
    <w:p w:rsidR="00AF2C96" w:rsidRDefault="00A80BDD">
      <w:pPr>
        <w:pStyle w:val="a3"/>
        <w:spacing w:before="4" w:line="276" w:lineRule="auto"/>
        <w:ind w:left="119" w:right="3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23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AF2C96" w:rsidRDefault="00A80BDD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AF2C96" w:rsidRDefault="00A80BDD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AF2C96" w:rsidRDefault="00A80BDD">
      <w:pPr>
        <w:pStyle w:val="a3"/>
        <w:spacing w:before="6" w:line="237" w:lineRule="auto"/>
        <w:ind w:left="119"/>
      </w:pPr>
      <w:r>
        <w:t>-учебного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специальности</w:t>
      </w:r>
      <w:r>
        <w:rPr>
          <w:spacing w:val="38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AF2C96" w:rsidRDefault="00A80BDD">
      <w:pPr>
        <w:pStyle w:val="a3"/>
        <w:spacing w:before="3"/>
        <w:ind w:left="830"/>
      </w:pPr>
      <w:r>
        <w:t>- 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специальность</w:t>
      </w:r>
      <w:r w:rsidR="00AD207D">
        <w:t>/Обществознание</w:t>
      </w:r>
      <w:r>
        <w:t>.</w:t>
      </w:r>
    </w:p>
    <w:p w:rsidR="00AF2C96" w:rsidRDefault="00AF2C96">
      <w:pPr>
        <w:pStyle w:val="a3"/>
        <w:rPr>
          <w:sz w:val="26"/>
        </w:rPr>
      </w:pPr>
    </w:p>
    <w:p w:rsidR="00AF2C96" w:rsidRDefault="00AF2C96">
      <w:pPr>
        <w:pStyle w:val="a3"/>
        <w:spacing w:before="1"/>
        <w:rPr>
          <w:sz w:val="28"/>
        </w:r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907"/>
          <w:tab w:val="left" w:pos="908"/>
        </w:tabs>
        <w:ind w:left="907" w:hanging="707"/>
        <w:jc w:val="left"/>
      </w:pPr>
      <w:bookmarkStart w:id="2" w:name="_TOC_25000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2"/>
      <w:r>
        <w:t>ПРОВЕРКЕ</w:t>
      </w:r>
    </w:p>
    <w:p w:rsidR="00AF2C96" w:rsidRDefault="00AF2C96">
      <w:pPr>
        <w:pStyle w:val="a3"/>
        <w:spacing w:before="1"/>
        <w:rPr>
          <w:b/>
          <w:sz w:val="31"/>
        </w:rPr>
      </w:pPr>
    </w:p>
    <w:p w:rsidR="00AF2C96" w:rsidRDefault="00A80BDD">
      <w:pPr>
        <w:pStyle w:val="a4"/>
        <w:numPr>
          <w:ilvl w:val="1"/>
          <w:numId w:val="4"/>
        </w:numPr>
        <w:tabs>
          <w:tab w:val="left" w:pos="542"/>
        </w:tabs>
        <w:spacing w:before="0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AF2C96" w:rsidRDefault="00A80BDD">
      <w:pPr>
        <w:pStyle w:val="a3"/>
        <w:tabs>
          <w:tab w:val="left" w:pos="1228"/>
          <w:tab w:val="left" w:pos="2586"/>
          <w:tab w:val="left" w:pos="3785"/>
          <w:tab w:val="left" w:pos="4897"/>
          <w:tab w:val="left" w:pos="6441"/>
          <w:tab w:val="left" w:pos="7880"/>
        </w:tabs>
        <w:spacing w:before="39" w:line="237" w:lineRule="auto"/>
        <w:ind w:left="801" w:right="313"/>
      </w:pPr>
      <w:r>
        <w:t>В</w:t>
      </w:r>
      <w:r>
        <w:tab/>
        <w:t>результате</w:t>
      </w:r>
      <w:r>
        <w:tab/>
        <w:t>освоения</w:t>
      </w:r>
      <w:r>
        <w:tab/>
        <w:t>учебной</w:t>
      </w:r>
      <w:r>
        <w:tab/>
        <w:t>дисциплины</w:t>
      </w:r>
      <w:r>
        <w:tab/>
        <w:t>студентами</w:t>
      </w:r>
      <w:r>
        <w:tab/>
        <w:t>обеспечивается</w:t>
      </w:r>
      <w:r>
        <w:rPr>
          <w:spacing w:val="-57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AF2C96" w:rsidRDefault="00A80BDD">
      <w:pPr>
        <w:pStyle w:val="1"/>
        <w:spacing w:before="8" w:line="273" w:lineRule="exact"/>
      </w:pPr>
      <w:r>
        <w:t>студент</w:t>
      </w:r>
      <w:r>
        <w:rPr>
          <w:spacing w:val="-2"/>
        </w:rPr>
        <w:t xml:space="preserve"> </w:t>
      </w:r>
      <w:r>
        <w:t>должен:</w:t>
      </w:r>
    </w:p>
    <w:p w:rsidR="00AF2C96" w:rsidRDefault="00A80BDD">
      <w:pPr>
        <w:spacing w:line="273" w:lineRule="exact"/>
        <w:ind w:left="119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представление:</w:t>
      </w:r>
    </w:p>
    <w:p w:rsidR="00AF2C96" w:rsidRPr="00AD207D" w:rsidRDefault="00AD207D" w:rsidP="00AD207D">
      <w:pPr>
        <w:pStyle w:val="a3"/>
        <w:ind w:left="142"/>
        <w:jc w:val="both"/>
      </w:pPr>
      <w:r w:rsidRPr="00AD207D">
        <w:t xml:space="preserve">целостных представлениях о человеке и обществе, деятельности человека в различных </w:t>
      </w:r>
      <w:r>
        <w:t xml:space="preserve">     </w:t>
      </w:r>
      <w:r w:rsidRPr="00AD207D">
        <w:t>сферах, экономической системе общества, социальных нормах, регулирующ</w:t>
      </w:r>
      <w:r>
        <w:t xml:space="preserve">их   жизнедеятельность гражданина; </w:t>
      </w:r>
    </w:p>
    <w:p w:rsidR="00AF2C96" w:rsidRDefault="00A80BDD" w:rsidP="00AD207D">
      <w:pPr>
        <w:pStyle w:val="a3"/>
        <w:ind w:left="142"/>
      </w:pPr>
      <w:r>
        <w:t>о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 w:rsidR="00AD207D">
        <w:t>сфере</w:t>
      </w:r>
    </w:p>
    <w:p w:rsidR="00AF2C96" w:rsidRDefault="00A80BDD">
      <w:pPr>
        <w:spacing w:before="2"/>
        <w:ind w:left="119"/>
        <w:rPr>
          <w:i/>
          <w:sz w:val="24"/>
        </w:rPr>
      </w:pPr>
      <w:r>
        <w:rPr>
          <w:i/>
          <w:sz w:val="24"/>
        </w:rPr>
        <w:t>знать:</w:t>
      </w:r>
    </w:p>
    <w:p w:rsidR="00AF2C96" w:rsidRDefault="00A80BDD">
      <w:pPr>
        <w:pStyle w:val="a3"/>
        <w:spacing w:line="275" w:lineRule="exact"/>
        <w:ind w:left="119"/>
      </w:pP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специальности;</w:t>
      </w:r>
    </w:p>
    <w:p w:rsidR="00AF2C96" w:rsidRDefault="00A80BDD">
      <w:pPr>
        <w:pStyle w:val="a3"/>
        <w:ind w:left="119" w:right="1128"/>
      </w:pPr>
      <w:r>
        <w:t>требования к уровню подготовки специалиста в соответствии с Государственными</w:t>
      </w:r>
      <w:r>
        <w:rPr>
          <w:spacing w:val="-58"/>
        </w:rPr>
        <w:t xml:space="preserve"> </w:t>
      </w:r>
      <w:r>
        <w:t>требованиями к минимуму содержания и уровню подготовки выпускников по</w:t>
      </w:r>
      <w:r>
        <w:rPr>
          <w:spacing w:val="1"/>
        </w:rPr>
        <w:t xml:space="preserve"> </w:t>
      </w:r>
      <w:r>
        <w:t>специальности;</w:t>
      </w:r>
    </w:p>
    <w:p w:rsidR="00AF2C96" w:rsidRDefault="00A80BDD">
      <w:pPr>
        <w:pStyle w:val="a3"/>
        <w:spacing w:before="4" w:line="237" w:lineRule="auto"/>
        <w:ind w:left="119" w:right="3862"/>
      </w:pPr>
      <w:r>
        <w:t>организацию и обеспечение образовательного процесса;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работы;</w:t>
      </w:r>
    </w:p>
    <w:p w:rsidR="00AF2C96" w:rsidRDefault="00A80BDD">
      <w:pPr>
        <w:pStyle w:val="a3"/>
        <w:spacing w:before="3"/>
        <w:ind w:left="119"/>
      </w:pPr>
      <w:r>
        <w:t>основы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студента;</w:t>
      </w:r>
    </w:p>
    <w:p w:rsidR="00AF2C96" w:rsidRDefault="00A80BDD">
      <w:pPr>
        <w:spacing w:line="275" w:lineRule="exact"/>
        <w:ind w:left="119"/>
        <w:rPr>
          <w:i/>
          <w:sz w:val="24"/>
        </w:rPr>
      </w:pPr>
      <w:r>
        <w:rPr>
          <w:i/>
          <w:sz w:val="24"/>
        </w:rPr>
        <w:t>уметь:</w:t>
      </w:r>
    </w:p>
    <w:p w:rsidR="00AF2C96" w:rsidRDefault="00A80BDD">
      <w:pPr>
        <w:pStyle w:val="a3"/>
        <w:spacing w:line="242" w:lineRule="auto"/>
        <w:ind w:left="119" w:right="1033"/>
      </w:pPr>
      <w:r>
        <w:t>использовать знания дисциплины «Введение в специальность</w:t>
      </w:r>
      <w:r w:rsidR="00AD207D">
        <w:t>/Обществознание</w:t>
      </w:r>
      <w:r>
        <w:t>» в процессе освоения</w:t>
      </w:r>
      <w:r>
        <w:rPr>
          <w:spacing w:val="-57"/>
        </w:rPr>
        <w:t xml:space="preserve"> </w:t>
      </w:r>
      <w:r>
        <w:t>специальности.</w:t>
      </w:r>
    </w:p>
    <w:p w:rsidR="00AF2C96" w:rsidRDefault="00A80BDD">
      <w:pPr>
        <w:pStyle w:val="1"/>
        <w:numPr>
          <w:ilvl w:val="1"/>
          <w:numId w:val="4"/>
        </w:numPr>
        <w:tabs>
          <w:tab w:val="left" w:pos="538"/>
        </w:tabs>
        <w:spacing w:line="275" w:lineRule="exact"/>
        <w:ind w:left="53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AF2C96" w:rsidRDefault="00A80BDD">
      <w:pPr>
        <w:pStyle w:val="a3"/>
        <w:spacing w:before="35"/>
        <w:ind w:left="119"/>
      </w:pPr>
      <w:r>
        <w:t>Формой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зачет.</w:t>
      </w:r>
    </w:p>
    <w:p w:rsidR="00AF2C96" w:rsidRDefault="00AF2C96">
      <w:pPr>
        <w:sectPr w:rsidR="00AF2C96">
          <w:pgSz w:w="11910" w:h="16840"/>
          <w:pgMar w:top="1040" w:right="540" w:bottom="960" w:left="1580" w:header="0" w:footer="772" w:gutter="0"/>
          <w:cols w:space="720"/>
        </w:sect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4909"/>
        </w:tabs>
        <w:spacing w:before="150"/>
        <w:ind w:left="4908" w:hanging="303"/>
        <w:jc w:val="left"/>
      </w:pPr>
      <w:bookmarkStart w:id="3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3"/>
      <w:r>
        <w:t>ДИСЦИПЛИНЫ</w:t>
      </w:r>
    </w:p>
    <w:p w:rsidR="00AF2C96" w:rsidRDefault="00AF2C96">
      <w:pPr>
        <w:pStyle w:val="a3"/>
        <w:spacing w:before="5"/>
        <w:rPr>
          <w:b/>
          <w:sz w:val="32"/>
        </w:rPr>
      </w:pPr>
    </w:p>
    <w:p w:rsidR="00AF2C96" w:rsidRDefault="00A80BDD">
      <w:pPr>
        <w:pStyle w:val="a3"/>
        <w:spacing w:after="25"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AF2C96">
        <w:trPr>
          <w:trHeight w:val="556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before="3" w:line="237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AF2C96" w:rsidRDefault="00A80BDD">
            <w:pPr>
              <w:pStyle w:val="TableParagraph"/>
              <w:spacing w:before="1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AF2C96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AF2C96" w:rsidRDefault="00A80BDD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AF2C96" w:rsidRDefault="00A80BDD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AF2C96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42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AF2C96" w:rsidRDefault="00A80BDD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AF2C96" w:rsidRDefault="00A80BDD">
            <w:pPr>
              <w:pStyle w:val="TableParagraph"/>
              <w:spacing w:line="242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AF2C96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Рефераты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80BDD">
            <w:pPr>
              <w:pStyle w:val="TableParagraph"/>
              <w:spacing w:line="267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</w:p>
          <w:p w:rsidR="00AF2C96" w:rsidRDefault="00A80BDD">
            <w:pPr>
              <w:pStyle w:val="TableParagraph"/>
              <w:spacing w:line="26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AF2C96" w:rsidRDefault="00A80BDD">
            <w:pPr>
              <w:pStyle w:val="TableParagraph"/>
              <w:spacing w:line="268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представление:</w:t>
            </w:r>
          </w:p>
          <w:p w:rsidR="00AF2C96" w:rsidRDefault="00AF2C96">
            <w:pPr>
              <w:pStyle w:val="TableParagraph"/>
              <w:spacing w:before="2"/>
              <w:rPr>
                <w:sz w:val="24"/>
              </w:rPr>
            </w:pPr>
          </w:p>
          <w:p w:rsidR="00AF2C96" w:rsidRDefault="00A80BDD">
            <w:pPr>
              <w:pStyle w:val="TableParagraph"/>
              <w:spacing w:line="237" w:lineRule="auto"/>
              <w:ind w:left="103" w:right="258"/>
              <w:rPr>
                <w:sz w:val="24"/>
              </w:rPr>
            </w:pPr>
            <w:r>
              <w:rPr>
                <w:sz w:val="24"/>
              </w:rPr>
              <w:t>о месте специальности в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AF2C96" w:rsidRDefault="00A80BDD">
            <w:pPr>
              <w:pStyle w:val="TableParagraph"/>
              <w:spacing w:before="4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AF2C96" w:rsidRDefault="00AF2C96">
            <w:pPr>
              <w:pStyle w:val="TableParagraph"/>
              <w:spacing w:before="2"/>
              <w:rPr>
                <w:sz w:val="24"/>
              </w:rPr>
            </w:pPr>
          </w:p>
          <w:p w:rsidR="00AF2C96" w:rsidRDefault="00A80BDD">
            <w:pPr>
              <w:pStyle w:val="TableParagraph"/>
              <w:spacing w:line="237" w:lineRule="auto"/>
              <w:ind w:left="103" w:right="1600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:rsidR="00AF2C96" w:rsidRDefault="00A80BDD">
            <w:pPr>
              <w:pStyle w:val="TableParagraph"/>
              <w:spacing w:before="3"/>
              <w:ind w:left="103" w:right="336"/>
              <w:rPr>
                <w:sz w:val="24"/>
              </w:rPr>
            </w:pPr>
            <w:r>
              <w:rPr>
                <w:sz w:val="24"/>
              </w:rPr>
              <w:t>требования к уровню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Государственными требованиями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минимуму содержания и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:rsidR="00AF2C96" w:rsidRDefault="00A80BDD">
            <w:pPr>
              <w:pStyle w:val="TableParagraph"/>
              <w:spacing w:before="1"/>
              <w:ind w:left="103" w:right="450"/>
              <w:rPr>
                <w:sz w:val="24"/>
              </w:rPr>
            </w:pPr>
            <w:r>
              <w:rPr>
                <w:sz w:val="24"/>
              </w:rPr>
              <w:t>организацию и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 методы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AF2C96" w:rsidRDefault="00A80BDD">
            <w:pPr>
              <w:pStyle w:val="TableParagraph"/>
              <w:spacing w:before="3" w:line="237" w:lineRule="auto"/>
              <w:ind w:left="103" w:right="36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студента;</w:t>
            </w:r>
          </w:p>
          <w:p w:rsidR="00AF2C96" w:rsidRDefault="00AF2C96">
            <w:pPr>
              <w:pStyle w:val="TableParagraph"/>
              <w:spacing w:before="1"/>
              <w:rPr>
                <w:sz w:val="24"/>
              </w:rPr>
            </w:pPr>
          </w:p>
          <w:p w:rsidR="00AF2C96" w:rsidRDefault="00A80BDD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AF2C96" w:rsidRDefault="00A80BDD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AF2C96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F65110">
              <w:rPr>
                <w:sz w:val="24"/>
              </w:rPr>
              <w:t>.1</w:t>
            </w:r>
          </w:p>
          <w:p w:rsidR="00AF2C96" w:rsidRDefault="00F65110">
            <w:pPr>
              <w:pStyle w:val="TableParagraph"/>
              <w:spacing w:line="274" w:lineRule="exact"/>
              <w:ind w:left="108" w:right="157"/>
              <w:rPr>
                <w:sz w:val="24"/>
              </w:rPr>
            </w:pPr>
            <w:r w:rsidRPr="00F65110">
              <w:rPr>
                <w:sz w:val="24"/>
              </w:rPr>
              <w:t>Природа человека, врожденные и приобретенные качества</w:t>
            </w: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 w:rsidTr="00F65110">
        <w:trPr>
          <w:trHeight w:val="977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2"/>
                <w:sz w:val="24"/>
              </w:rPr>
              <w:t xml:space="preserve"> </w:t>
            </w:r>
            <w:r w:rsidR="00F65110">
              <w:rPr>
                <w:sz w:val="24"/>
              </w:rPr>
              <w:t>1.2</w:t>
            </w:r>
          </w:p>
          <w:p w:rsidR="00AF2C96" w:rsidRDefault="00F65110">
            <w:pPr>
              <w:pStyle w:val="TableParagraph"/>
              <w:ind w:left="108" w:right="157"/>
              <w:rPr>
                <w:sz w:val="24"/>
              </w:rPr>
            </w:pPr>
            <w:r w:rsidRPr="00F65110">
              <w:rPr>
                <w:sz w:val="24"/>
              </w:rPr>
              <w:t>Общество как сложная система.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 w:rsidTr="00F65110">
        <w:trPr>
          <w:trHeight w:val="707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F65110">
            <w:pPr>
              <w:pStyle w:val="TableParagraph"/>
              <w:ind w:left="108"/>
              <w:rPr>
                <w:sz w:val="24"/>
              </w:rPr>
            </w:pPr>
            <w:r w:rsidRPr="00F65110">
              <w:rPr>
                <w:sz w:val="24"/>
              </w:rPr>
              <w:t>Тема 2.1 Духовная культура личности и общества.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 w:rsidTr="00F65110">
        <w:trPr>
          <w:trHeight w:val="1414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F6511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F65110">
              <w:rPr>
                <w:sz w:val="24"/>
              </w:rPr>
              <w:t>Тема 2.2 Наука и образование в современном мире.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</w:tbl>
    <w:p w:rsidR="00AF2C96" w:rsidRDefault="00AF2C96">
      <w:pPr>
        <w:rPr>
          <w:sz w:val="2"/>
          <w:szCs w:val="2"/>
        </w:rPr>
        <w:sectPr w:rsidR="00AF2C96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AF2C96" w:rsidTr="00F65110">
        <w:trPr>
          <w:trHeight w:val="70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F2C96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AF2C96" w:rsidRDefault="00A80BDD">
            <w:pPr>
              <w:pStyle w:val="TableParagraph"/>
              <w:spacing w:line="237" w:lineRule="auto"/>
              <w:ind w:left="103" w:right="429"/>
              <w:rPr>
                <w:sz w:val="24"/>
              </w:rPr>
            </w:pPr>
            <w:r>
              <w:rPr>
                <w:sz w:val="24"/>
              </w:rPr>
              <w:t>«Введение в специальность»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</w:tc>
      </w:tr>
      <w:tr w:rsidR="00AF2C96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F65110" w:rsidRPr="00F65110" w:rsidRDefault="00F65110" w:rsidP="00F65110">
            <w:pPr>
              <w:pStyle w:val="TableParagraph"/>
              <w:spacing w:line="242" w:lineRule="auto"/>
              <w:ind w:left="108" w:right="808"/>
              <w:rPr>
                <w:sz w:val="24"/>
              </w:rPr>
            </w:pPr>
            <w:r w:rsidRPr="00F65110">
              <w:rPr>
                <w:sz w:val="24"/>
              </w:rPr>
              <w:t>Тема 2.3 Мораль, искусство и религия как</w:t>
            </w:r>
          </w:p>
          <w:p w:rsidR="00AF2C96" w:rsidRDefault="00F65110" w:rsidP="00F65110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 w:rsidRPr="00F65110">
              <w:rPr>
                <w:sz w:val="24"/>
              </w:rPr>
              <w:t>элементы духовной культуры.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экскурсия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 w:rsidTr="00F65110">
        <w:trPr>
          <w:trHeight w:val="731"/>
        </w:trPr>
        <w:tc>
          <w:tcPr>
            <w:tcW w:w="2238" w:type="dxa"/>
            <w:tcBorders>
              <w:left w:val="single" w:sz="6" w:space="0" w:color="000000"/>
            </w:tcBorders>
          </w:tcPr>
          <w:p w:rsidR="00F65110" w:rsidRPr="00F65110" w:rsidRDefault="00F65110" w:rsidP="00F65110">
            <w:pPr>
              <w:pStyle w:val="TableParagraph"/>
              <w:ind w:left="108" w:right="157"/>
              <w:rPr>
                <w:sz w:val="24"/>
              </w:rPr>
            </w:pPr>
            <w:r w:rsidRPr="00F65110">
              <w:rPr>
                <w:sz w:val="24"/>
              </w:rPr>
              <w:t>Тема 3.1.</w:t>
            </w:r>
          </w:p>
          <w:p w:rsidR="00AF2C96" w:rsidRDefault="00F65110" w:rsidP="00F65110">
            <w:pPr>
              <w:pStyle w:val="TableParagraph"/>
              <w:ind w:left="108" w:right="157"/>
              <w:rPr>
                <w:sz w:val="24"/>
              </w:rPr>
            </w:pPr>
            <w:r w:rsidRPr="00F65110">
              <w:rPr>
                <w:sz w:val="24"/>
              </w:rPr>
              <w:t>Социальная роль и стратификация.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 w:rsidTr="00F65110">
        <w:trPr>
          <w:trHeight w:val="1212"/>
        </w:trPr>
        <w:tc>
          <w:tcPr>
            <w:tcW w:w="2238" w:type="dxa"/>
            <w:tcBorders>
              <w:left w:val="single" w:sz="6" w:space="0" w:color="000000"/>
            </w:tcBorders>
          </w:tcPr>
          <w:p w:rsidR="00F65110" w:rsidRPr="00F65110" w:rsidRDefault="00F65110" w:rsidP="00F65110">
            <w:pPr>
              <w:pStyle w:val="TableParagraph"/>
              <w:ind w:left="108" w:right="126"/>
              <w:rPr>
                <w:sz w:val="24"/>
              </w:rPr>
            </w:pPr>
            <w:r w:rsidRPr="00F65110">
              <w:rPr>
                <w:sz w:val="24"/>
              </w:rPr>
              <w:t>Тема 3.2.</w:t>
            </w:r>
          </w:p>
          <w:p w:rsidR="00AF2C96" w:rsidRDefault="00F65110" w:rsidP="00F65110">
            <w:pPr>
              <w:pStyle w:val="TableParagraph"/>
              <w:spacing w:line="274" w:lineRule="exact"/>
              <w:ind w:left="108" w:right="157"/>
              <w:rPr>
                <w:sz w:val="24"/>
              </w:rPr>
            </w:pPr>
            <w:r w:rsidRPr="00F65110">
              <w:rPr>
                <w:sz w:val="24"/>
              </w:rPr>
              <w:t>Социальные нормы и конфликты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 w:rsidTr="00F65110">
        <w:trPr>
          <w:trHeight w:val="1087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F651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F65110">
              <w:rPr>
                <w:sz w:val="24"/>
              </w:rPr>
              <w:t>Тема 3.3. Важнейшие социальные общности и группы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411"/>
        </w:trPr>
        <w:tc>
          <w:tcPr>
            <w:tcW w:w="2238" w:type="dxa"/>
            <w:tcBorders>
              <w:left w:val="single" w:sz="6" w:space="0" w:color="000000"/>
            </w:tcBorders>
          </w:tcPr>
          <w:p w:rsidR="00F65110" w:rsidRPr="00F65110" w:rsidRDefault="00F65110" w:rsidP="00F6511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F65110">
              <w:rPr>
                <w:sz w:val="24"/>
              </w:rPr>
              <w:t>Тема 4.1. Политика и власть.</w:t>
            </w:r>
          </w:p>
          <w:p w:rsidR="00AF2C96" w:rsidRDefault="00F65110" w:rsidP="00F65110">
            <w:pPr>
              <w:pStyle w:val="TableParagraph"/>
              <w:spacing w:before="2"/>
              <w:ind w:left="108" w:right="191" w:firstLine="67"/>
              <w:rPr>
                <w:sz w:val="24"/>
              </w:rPr>
            </w:pPr>
            <w:r w:rsidRPr="00F65110">
              <w:rPr>
                <w:sz w:val="24"/>
              </w:rPr>
              <w:t>Государство в политической системе.</w:t>
            </w: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</w:tbl>
    <w:p w:rsidR="00AF2C96" w:rsidRDefault="00AF2C96">
      <w:pPr>
        <w:rPr>
          <w:sz w:val="2"/>
          <w:szCs w:val="2"/>
        </w:rPr>
        <w:sectPr w:rsidR="00AF2C96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AF2C96" w:rsidTr="00F65110">
        <w:trPr>
          <w:trHeight w:val="70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</w:tr>
      <w:tr w:rsidR="00AF2C96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F65110" w:rsidRPr="00F65110" w:rsidRDefault="00F65110" w:rsidP="00F65110">
            <w:pPr>
              <w:pStyle w:val="TableParagraph"/>
              <w:spacing w:line="237" w:lineRule="auto"/>
              <w:ind w:left="108" w:right="808"/>
              <w:rPr>
                <w:sz w:val="24"/>
              </w:rPr>
            </w:pPr>
            <w:r w:rsidRPr="00F65110">
              <w:rPr>
                <w:sz w:val="24"/>
              </w:rPr>
              <w:t>Тема 4.2.</w:t>
            </w:r>
          </w:p>
          <w:p w:rsidR="00AF2C96" w:rsidRDefault="00F65110" w:rsidP="00F651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F65110">
              <w:rPr>
                <w:sz w:val="24"/>
              </w:rPr>
              <w:t>Участники политического процесса</w:t>
            </w: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</w:tbl>
    <w:p w:rsidR="00AF2C96" w:rsidRDefault="00AF2C96">
      <w:pPr>
        <w:rPr>
          <w:sz w:val="2"/>
          <w:szCs w:val="2"/>
        </w:rPr>
        <w:sectPr w:rsidR="00AF2C96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1531"/>
        </w:tabs>
        <w:spacing w:before="63"/>
        <w:ind w:left="1530" w:hanging="1353"/>
        <w:jc w:val="left"/>
      </w:pPr>
      <w:bookmarkStart w:id="4" w:name="_TOC_250000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4"/>
      <w:r>
        <w:t>ДИСЦИПЛИНЫ</w:t>
      </w:r>
    </w:p>
    <w:p w:rsidR="00AF2C96" w:rsidRDefault="00A80BDD">
      <w:pPr>
        <w:pStyle w:val="a3"/>
        <w:spacing w:before="84" w:after="6"/>
        <w:ind w:right="110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AF2C96">
        <w:trPr>
          <w:trHeight w:val="273"/>
        </w:trPr>
        <w:tc>
          <w:tcPr>
            <w:tcW w:w="3347" w:type="dxa"/>
          </w:tcPr>
          <w:p w:rsidR="00AF2C96" w:rsidRDefault="00A80BDD">
            <w:pPr>
              <w:pStyle w:val="TableParagraph"/>
              <w:spacing w:line="253" w:lineRule="exact"/>
              <w:ind w:lef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6" w:type="dxa"/>
          </w:tcPr>
          <w:p w:rsidR="00AF2C96" w:rsidRDefault="00A80BDD">
            <w:pPr>
              <w:pStyle w:val="TableParagraph"/>
              <w:spacing w:line="253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AF2C96" w:rsidRDefault="00A80BDD">
            <w:pPr>
              <w:pStyle w:val="TableParagraph"/>
              <w:spacing w:line="253" w:lineRule="exact"/>
              <w:ind w:left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AF2C96">
        <w:trPr>
          <w:trHeight w:val="10626"/>
        </w:trPr>
        <w:tc>
          <w:tcPr>
            <w:tcW w:w="3347" w:type="dxa"/>
            <w:tcBorders>
              <w:bottom w:val="nil"/>
            </w:tcBorders>
          </w:tcPr>
          <w:p w:rsidR="00AF2C96" w:rsidRDefault="00A80BDD">
            <w:pPr>
              <w:pStyle w:val="TableParagraph"/>
              <w:tabs>
                <w:tab w:val="left" w:pos="738"/>
                <w:tab w:val="left" w:pos="1866"/>
                <w:tab w:val="left" w:pos="229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результате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обеспечивает</w:t>
            </w:r>
          </w:p>
          <w:p w:rsidR="00AF2C96" w:rsidRDefault="00A80BDD">
            <w:pPr>
              <w:pStyle w:val="TableParagraph"/>
              <w:tabs>
                <w:tab w:val="left" w:pos="2053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AF2C96" w:rsidRDefault="00A80BDD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представление:</w:t>
            </w:r>
          </w:p>
          <w:p w:rsidR="00AF2C96" w:rsidRDefault="00AF2C96">
            <w:pPr>
              <w:pStyle w:val="TableParagraph"/>
              <w:spacing w:before="9"/>
            </w:pPr>
          </w:p>
          <w:p w:rsidR="00AF2C96" w:rsidRDefault="00A80BDD">
            <w:pPr>
              <w:pStyle w:val="TableParagraph"/>
              <w:spacing w:before="1"/>
              <w:ind w:left="110" w:right="509"/>
              <w:rPr>
                <w:sz w:val="24"/>
              </w:rPr>
            </w:pPr>
            <w:r>
              <w:rPr>
                <w:sz w:val="24"/>
              </w:rPr>
              <w:t>о месте специальности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AF2C96" w:rsidRDefault="00A80BDD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AF2C96" w:rsidRDefault="00AF2C96">
            <w:pPr>
              <w:pStyle w:val="TableParagraph"/>
              <w:rPr>
                <w:sz w:val="24"/>
              </w:rPr>
            </w:pPr>
          </w:p>
          <w:p w:rsidR="00AF2C96" w:rsidRDefault="00A80BDD">
            <w:pPr>
              <w:pStyle w:val="TableParagraph"/>
              <w:spacing w:before="1"/>
              <w:ind w:left="110" w:right="467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специалиста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минимуму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</w:p>
          <w:p w:rsidR="00AF2C96" w:rsidRDefault="00A80BDD">
            <w:pPr>
              <w:pStyle w:val="TableParagraph"/>
              <w:ind w:left="110" w:right="32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и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AF2C96" w:rsidRDefault="00A80BDD">
            <w:pPr>
              <w:pStyle w:val="TableParagraph"/>
              <w:ind w:left="110" w:right="61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 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студента;</w:t>
            </w:r>
          </w:p>
          <w:p w:rsidR="00AF2C96" w:rsidRDefault="00AF2C96">
            <w:pPr>
              <w:pStyle w:val="TableParagraph"/>
              <w:spacing w:before="10"/>
              <w:rPr>
                <w:sz w:val="23"/>
              </w:rPr>
            </w:pPr>
          </w:p>
          <w:p w:rsidR="00AF2C96" w:rsidRDefault="00A80BDD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AF2C96" w:rsidRDefault="00A80BDD">
            <w:pPr>
              <w:pStyle w:val="TableParagraph"/>
              <w:spacing w:before="3"/>
              <w:ind w:left="110" w:right="438"/>
              <w:rPr>
                <w:sz w:val="24"/>
              </w:rPr>
            </w:pPr>
            <w:r>
              <w:rPr>
                <w:sz w:val="24"/>
              </w:rPr>
              <w:t>использовать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 «Введение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специальности.</w:t>
            </w:r>
          </w:p>
        </w:tc>
        <w:tc>
          <w:tcPr>
            <w:tcW w:w="3146" w:type="dxa"/>
            <w:tcBorders>
              <w:bottom w:val="nil"/>
            </w:tcBorders>
          </w:tcPr>
          <w:p w:rsidR="00AF2C96" w:rsidRDefault="00A80BDD">
            <w:pPr>
              <w:pStyle w:val="TableParagraph"/>
              <w:spacing w:line="268" w:lineRule="exact"/>
              <w:ind w:left="1271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722"/>
                <w:tab w:val="left" w:pos="2196"/>
                <w:tab w:val="left" w:pos="2322"/>
              </w:tabs>
              <w:spacing w:before="7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942"/>
              </w:tabs>
              <w:spacing w:before="11"/>
              <w:ind w:right="96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</w:tabs>
              <w:ind w:right="67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737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AF2C96" w:rsidRDefault="00AF2C96">
            <w:pPr>
              <w:pStyle w:val="TableParagraph"/>
              <w:spacing w:before="7"/>
              <w:rPr>
                <w:sz w:val="23"/>
              </w:rPr>
            </w:pPr>
          </w:p>
          <w:p w:rsidR="00AF2C96" w:rsidRDefault="00A80BDD">
            <w:pPr>
              <w:pStyle w:val="TableParagraph"/>
              <w:ind w:left="868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573"/>
                <w:tab w:val="left" w:pos="2317"/>
              </w:tabs>
              <w:spacing w:before="4"/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203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635"/>
                <w:tab w:val="left" w:pos="1995"/>
                <w:tab w:val="left" w:pos="216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737"/>
                <w:tab w:val="left" w:pos="2244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z w:val="24"/>
              </w:rPr>
              <w:tab/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949" w:type="dxa"/>
            <w:tcBorders>
              <w:bottom w:val="nil"/>
            </w:tcBorders>
          </w:tcPr>
          <w:p w:rsidR="00AF2C96" w:rsidRDefault="00A80BDD">
            <w:pPr>
              <w:pStyle w:val="TableParagraph"/>
              <w:tabs>
                <w:tab w:val="left" w:pos="1831"/>
                <w:tab w:val="left" w:pos="1960"/>
                <w:tab w:val="left" w:pos="2704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аудиторных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заданий.</w:t>
            </w:r>
          </w:p>
          <w:p w:rsidR="00AF2C96" w:rsidRDefault="00A80BDD">
            <w:pPr>
              <w:pStyle w:val="TableParagraph"/>
              <w:tabs>
                <w:tab w:val="left" w:pos="1836"/>
              </w:tabs>
              <w:spacing w:line="237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  <w:tr w:rsidR="00AF2C96">
        <w:trPr>
          <w:trHeight w:val="2798"/>
        </w:trPr>
        <w:tc>
          <w:tcPr>
            <w:tcW w:w="3347" w:type="dxa"/>
            <w:tcBorders>
              <w:top w:val="nil"/>
            </w:tcBorders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  <w:tcBorders>
              <w:top w:val="nil"/>
            </w:tcBorders>
          </w:tcPr>
          <w:p w:rsidR="00AF2C96" w:rsidRDefault="00AF2C96">
            <w:pPr>
              <w:pStyle w:val="TableParagraph"/>
              <w:spacing w:before="5"/>
              <w:rPr>
                <w:sz w:val="23"/>
              </w:rPr>
            </w:pPr>
          </w:p>
          <w:p w:rsidR="00AF2C96" w:rsidRDefault="00A80BDD">
            <w:pPr>
              <w:pStyle w:val="TableParagraph"/>
              <w:ind w:left="196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AF2C96" w:rsidRDefault="00A80BDD">
            <w:pPr>
              <w:pStyle w:val="TableParagraph"/>
              <w:numPr>
                <w:ilvl w:val="0"/>
                <w:numId w:val="2"/>
              </w:numPr>
              <w:tabs>
                <w:tab w:val="left" w:pos="452"/>
                <w:tab w:val="left" w:pos="2346"/>
              </w:tabs>
              <w:spacing w:before="7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 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2"/>
              </w:numPr>
              <w:tabs>
                <w:tab w:val="left" w:pos="452"/>
                <w:tab w:val="left" w:pos="2811"/>
              </w:tabs>
              <w:spacing w:before="5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2949" w:type="dxa"/>
            <w:tcBorders>
              <w:top w:val="nil"/>
            </w:tcBorders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</w:tr>
    </w:tbl>
    <w:p w:rsidR="00AF2C96" w:rsidRDefault="00AF2C96">
      <w:pPr>
        <w:rPr>
          <w:sz w:val="24"/>
        </w:rPr>
        <w:sectPr w:rsidR="00AF2C96">
          <w:footerReference w:type="default" r:id="rId10"/>
          <w:pgSz w:w="11910" w:h="16840"/>
          <w:pgMar w:top="1000" w:right="440" w:bottom="960" w:left="760" w:header="0" w:footer="77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AF2C96">
        <w:trPr>
          <w:trHeight w:val="4244"/>
        </w:trPr>
        <w:tc>
          <w:tcPr>
            <w:tcW w:w="3347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AF2C96" w:rsidRDefault="00A80BD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AF2C96" w:rsidRDefault="00A80BDD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before="7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before="7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изложении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  <w:tab w:val="left" w:pos="2812"/>
              </w:tabs>
              <w:spacing w:before="5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неумения строить ответ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AF2C96" w:rsidRDefault="00A80BDD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  <w:tab w:val="left" w:pos="1732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неумения 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949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</w:tr>
    </w:tbl>
    <w:p w:rsidR="00AF2C96" w:rsidRDefault="00AF2C96">
      <w:pPr>
        <w:pStyle w:val="a3"/>
        <w:rPr>
          <w:sz w:val="20"/>
        </w:rPr>
      </w:pPr>
    </w:p>
    <w:p w:rsidR="00AF2C96" w:rsidRDefault="00AF2C96">
      <w:pPr>
        <w:pStyle w:val="a3"/>
        <w:rPr>
          <w:sz w:val="20"/>
        </w:rPr>
      </w:pPr>
    </w:p>
    <w:p w:rsidR="00AF2C96" w:rsidRDefault="00AF2C96">
      <w:pPr>
        <w:pStyle w:val="a3"/>
        <w:spacing w:before="6"/>
        <w:rPr>
          <w:sz w:val="21"/>
        </w:r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1194"/>
        </w:tabs>
        <w:spacing w:before="90" w:line="276" w:lineRule="auto"/>
        <w:ind w:left="4512" w:right="843" w:hanging="3559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763652" w:rsidRPr="0094448A" w:rsidRDefault="00763652" w:rsidP="0076365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763652" w:rsidRPr="0094448A" w:rsidRDefault="00763652" w:rsidP="0076365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понятия и категории, связанные с выбранной профессией, и их значение в обществе.</w:t>
      </w:r>
    </w:p>
    <w:p w:rsidR="00763652" w:rsidRPr="0094448A" w:rsidRDefault="00763652" w:rsidP="0076365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и интерпретировать информацию о своей профессии, используя знания из области обществознания.</w:t>
      </w: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оценки информации о своей профессии и её социальном контексте.</w:t>
      </w:r>
    </w:p>
    <w:p w:rsidR="00763652" w:rsidRPr="0094448A" w:rsidRDefault="00763652" w:rsidP="00763652">
      <w:pPr>
        <w:rPr>
          <w:sz w:val="28"/>
          <w:szCs w:val="28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1.Общество в широком смысле слова означает</w:t>
            </w:r>
          </w:p>
          <w:tbl>
            <w:tblPr>
              <w:tblW w:w="8476" w:type="dxa"/>
              <w:tblLook w:val="0000" w:firstRow="0" w:lastRow="0" w:firstColumn="0" w:lastColumn="0" w:noHBand="0" w:noVBand="0"/>
            </w:tblPr>
            <w:tblGrid>
              <w:gridCol w:w="8476"/>
            </w:tblGrid>
            <w:tr w:rsidR="00763652" w:rsidRPr="0094448A" w:rsidTr="0019547B">
              <w:tc>
                <w:tcPr>
                  <w:tcW w:w="8476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Естественную среду обитания людей</w:t>
                  </w:r>
                </w:p>
              </w:tc>
            </w:tr>
            <w:tr w:rsidR="00763652" w:rsidRPr="0094448A" w:rsidTr="0019547B">
              <w:tc>
                <w:tcPr>
                  <w:tcW w:w="8476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Способ совместной жизнедеятельности людей</w:t>
                  </w:r>
                </w:p>
              </w:tc>
            </w:tr>
            <w:tr w:rsidR="00763652" w:rsidRPr="0094448A" w:rsidTr="0019547B">
              <w:tc>
                <w:tcPr>
                  <w:tcW w:w="8476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Группу людей по интересам</w:t>
                  </w:r>
                </w:p>
              </w:tc>
            </w:tr>
            <w:tr w:rsidR="00763652" w:rsidRPr="0094448A" w:rsidTr="0019547B">
              <w:tc>
                <w:tcPr>
                  <w:tcW w:w="8476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Определенную стадию исторического развития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Общественными (социальными) отношениями являются отношения между</w:t>
            </w:r>
          </w:p>
          <w:tbl>
            <w:tblPr>
              <w:tblW w:w="8473" w:type="dxa"/>
              <w:tblLook w:val="0000" w:firstRow="0" w:lastRow="0" w:firstColumn="0" w:lastColumn="0" w:noHBand="0" w:noVBand="0"/>
            </w:tblPr>
            <w:tblGrid>
              <w:gridCol w:w="8473"/>
            </w:tblGrid>
            <w:tr w:rsidR="00763652" w:rsidRPr="0094448A" w:rsidTr="0019547B">
              <w:tc>
                <w:tcPr>
                  <w:tcW w:w="8473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Человеком и природой</w:t>
                  </w:r>
                </w:p>
              </w:tc>
            </w:tr>
            <w:tr w:rsidR="00763652" w:rsidRPr="0094448A" w:rsidTr="0019547B">
              <w:tc>
                <w:tcPr>
                  <w:tcW w:w="8473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Техникой и природными веществами</w:t>
                  </w:r>
                </w:p>
              </w:tc>
            </w:tr>
            <w:tr w:rsidR="00763652" w:rsidRPr="0094448A" w:rsidTr="0019547B">
              <w:tc>
                <w:tcPr>
                  <w:tcW w:w="8473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Природными условиями и способом деятельности</w:t>
                  </w:r>
                </w:p>
              </w:tc>
            </w:tr>
            <w:tr w:rsidR="00763652" w:rsidRPr="0094448A" w:rsidTr="0019547B">
              <w:tc>
                <w:tcPr>
                  <w:tcW w:w="8473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Группами людей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способов общественного развития характеризуют признаки: </w:t>
            </w:r>
          </w:p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постепенность перемен, органичность сочетания нового с традиционным?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Революция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Эволюция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Скачек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Регресс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Современное общество отличается прежде всего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преобладанием аграрного производства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развитием железнодорожного транспорта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распространением электронных средств связи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lastRenderedPageBreak/>
                    <w:t>г. выравниванием всех стран в экономическом развитии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5. Глобальной проблемой современного мира является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изменение цен на нефть на мировом рынке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международный терроризм и экстремизм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сохранение в ряде стран монархических режимов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появление нового программного продукта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Естественная (биологическая) потребность человека –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в общении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в признании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в сне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в труде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Верны ли следующие суждения?</w:t>
            </w:r>
          </w:p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</w:t>
            </w:r>
            <w:r w:rsidRPr="0094448A">
              <w:rPr>
                <w:sz w:val="24"/>
                <w:szCs w:val="24"/>
              </w:rPr>
              <w:t xml:space="preserve">Врожденные потребности человека социализируются в процессе взаимодействия </w:t>
            </w:r>
          </w:p>
          <w:p w:rsidR="00763652" w:rsidRPr="0094448A" w:rsidRDefault="0076365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с обществом.</w:t>
            </w:r>
          </w:p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</w:t>
            </w:r>
            <w:r w:rsidRPr="0094448A">
              <w:rPr>
                <w:sz w:val="24"/>
                <w:szCs w:val="24"/>
              </w:rPr>
              <w:t xml:space="preserve"> Большую роль в формировании личности играет воспитание и образование.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Верно только А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Верно только Б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Верны оба суждения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Оба суждения неверны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Только для социального познания характерно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постижение истины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использование эксперимента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получение знаний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совпадение субъекта и объекта познания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Эпические сказания о богах и героях служат проявлением культуры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Экранной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Народной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Элитарной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Массовой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Мировой религией является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Индуизм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Шаманство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Ислам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Синтоизм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Этническую группу представляют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Мужчины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Марийцы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Программисты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Крестьяне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Типичная социальная роль для подростка - роль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881"/>
            </w:tblGrid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водителя такси</w:t>
                  </w:r>
                </w:p>
              </w:tc>
            </w:tr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преподавателя изостудии</w:t>
                  </w:r>
                </w:p>
              </w:tc>
            </w:tr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члена фан-клуба популярной группы</w:t>
                  </w:r>
                </w:p>
              </w:tc>
            </w:tr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студента университета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Проявлением отклоняющегося поведения является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882"/>
            </w:tblGrid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посещение дискотеки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учеба в школе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коллекционирование этикеток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занятия в тренажерном зале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14. Какое из следующих явлений является показателем социальной мобильности?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882"/>
            </w:tblGrid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а. Изменение уровня дохода в семье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б. Переход человека из одной социальной группы в другую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в. Увеличение продолжительности жизни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Какое из следующих понятий описывает систему норм и правил, </w:t>
            </w:r>
          </w:p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регулирующих общественные отношения?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881"/>
            </w:tblGrid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lastRenderedPageBreak/>
                    <w:t>а. Культура</w:t>
                  </w:r>
                </w:p>
              </w:tc>
            </w:tr>
            <w:tr w:rsidR="00763652" w:rsidRPr="0094448A" w:rsidTr="0019547B">
              <w:trPr>
                <w:trHeight w:val="80"/>
              </w:trPr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б. Социальные ценности</w:t>
                  </w:r>
                </w:p>
              </w:tc>
            </w:tr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в. Социальный порядок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</w:tbl>
    <w:p w:rsidR="00763652" w:rsidRPr="0094448A" w:rsidRDefault="00763652" w:rsidP="00763652">
      <w:pPr>
        <w:rPr>
          <w:sz w:val="24"/>
          <w:szCs w:val="24"/>
        </w:rPr>
      </w:pP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763652" w:rsidRPr="0094448A" w:rsidRDefault="00763652" w:rsidP="0076365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организации собственной деятельности и управления временем.</w:t>
      </w:r>
    </w:p>
    <w:p w:rsidR="00763652" w:rsidRPr="0094448A" w:rsidRDefault="00763652" w:rsidP="0076365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планы действий для достижения поставленных целей в сфере обществознания.</w:t>
      </w:r>
    </w:p>
    <w:p w:rsidR="00763652" w:rsidRPr="0094448A" w:rsidRDefault="00763652" w:rsidP="00763652">
      <w:pPr>
        <w:ind w:firstLine="708"/>
        <w:jc w:val="both"/>
        <w:rPr>
          <w:sz w:val="24"/>
          <w:szCs w:val="24"/>
        </w:rPr>
      </w:pPr>
      <w:r w:rsidRPr="0094448A">
        <w:rPr>
          <w:sz w:val="28"/>
          <w:szCs w:val="28"/>
        </w:rPr>
        <w:t>Владеет: навыками тайм-менеджмента для оптимизации своей деятельности и повышения продуктивности.</w:t>
      </w:r>
    </w:p>
    <w:p w:rsidR="00763652" w:rsidRPr="0094448A" w:rsidRDefault="00763652" w:rsidP="00763652">
      <w:pPr>
        <w:rPr>
          <w:sz w:val="24"/>
          <w:szCs w:val="24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общество?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Группа людей, объединенных общей целью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Совокупность людей, объединенных историческими, культурными и социальными связями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Место, где люди живут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2. Что такое культура?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Набор традиций одной семьи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Совокупность материальных и духовных ценностей, созданных обществом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Способности отдельных людей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следующих терминов обозначает систему норм и правил, регулирующих поведение людей?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Этика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Право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Мораль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социальная стратификация?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обучения в школе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Деление общества на слои по различным критериям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Изменение климата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социальное неравенство?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Равные возможности для всех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Разница в уровне доходов между людьми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Разница в доступе к ресурсам и возможностям в обществе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семья?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Группа друзей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Социальная группа, основанная на браке или кровном родстве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Общество, состоящее из людей разных культур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из следующих элементов не является частью политической системы?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Государственные органы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Политические партии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Экономические отношения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Что такое социальная мобильность?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Переход от одного места к другому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Изменение социального статуса индивида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Перемещение людей в пространстве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понятий обозначает процесс усвоения культурных норм и ценностей?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Инновация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Социализация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Адаптация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10. Что такое демократия?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Власть одного человека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Власть народа через выборы и участие в управлении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Политическая система с жестким контролем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11. Какой из следующих факторов влияет на формирование личности?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Только наследственность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Только воспитание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Как наследственность, так и окружение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идеология?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Набор правил поведения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Система взглядов на мир и общество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Научное знание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терминов обозначает отсутствие власти?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Анархия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Хаос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Олигархия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гражданство?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Принадлежность к определенной культуре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Правовой статус человека как члена государства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Социальная роль в обществе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видов прав является основным в демократическом обществе?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Экономические права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Гражданские права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Социальные права</w:t>
            </w:r>
          </w:p>
        </w:tc>
      </w:tr>
    </w:tbl>
    <w:p w:rsidR="00763652" w:rsidRPr="0094448A" w:rsidRDefault="00763652" w:rsidP="00763652">
      <w:pPr>
        <w:rPr>
          <w:color w:val="000000"/>
          <w:sz w:val="24"/>
          <w:szCs w:val="24"/>
        </w:rPr>
      </w:pP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ОК.3 - Решать проблемы, оценивать риски и принимать решения в нестандартных ситуациях.</w:t>
      </w:r>
    </w:p>
    <w:p w:rsidR="00763652" w:rsidRPr="0094448A" w:rsidRDefault="00763652" w:rsidP="0076365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763652" w:rsidRPr="0094448A" w:rsidRDefault="00763652" w:rsidP="0076365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подходы и методы решения проблем, включая аналитические и креативные техники.</w:t>
      </w:r>
    </w:p>
    <w:p w:rsidR="00763652" w:rsidRPr="0094448A" w:rsidRDefault="00763652" w:rsidP="0076365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>:</w:t>
      </w:r>
      <w:r w:rsidRPr="0094448A">
        <w:rPr>
          <w:iCs/>
          <w:sz w:val="28"/>
          <w:szCs w:val="28"/>
        </w:rPr>
        <w:t xml:space="preserve"> определять и формулировать проблемы, требующие решения, в контексте социального окружения.</w:t>
      </w:r>
    </w:p>
    <w:p w:rsidR="00763652" w:rsidRPr="0094448A" w:rsidRDefault="00763652" w:rsidP="00763652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системного подхода к анализу проблем и принятию решений.</w:t>
      </w:r>
    </w:p>
    <w:p w:rsidR="00763652" w:rsidRPr="0094448A" w:rsidRDefault="00763652" w:rsidP="00763652">
      <w:pPr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1"/>
      </w:tblGrid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общественное мнение?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Личное мнение каждого человека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Совокупность мнений и оценок, выражаемых большинством населения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Мнение политиков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влияет на социальную структуру общества?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Только экономика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Только культура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Экономика, культура и политика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социальные нормы?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Правила, установленные только государством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Ожидания и правила поведения в обществе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Исключительно моральные принципы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видов прав не относится к правам человека?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Право на жизнь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Право на свободу слова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Право на богатство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этнос?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Группа людей с общими интересами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Сообщество людей с общими культурными и историческими корнями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в. Любая социальная группа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6. Какой из следующих терминов обозначает систему взглядов на общество и его развитие?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Наука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Социология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Психология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глобализация?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локализации культурных традиций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Процесс интеграции стран и народов в единое мировое сообщество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Уменьшение международного сотрудничества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типов власти основан на традициях и обычаях?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Легальная власть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Харизматическая власть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Традиционная власть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миграция?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Переход от одной профессии к другой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Изменение климата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Перемещение людей из одного места в другое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не влияет на формирование общественного мнения?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СМИ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Образование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Число автомобилей в стране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толерантность?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Неприязнь к другим культурам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Стремление к доминированию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Уважение и принятие различий между людьми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понятий обозначает процесс взаимодействия между различными культурами?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Интеграция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Ассимиляция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Кросс-культурный обмен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социальное неравенство?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Равные возможности для всех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Разница в уровне доходов между людьми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Разница в доступе к ресурсам и возможностям в обществе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терминов обозначает систему управления страной?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Социальная структура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Экономика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Политическая система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массовая культура?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Культура, созданная элитой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Культура, ориентированная на узкий круг людей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Культура, доступная и популярная среди широких масс населения</w:t>
            </w:r>
          </w:p>
        </w:tc>
      </w:tr>
    </w:tbl>
    <w:p w:rsidR="00AF2C96" w:rsidRDefault="00AF2C96">
      <w:pPr>
        <w:pStyle w:val="a3"/>
        <w:spacing w:before="56"/>
        <w:ind w:left="234"/>
      </w:pPr>
    </w:p>
    <w:sectPr w:rsidR="00AF2C96">
      <w:pgSz w:w="11910" w:h="16840"/>
      <w:pgMar w:top="540" w:right="440" w:bottom="960" w:left="760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4F2" w:rsidRDefault="007114F2">
      <w:r>
        <w:separator/>
      </w:r>
    </w:p>
  </w:endnote>
  <w:endnote w:type="continuationSeparator" w:id="0">
    <w:p w:rsidR="007114F2" w:rsidRDefault="00711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C96" w:rsidRDefault="002D54A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5990272;mso-position-horizontal-relative:page;mso-position-vertical-relative:page" filled="f" stroked="f">
          <v:textbox inset="0,0,0,0">
            <w:txbxContent>
              <w:p w:rsidR="00AF2C96" w:rsidRDefault="00A80BDD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D54A6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C96" w:rsidRDefault="002D54A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6.5pt;margin-top:545.55pt;width:12pt;height:15.3pt;z-index:-15989760;mso-position-horizontal-relative:page;mso-position-vertical-relative:page" filled="f" stroked="f">
          <v:textbox inset="0,0,0,0">
            <w:txbxContent>
              <w:p w:rsidR="00AF2C96" w:rsidRDefault="00A80BD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D54A6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C96" w:rsidRDefault="002D54A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8.1pt;margin-top:792.3pt;width:12pt;height:15.3pt;z-index:-15989248;mso-position-horizontal-relative:page;mso-position-vertical-relative:page" filled="f" stroked="f">
          <v:textbox inset="0,0,0,0">
            <w:txbxContent>
              <w:p w:rsidR="00AF2C96" w:rsidRDefault="00A80BD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D54A6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4F2" w:rsidRDefault="007114F2">
      <w:r>
        <w:separator/>
      </w:r>
    </w:p>
  </w:footnote>
  <w:footnote w:type="continuationSeparator" w:id="0">
    <w:p w:rsidR="007114F2" w:rsidRDefault="00711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A3A31"/>
    <w:multiLevelType w:val="hybridMultilevel"/>
    <w:tmpl w:val="3C56079A"/>
    <w:lvl w:ilvl="0" w:tplc="1B5CEE7C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F45AE8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5A808F6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28943D86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90DA7C8A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29203EBA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E36C2A02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1744D7E4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C200EB62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1" w15:restartNumberingAfterBreak="0">
    <w:nsid w:val="426302C0"/>
    <w:multiLevelType w:val="hybridMultilevel"/>
    <w:tmpl w:val="3BE2B8D2"/>
    <w:lvl w:ilvl="0" w:tplc="E2F0A668">
      <w:numFmt w:val="bullet"/>
      <w:lvlText w:val=""/>
      <w:lvlJc w:val="left"/>
      <w:pPr>
        <w:ind w:left="388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8651EA">
      <w:numFmt w:val="bullet"/>
      <w:lvlText w:val="•"/>
      <w:lvlJc w:val="left"/>
      <w:pPr>
        <w:ind w:left="655" w:hanging="255"/>
      </w:pPr>
      <w:rPr>
        <w:rFonts w:hint="default"/>
        <w:lang w:val="ru-RU" w:eastAsia="en-US" w:bidi="ar-SA"/>
      </w:rPr>
    </w:lvl>
    <w:lvl w:ilvl="2" w:tplc="CDCE1798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3" w:tplc="A28C46D8">
      <w:numFmt w:val="bullet"/>
      <w:lvlText w:val="•"/>
      <w:lvlJc w:val="left"/>
      <w:pPr>
        <w:ind w:left="1206" w:hanging="255"/>
      </w:pPr>
      <w:rPr>
        <w:rFonts w:hint="default"/>
        <w:lang w:val="ru-RU" w:eastAsia="en-US" w:bidi="ar-SA"/>
      </w:rPr>
    </w:lvl>
    <w:lvl w:ilvl="4" w:tplc="2F6469E8">
      <w:numFmt w:val="bullet"/>
      <w:lvlText w:val="•"/>
      <w:lvlJc w:val="left"/>
      <w:pPr>
        <w:ind w:left="1482" w:hanging="255"/>
      </w:pPr>
      <w:rPr>
        <w:rFonts w:hint="default"/>
        <w:lang w:val="ru-RU" w:eastAsia="en-US" w:bidi="ar-SA"/>
      </w:rPr>
    </w:lvl>
    <w:lvl w:ilvl="5" w:tplc="464ADCC6">
      <w:numFmt w:val="bullet"/>
      <w:lvlText w:val="•"/>
      <w:lvlJc w:val="left"/>
      <w:pPr>
        <w:ind w:left="1758" w:hanging="255"/>
      </w:pPr>
      <w:rPr>
        <w:rFonts w:hint="default"/>
        <w:lang w:val="ru-RU" w:eastAsia="en-US" w:bidi="ar-SA"/>
      </w:rPr>
    </w:lvl>
    <w:lvl w:ilvl="6" w:tplc="12C6801A">
      <w:numFmt w:val="bullet"/>
      <w:lvlText w:val="•"/>
      <w:lvlJc w:val="left"/>
      <w:pPr>
        <w:ind w:left="2033" w:hanging="255"/>
      </w:pPr>
      <w:rPr>
        <w:rFonts w:hint="default"/>
        <w:lang w:val="ru-RU" w:eastAsia="en-US" w:bidi="ar-SA"/>
      </w:rPr>
    </w:lvl>
    <w:lvl w:ilvl="7" w:tplc="0552960A">
      <w:numFmt w:val="bullet"/>
      <w:lvlText w:val="•"/>
      <w:lvlJc w:val="left"/>
      <w:pPr>
        <w:ind w:left="2309" w:hanging="255"/>
      </w:pPr>
      <w:rPr>
        <w:rFonts w:hint="default"/>
        <w:lang w:val="ru-RU" w:eastAsia="en-US" w:bidi="ar-SA"/>
      </w:rPr>
    </w:lvl>
    <w:lvl w:ilvl="8" w:tplc="8E62DE98">
      <w:numFmt w:val="bullet"/>
      <w:lvlText w:val="•"/>
      <w:lvlJc w:val="left"/>
      <w:pPr>
        <w:ind w:left="2584" w:hanging="255"/>
      </w:pPr>
      <w:rPr>
        <w:rFonts w:hint="default"/>
        <w:lang w:val="ru-RU" w:eastAsia="en-US" w:bidi="ar-SA"/>
      </w:rPr>
    </w:lvl>
  </w:abstractNum>
  <w:abstractNum w:abstractNumId="2" w15:restartNumberingAfterBreak="0">
    <w:nsid w:val="4E0E46D2"/>
    <w:multiLevelType w:val="multilevel"/>
    <w:tmpl w:val="CA70C668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6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5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68D90BC6"/>
    <w:multiLevelType w:val="hybridMultilevel"/>
    <w:tmpl w:val="CCE4CFF2"/>
    <w:lvl w:ilvl="0" w:tplc="1FF44170">
      <w:numFmt w:val="bullet"/>
      <w:lvlText w:val=""/>
      <w:lvlJc w:val="left"/>
      <w:pPr>
        <w:ind w:left="451" w:hanging="2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9CCB38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2" w:tplc="A0C2A76C">
      <w:numFmt w:val="bullet"/>
      <w:lvlText w:val="•"/>
      <w:lvlJc w:val="left"/>
      <w:pPr>
        <w:ind w:left="995" w:hanging="260"/>
      </w:pPr>
      <w:rPr>
        <w:rFonts w:hint="default"/>
        <w:lang w:val="ru-RU" w:eastAsia="en-US" w:bidi="ar-SA"/>
      </w:rPr>
    </w:lvl>
    <w:lvl w:ilvl="3" w:tplc="4EC658C8">
      <w:numFmt w:val="bullet"/>
      <w:lvlText w:val="•"/>
      <w:lvlJc w:val="left"/>
      <w:pPr>
        <w:ind w:left="1262" w:hanging="260"/>
      </w:pPr>
      <w:rPr>
        <w:rFonts w:hint="default"/>
        <w:lang w:val="ru-RU" w:eastAsia="en-US" w:bidi="ar-SA"/>
      </w:rPr>
    </w:lvl>
    <w:lvl w:ilvl="4" w:tplc="71487BA6">
      <w:numFmt w:val="bullet"/>
      <w:lvlText w:val="•"/>
      <w:lvlJc w:val="left"/>
      <w:pPr>
        <w:ind w:left="1530" w:hanging="260"/>
      </w:pPr>
      <w:rPr>
        <w:rFonts w:hint="default"/>
        <w:lang w:val="ru-RU" w:eastAsia="en-US" w:bidi="ar-SA"/>
      </w:rPr>
    </w:lvl>
    <w:lvl w:ilvl="5" w:tplc="07662BDE">
      <w:numFmt w:val="bullet"/>
      <w:lvlText w:val="•"/>
      <w:lvlJc w:val="left"/>
      <w:pPr>
        <w:ind w:left="1798" w:hanging="260"/>
      </w:pPr>
      <w:rPr>
        <w:rFonts w:hint="default"/>
        <w:lang w:val="ru-RU" w:eastAsia="en-US" w:bidi="ar-SA"/>
      </w:rPr>
    </w:lvl>
    <w:lvl w:ilvl="6" w:tplc="6FD26B66">
      <w:numFmt w:val="bullet"/>
      <w:lvlText w:val="•"/>
      <w:lvlJc w:val="left"/>
      <w:pPr>
        <w:ind w:left="2065" w:hanging="260"/>
      </w:pPr>
      <w:rPr>
        <w:rFonts w:hint="default"/>
        <w:lang w:val="ru-RU" w:eastAsia="en-US" w:bidi="ar-SA"/>
      </w:rPr>
    </w:lvl>
    <w:lvl w:ilvl="7" w:tplc="7FBCCE6E">
      <w:numFmt w:val="bullet"/>
      <w:lvlText w:val="•"/>
      <w:lvlJc w:val="left"/>
      <w:pPr>
        <w:ind w:left="2333" w:hanging="260"/>
      </w:pPr>
      <w:rPr>
        <w:rFonts w:hint="default"/>
        <w:lang w:val="ru-RU" w:eastAsia="en-US" w:bidi="ar-SA"/>
      </w:rPr>
    </w:lvl>
    <w:lvl w:ilvl="8" w:tplc="CC7E9AFE">
      <w:numFmt w:val="bullet"/>
      <w:lvlText w:val="•"/>
      <w:lvlJc w:val="left"/>
      <w:pPr>
        <w:ind w:left="2600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73641112"/>
    <w:multiLevelType w:val="hybridMultilevel"/>
    <w:tmpl w:val="11065C1E"/>
    <w:lvl w:ilvl="0" w:tplc="59E87C1A">
      <w:numFmt w:val="bullet"/>
      <w:lvlText w:val=""/>
      <w:lvlJc w:val="left"/>
      <w:pPr>
        <w:ind w:left="451" w:hanging="2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22A6C8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2" w:tplc="D004DCD4">
      <w:numFmt w:val="bullet"/>
      <w:lvlText w:val="•"/>
      <w:lvlJc w:val="left"/>
      <w:pPr>
        <w:ind w:left="995" w:hanging="260"/>
      </w:pPr>
      <w:rPr>
        <w:rFonts w:hint="default"/>
        <w:lang w:val="ru-RU" w:eastAsia="en-US" w:bidi="ar-SA"/>
      </w:rPr>
    </w:lvl>
    <w:lvl w:ilvl="3" w:tplc="3C785C46">
      <w:numFmt w:val="bullet"/>
      <w:lvlText w:val="•"/>
      <w:lvlJc w:val="left"/>
      <w:pPr>
        <w:ind w:left="1262" w:hanging="260"/>
      </w:pPr>
      <w:rPr>
        <w:rFonts w:hint="default"/>
        <w:lang w:val="ru-RU" w:eastAsia="en-US" w:bidi="ar-SA"/>
      </w:rPr>
    </w:lvl>
    <w:lvl w:ilvl="4" w:tplc="6B3AED58">
      <w:numFmt w:val="bullet"/>
      <w:lvlText w:val="•"/>
      <w:lvlJc w:val="left"/>
      <w:pPr>
        <w:ind w:left="1530" w:hanging="260"/>
      </w:pPr>
      <w:rPr>
        <w:rFonts w:hint="default"/>
        <w:lang w:val="ru-RU" w:eastAsia="en-US" w:bidi="ar-SA"/>
      </w:rPr>
    </w:lvl>
    <w:lvl w:ilvl="5" w:tplc="00900880">
      <w:numFmt w:val="bullet"/>
      <w:lvlText w:val="•"/>
      <w:lvlJc w:val="left"/>
      <w:pPr>
        <w:ind w:left="1798" w:hanging="260"/>
      </w:pPr>
      <w:rPr>
        <w:rFonts w:hint="default"/>
        <w:lang w:val="ru-RU" w:eastAsia="en-US" w:bidi="ar-SA"/>
      </w:rPr>
    </w:lvl>
    <w:lvl w:ilvl="6" w:tplc="83BE8A38">
      <w:numFmt w:val="bullet"/>
      <w:lvlText w:val="•"/>
      <w:lvlJc w:val="left"/>
      <w:pPr>
        <w:ind w:left="2065" w:hanging="260"/>
      </w:pPr>
      <w:rPr>
        <w:rFonts w:hint="default"/>
        <w:lang w:val="ru-RU" w:eastAsia="en-US" w:bidi="ar-SA"/>
      </w:rPr>
    </w:lvl>
    <w:lvl w:ilvl="7" w:tplc="F128508C">
      <w:numFmt w:val="bullet"/>
      <w:lvlText w:val="•"/>
      <w:lvlJc w:val="left"/>
      <w:pPr>
        <w:ind w:left="2333" w:hanging="260"/>
      </w:pPr>
      <w:rPr>
        <w:rFonts w:hint="default"/>
        <w:lang w:val="ru-RU" w:eastAsia="en-US" w:bidi="ar-SA"/>
      </w:rPr>
    </w:lvl>
    <w:lvl w:ilvl="8" w:tplc="6F906E8E">
      <w:numFmt w:val="bullet"/>
      <w:lvlText w:val="•"/>
      <w:lvlJc w:val="left"/>
      <w:pPr>
        <w:ind w:left="2600" w:hanging="2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2C96"/>
    <w:rsid w:val="00137E8B"/>
    <w:rsid w:val="002D54A6"/>
    <w:rsid w:val="007114F2"/>
    <w:rsid w:val="00763652"/>
    <w:rsid w:val="00A80BDD"/>
    <w:rsid w:val="00AD207D"/>
    <w:rsid w:val="00AF2C96"/>
    <w:rsid w:val="00F6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D2BF133A-AC60-427B-A67F-1AA54506D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7"/>
      <w:ind w:left="561" w:hanging="303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76365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636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2123</Words>
  <Characters>12103</Characters>
  <Application>Microsoft Office Word</Application>
  <DocSecurity>0</DocSecurity>
  <Lines>100</Lines>
  <Paragraphs>28</Paragraphs>
  <ScaleCrop>false</ScaleCrop>
  <Company/>
  <LinksUpToDate>false</LinksUpToDate>
  <CharactersWithSpaces>14198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6</cp:revision>
  <dcterms:created xsi:type="dcterms:W3CDTF">2023-01-25T07:35:00Z</dcterms:created>
  <dcterms:modified xsi:type="dcterms:W3CDTF">2025-02-17T10:42:00Z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