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F58" w:rsidRPr="00FD20CD" w:rsidRDefault="00FD20CD" w:rsidP="00881F58">
      <w:pPr>
        <w:jc w:val="center"/>
        <w:rPr>
          <w:b/>
          <w:sz w:val="24"/>
          <w:szCs w:val="24"/>
        </w:rPr>
      </w:pPr>
      <w:r w:rsidRPr="00FD20CD">
        <w:rPr>
          <w:b/>
          <w:sz w:val="24"/>
          <w:szCs w:val="24"/>
        </w:rPr>
        <w:t>Примерные оценочные материалы, применяемые при проведении промежуточной атт</w:t>
      </w:r>
      <w:r w:rsidRPr="00FD20CD">
        <w:rPr>
          <w:b/>
          <w:sz w:val="24"/>
          <w:szCs w:val="24"/>
        </w:rPr>
        <w:t>е</w:t>
      </w:r>
      <w:r w:rsidRPr="00FD20CD">
        <w:rPr>
          <w:b/>
          <w:sz w:val="24"/>
          <w:szCs w:val="24"/>
        </w:rPr>
        <w:t>стации по дисциплине (модулю)</w:t>
      </w:r>
    </w:p>
    <w:p w:rsidR="00881F58" w:rsidRPr="00FD20CD" w:rsidRDefault="00881F58" w:rsidP="00881F58">
      <w:pPr>
        <w:jc w:val="center"/>
        <w:rPr>
          <w:b/>
          <w:sz w:val="28"/>
          <w:szCs w:val="28"/>
        </w:rPr>
      </w:pPr>
      <w:r w:rsidRPr="00FD20CD">
        <w:rPr>
          <w:b/>
          <w:sz w:val="28"/>
          <w:szCs w:val="28"/>
        </w:rPr>
        <w:t xml:space="preserve">«Топливо, водоподготовка и смазочные материалы в энергетике» (ТВСМ)  для текущего опроса на практических занятиях </w:t>
      </w:r>
    </w:p>
    <w:p w:rsidR="00881F58" w:rsidRPr="00FD20CD" w:rsidRDefault="00881F58" w:rsidP="00881F58">
      <w:pPr>
        <w:jc w:val="center"/>
        <w:rPr>
          <w:b/>
          <w:sz w:val="28"/>
          <w:szCs w:val="28"/>
        </w:rPr>
      </w:pPr>
      <w:r w:rsidRPr="00FD20CD">
        <w:rPr>
          <w:b/>
          <w:sz w:val="28"/>
          <w:szCs w:val="28"/>
        </w:rPr>
        <w:t>и самопроверки студентов.</w:t>
      </w:r>
    </w:p>
    <w:p w:rsidR="00881F58" w:rsidRPr="00FD20CD" w:rsidRDefault="00881F58" w:rsidP="009D3FAF">
      <w:pPr>
        <w:pStyle w:val="a3"/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881F58" w:rsidRPr="00FD20CD" w:rsidRDefault="00881F58" w:rsidP="009D3FAF">
      <w:pPr>
        <w:pStyle w:val="a3"/>
        <w:spacing w:line="276" w:lineRule="auto"/>
        <w:jc w:val="both"/>
        <w:rPr>
          <w:sz w:val="28"/>
          <w:szCs w:val="28"/>
        </w:rPr>
      </w:pP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Происхождение и классификация органического топлива.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Показатели качества воды.</w:t>
      </w:r>
    </w:p>
    <w:p w:rsidR="00027839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Условная вязкость нефтепродуктов и ее определение.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Удельная теплота сгорания топлива.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Известкование воды.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Вязкость смазочных масел и ее определение.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Определение теоретически необходимого количества воздуха для сжигания газового топлива.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Физико-химические основы обработки воды по методу ионного обмена.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Классификация смазочных материалов и их назначение.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Объем продуктов сгорания газового топлива.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Н- катионирование воды.</w:t>
      </w:r>
    </w:p>
    <w:p w:rsidR="009D3FAF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 xml:space="preserve">Индекс вязкости масел. 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Определение плотности, температур застывания и вспышки масел.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Оценка сжигания топлива по результатам газового анализа.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Схема параллельного Н-</w:t>
      </w:r>
      <w:r w:rsidRPr="00FD20CD">
        <w:rPr>
          <w:sz w:val="28"/>
          <w:szCs w:val="28"/>
          <w:lang w:val="en-US"/>
        </w:rPr>
        <w:t>Na</w:t>
      </w:r>
      <w:r w:rsidRPr="00FD20CD">
        <w:rPr>
          <w:sz w:val="28"/>
          <w:szCs w:val="28"/>
        </w:rPr>
        <w:t xml:space="preserve"> – катионирования.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Моторные масла.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Классификация, свойства и характеристики газового топлива.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  <w:lang w:val="en-US"/>
        </w:rPr>
        <w:t>Na</w:t>
      </w:r>
      <w:r w:rsidRPr="00FD20CD">
        <w:rPr>
          <w:sz w:val="28"/>
          <w:szCs w:val="28"/>
        </w:rPr>
        <w:t>-</w:t>
      </w:r>
      <w:r w:rsidRPr="00FD20CD">
        <w:rPr>
          <w:sz w:val="28"/>
          <w:szCs w:val="28"/>
          <w:lang w:val="en-US"/>
        </w:rPr>
        <w:t>Cl</w:t>
      </w:r>
      <w:r w:rsidRPr="00FD20CD">
        <w:rPr>
          <w:sz w:val="28"/>
          <w:szCs w:val="28"/>
        </w:rPr>
        <w:t xml:space="preserve">- </w:t>
      </w:r>
      <w:proofErr w:type="spellStart"/>
      <w:r w:rsidRPr="00FD20CD">
        <w:rPr>
          <w:sz w:val="28"/>
          <w:szCs w:val="28"/>
        </w:rPr>
        <w:t>ионирование</w:t>
      </w:r>
      <w:proofErr w:type="spellEnd"/>
      <w:r w:rsidRPr="00FD20CD">
        <w:rPr>
          <w:sz w:val="28"/>
          <w:szCs w:val="28"/>
        </w:rPr>
        <w:t xml:space="preserve"> воды.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Трансмиссионные масла.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Цепной механизм горения водорода.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Химическое (на ионитах) обессоливание воды.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Регенерация смазочных материалов.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Классификация и свойства жидких топлив.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Схема мокрого хранения соли.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Получение и очистка базовых масел.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Моторные топлива, их свойства и характеристики.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Обработка воды циркуляционных систем охлаждения.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Индекс вязкости масел. Условная вязкость и ее определение.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 xml:space="preserve">Свойства  и маркировка мазутов. 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Обработка воды для подпитки тепловых сетей.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Трение при жидкостной смазке.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Горение топлива как химический процесс. Энергия активации.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lastRenderedPageBreak/>
        <w:t>Водный и солевой баланс барабанного котла. Продувка котла.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Способы очистки масляных дистиллятов.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Закон Гесса, закон действующих масс.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Термическая деаэрация воды.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Основные свойства смазочных масел.</w:t>
      </w:r>
    </w:p>
    <w:p w:rsidR="00881F58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 xml:space="preserve">Закон действующих масс. 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Понятие равновесия обратимой химической реакции.</w:t>
      </w:r>
    </w:p>
    <w:p w:rsidR="009D3FAF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 xml:space="preserve">Свойства ионообменных материалов. 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 xml:space="preserve">Скорость фильтрования и рабочая емкость </w:t>
      </w:r>
      <w:r w:rsidR="009D3FAF" w:rsidRPr="00FD20CD">
        <w:rPr>
          <w:sz w:val="28"/>
          <w:szCs w:val="28"/>
        </w:rPr>
        <w:t xml:space="preserve">ионитового </w:t>
      </w:r>
      <w:r w:rsidRPr="00FD20CD">
        <w:rPr>
          <w:sz w:val="28"/>
          <w:szCs w:val="28"/>
        </w:rPr>
        <w:t xml:space="preserve">фильтра. 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Типы присадок к маслам и их назначение</w:t>
      </w:r>
    </w:p>
    <w:p w:rsidR="009D3FAF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 xml:space="preserve">Температура самовоспламенения. 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Кинетическое, диффузионное и смешанное горение газа.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Сжигание жидкого топлива.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Вакуумная деаэрация воды.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Свойства и характеристики смазочных масел.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Горение газового топлива. Типы горелок.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Физические (</w:t>
      </w:r>
      <w:proofErr w:type="spellStart"/>
      <w:r w:rsidRPr="00FD20CD">
        <w:rPr>
          <w:sz w:val="28"/>
          <w:szCs w:val="28"/>
        </w:rPr>
        <w:t>безреагентные</w:t>
      </w:r>
      <w:proofErr w:type="spellEnd"/>
      <w:r w:rsidRPr="00FD20CD">
        <w:rPr>
          <w:sz w:val="28"/>
          <w:szCs w:val="28"/>
        </w:rPr>
        <w:t>) методы обработки воды.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Индустриальные и компрессорные масла.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Способы сжигания твердого топлива.</w:t>
      </w:r>
    </w:p>
    <w:p w:rsidR="009D3FAF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 xml:space="preserve">Коррозия и отложения в парогенераторах. 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 xml:space="preserve">Нормирование качества питательной, котловой воды и пара. 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Классификация смазочных материалов.</w:t>
      </w:r>
    </w:p>
    <w:p w:rsidR="009D3FAF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 xml:space="preserve">Понятие о скорости реакции. 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Цепная реакция горения водорода.</w:t>
      </w:r>
    </w:p>
    <w:p w:rsidR="009D3FAF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 xml:space="preserve">Роль растворенных газов в коррозии металла. 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 xml:space="preserve">Химическое </w:t>
      </w:r>
      <w:proofErr w:type="spellStart"/>
      <w:r w:rsidRPr="00FD20CD">
        <w:rPr>
          <w:sz w:val="28"/>
          <w:szCs w:val="28"/>
        </w:rPr>
        <w:t>обескислороживание</w:t>
      </w:r>
      <w:proofErr w:type="spellEnd"/>
      <w:r w:rsidRPr="00FD20CD">
        <w:rPr>
          <w:sz w:val="28"/>
          <w:szCs w:val="28"/>
        </w:rPr>
        <w:t xml:space="preserve"> воды.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Назначение смазочных материалов.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Мазуты, их свойства</w:t>
      </w:r>
      <w:r w:rsidR="009D3FAF" w:rsidRPr="00FD20CD">
        <w:rPr>
          <w:sz w:val="28"/>
          <w:szCs w:val="28"/>
        </w:rPr>
        <w:t xml:space="preserve"> и </w:t>
      </w:r>
      <w:r w:rsidRPr="00FD20CD">
        <w:rPr>
          <w:sz w:val="28"/>
          <w:szCs w:val="28"/>
        </w:rPr>
        <w:t>маркировка.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 xml:space="preserve">Схема двухступенчатого </w:t>
      </w:r>
      <w:r w:rsidRPr="00FD20CD">
        <w:rPr>
          <w:sz w:val="28"/>
          <w:szCs w:val="28"/>
          <w:lang w:val="en-US"/>
        </w:rPr>
        <w:t>Na</w:t>
      </w:r>
      <w:r w:rsidRPr="00FD20CD">
        <w:rPr>
          <w:sz w:val="28"/>
          <w:szCs w:val="28"/>
        </w:rPr>
        <w:t>-катионирования воды.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Типы и назначение присадок к маслам.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Условное топливо, топливные эквиваленты, приведенные характеристики топлив.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Водный и солевой баланс барабанного котла. Максимально-допустимое с</w:t>
      </w:r>
      <w:r w:rsidRPr="00FD20CD">
        <w:rPr>
          <w:sz w:val="28"/>
          <w:szCs w:val="28"/>
        </w:rPr>
        <w:t>о</w:t>
      </w:r>
      <w:r w:rsidRPr="00FD20CD">
        <w:rPr>
          <w:sz w:val="28"/>
          <w:szCs w:val="28"/>
        </w:rPr>
        <w:t>лесодержание добавочной химически очищенной воды.</w:t>
      </w:r>
    </w:p>
    <w:p w:rsidR="008C2127" w:rsidRPr="00FD20CD" w:rsidRDefault="008C2127" w:rsidP="009D3FAF">
      <w:pPr>
        <w:pStyle w:val="a3"/>
        <w:spacing w:line="276" w:lineRule="auto"/>
        <w:jc w:val="both"/>
        <w:rPr>
          <w:sz w:val="28"/>
          <w:szCs w:val="28"/>
        </w:rPr>
      </w:pPr>
      <w:r w:rsidRPr="00FD20CD">
        <w:rPr>
          <w:sz w:val="28"/>
          <w:szCs w:val="28"/>
        </w:rPr>
        <w:t>Регенерация смазочных материалов.</w:t>
      </w:r>
    </w:p>
    <w:sectPr w:rsidR="008C2127" w:rsidRPr="00FD20CD" w:rsidSect="009D3FA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005"/>
    <w:multiLevelType w:val="singleLevel"/>
    <w:tmpl w:val="13DACE78"/>
    <w:lvl w:ilvl="0">
      <w:start w:val="1"/>
      <w:numFmt w:val="decimal"/>
      <w:lvlText w:val="%1."/>
      <w:lvlJc w:val="left"/>
      <w:pPr>
        <w:tabs>
          <w:tab w:val="num" w:pos="1568"/>
        </w:tabs>
        <w:ind w:left="1568" w:hanging="360"/>
      </w:pPr>
      <w:rPr>
        <w:rFonts w:hint="default"/>
      </w:rPr>
    </w:lvl>
  </w:abstractNum>
  <w:abstractNum w:abstractNumId="1">
    <w:nsid w:val="04A145CC"/>
    <w:multiLevelType w:val="singleLevel"/>
    <w:tmpl w:val="B23AF530"/>
    <w:lvl w:ilvl="0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  <w:rPr>
        <w:rFonts w:hint="default"/>
      </w:rPr>
    </w:lvl>
  </w:abstractNum>
  <w:abstractNum w:abstractNumId="2">
    <w:nsid w:val="05913BCA"/>
    <w:multiLevelType w:val="singleLevel"/>
    <w:tmpl w:val="F6967DA8"/>
    <w:lvl w:ilvl="0">
      <w:start w:val="1"/>
      <w:numFmt w:val="decimal"/>
      <w:lvlText w:val="%1."/>
      <w:lvlJc w:val="left"/>
      <w:pPr>
        <w:tabs>
          <w:tab w:val="num" w:pos="1568"/>
        </w:tabs>
        <w:ind w:left="1568" w:hanging="360"/>
      </w:pPr>
      <w:rPr>
        <w:rFonts w:hint="default"/>
      </w:rPr>
    </w:lvl>
  </w:abstractNum>
  <w:abstractNum w:abstractNumId="3">
    <w:nsid w:val="0A7856E2"/>
    <w:multiLevelType w:val="singleLevel"/>
    <w:tmpl w:val="BCBA9E94"/>
    <w:lvl w:ilvl="0">
      <w:start w:val="1"/>
      <w:numFmt w:val="decimal"/>
      <w:lvlText w:val="%1."/>
      <w:lvlJc w:val="left"/>
      <w:pPr>
        <w:tabs>
          <w:tab w:val="num" w:pos="1568"/>
        </w:tabs>
        <w:ind w:left="1568" w:hanging="360"/>
      </w:pPr>
      <w:rPr>
        <w:rFonts w:hint="default"/>
      </w:rPr>
    </w:lvl>
  </w:abstractNum>
  <w:abstractNum w:abstractNumId="4">
    <w:nsid w:val="0E5504A2"/>
    <w:multiLevelType w:val="singleLevel"/>
    <w:tmpl w:val="D9D8B3C6"/>
    <w:lvl w:ilvl="0">
      <w:start w:val="1"/>
      <w:numFmt w:val="decimal"/>
      <w:lvlText w:val="%1."/>
      <w:lvlJc w:val="left"/>
      <w:pPr>
        <w:tabs>
          <w:tab w:val="num" w:pos="1442"/>
        </w:tabs>
        <w:ind w:left="1442" w:hanging="360"/>
      </w:pPr>
      <w:rPr>
        <w:rFonts w:hint="default"/>
      </w:rPr>
    </w:lvl>
  </w:abstractNum>
  <w:abstractNum w:abstractNumId="5">
    <w:nsid w:val="10066A48"/>
    <w:multiLevelType w:val="singleLevel"/>
    <w:tmpl w:val="23E09686"/>
    <w:lvl w:ilvl="0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  <w:rPr>
        <w:rFonts w:hint="default"/>
      </w:rPr>
    </w:lvl>
  </w:abstractNum>
  <w:abstractNum w:abstractNumId="6">
    <w:nsid w:val="11C15B6B"/>
    <w:multiLevelType w:val="singleLevel"/>
    <w:tmpl w:val="CABAE640"/>
    <w:lvl w:ilvl="0">
      <w:start w:val="1"/>
      <w:numFmt w:val="decimal"/>
      <w:lvlText w:val="%1."/>
      <w:lvlJc w:val="left"/>
      <w:pPr>
        <w:tabs>
          <w:tab w:val="num" w:pos="1568"/>
        </w:tabs>
        <w:ind w:left="1568" w:hanging="360"/>
      </w:pPr>
      <w:rPr>
        <w:rFonts w:hint="default"/>
      </w:rPr>
    </w:lvl>
  </w:abstractNum>
  <w:abstractNum w:abstractNumId="7">
    <w:nsid w:val="1384603E"/>
    <w:multiLevelType w:val="singleLevel"/>
    <w:tmpl w:val="EDC41BDC"/>
    <w:lvl w:ilvl="0">
      <w:start w:val="1"/>
      <w:numFmt w:val="decimal"/>
      <w:lvlText w:val="%1."/>
      <w:lvlJc w:val="left"/>
      <w:pPr>
        <w:tabs>
          <w:tab w:val="num" w:pos="1442"/>
        </w:tabs>
        <w:ind w:left="1442" w:hanging="360"/>
      </w:pPr>
      <w:rPr>
        <w:rFonts w:hint="default"/>
      </w:rPr>
    </w:lvl>
  </w:abstractNum>
  <w:abstractNum w:abstractNumId="8">
    <w:nsid w:val="15051D03"/>
    <w:multiLevelType w:val="singleLevel"/>
    <w:tmpl w:val="7D186946"/>
    <w:lvl w:ilvl="0">
      <w:start w:val="1"/>
      <w:numFmt w:val="decimal"/>
      <w:lvlText w:val="%1."/>
      <w:lvlJc w:val="left"/>
      <w:pPr>
        <w:tabs>
          <w:tab w:val="num" w:pos="1568"/>
        </w:tabs>
        <w:ind w:left="1568" w:hanging="360"/>
      </w:pPr>
      <w:rPr>
        <w:rFonts w:hint="default"/>
      </w:rPr>
    </w:lvl>
  </w:abstractNum>
  <w:abstractNum w:abstractNumId="9">
    <w:nsid w:val="1A9D393F"/>
    <w:multiLevelType w:val="singleLevel"/>
    <w:tmpl w:val="BAACEA00"/>
    <w:lvl w:ilvl="0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  <w:rPr>
        <w:rFonts w:hint="default"/>
      </w:rPr>
    </w:lvl>
  </w:abstractNum>
  <w:abstractNum w:abstractNumId="10">
    <w:nsid w:val="1C244D6F"/>
    <w:multiLevelType w:val="singleLevel"/>
    <w:tmpl w:val="ACA25622"/>
    <w:lvl w:ilvl="0">
      <w:start w:val="1"/>
      <w:numFmt w:val="decimal"/>
      <w:lvlText w:val="%1."/>
      <w:lvlJc w:val="left"/>
      <w:pPr>
        <w:tabs>
          <w:tab w:val="num" w:pos="1568"/>
        </w:tabs>
        <w:ind w:left="1568" w:hanging="360"/>
      </w:pPr>
      <w:rPr>
        <w:rFonts w:hint="default"/>
      </w:rPr>
    </w:lvl>
  </w:abstractNum>
  <w:abstractNum w:abstractNumId="11">
    <w:nsid w:val="33ED47FA"/>
    <w:multiLevelType w:val="singleLevel"/>
    <w:tmpl w:val="2D7EBEB4"/>
    <w:lvl w:ilvl="0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  <w:rPr>
        <w:rFonts w:hint="default"/>
      </w:rPr>
    </w:lvl>
  </w:abstractNum>
  <w:abstractNum w:abstractNumId="12">
    <w:nsid w:val="3FB77EC3"/>
    <w:multiLevelType w:val="singleLevel"/>
    <w:tmpl w:val="BFA4AC2A"/>
    <w:lvl w:ilvl="0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  <w:rPr>
        <w:rFonts w:hint="default"/>
      </w:rPr>
    </w:lvl>
  </w:abstractNum>
  <w:abstractNum w:abstractNumId="13">
    <w:nsid w:val="446C29D6"/>
    <w:multiLevelType w:val="singleLevel"/>
    <w:tmpl w:val="6C9E6A28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4">
    <w:nsid w:val="521114D3"/>
    <w:multiLevelType w:val="singleLevel"/>
    <w:tmpl w:val="160E5828"/>
    <w:lvl w:ilvl="0">
      <w:start w:val="1"/>
      <w:numFmt w:val="decimal"/>
      <w:lvlText w:val="%1."/>
      <w:lvlJc w:val="left"/>
      <w:pPr>
        <w:tabs>
          <w:tab w:val="num" w:pos="1442"/>
        </w:tabs>
        <w:ind w:left="1442" w:hanging="360"/>
      </w:pPr>
      <w:rPr>
        <w:rFonts w:hint="default"/>
      </w:rPr>
    </w:lvl>
  </w:abstractNum>
  <w:abstractNum w:abstractNumId="15">
    <w:nsid w:val="6E9D50A6"/>
    <w:multiLevelType w:val="singleLevel"/>
    <w:tmpl w:val="506E240C"/>
    <w:lvl w:ilvl="0">
      <w:start w:val="1"/>
      <w:numFmt w:val="decimal"/>
      <w:lvlText w:val="%1."/>
      <w:lvlJc w:val="left"/>
      <w:pPr>
        <w:tabs>
          <w:tab w:val="num" w:pos="1568"/>
        </w:tabs>
        <w:ind w:left="1568" w:hanging="360"/>
      </w:pPr>
      <w:rPr>
        <w:rFonts w:hint="default"/>
      </w:rPr>
    </w:lvl>
  </w:abstractNum>
  <w:abstractNum w:abstractNumId="16">
    <w:nsid w:val="71872B1A"/>
    <w:multiLevelType w:val="singleLevel"/>
    <w:tmpl w:val="5AE68EAE"/>
    <w:lvl w:ilvl="0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  <w:rPr>
        <w:rFonts w:hint="default"/>
      </w:rPr>
    </w:lvl>
  </w:abstractNum>
  <w:abstractNum w:abstractNumId="17">
    <w:nsid w:val="77350BBE"/>
    <w:multiLevelType w:val="singleLevel"/>
    <w:tmpl w:val="432C4D26"/>
    <w:lvl w:ilvl="0">
      <w:start w:val="1"/>
      <w:numFmt w:val="decimal"/>
      <w:lvlText w:val="%1."/>
      <w:lvlJc w:val="left"/>
      <w:pPr>
        <w:tabs>
          <w:tab w:val="num" w:pos="1442"/>
        </w:tabs>
        <w:ind w:left="1442" w:hanging="360"/>
      </w:pPr>
      <w:rPr>
        <w:rFonts w:hint="default"/>
      </w:rPr>
    </w:lvl>
  </w:abstractNum>
  <w:abstractNum w:abstractNumId="18">
    <w:nsid w:val="7C593A5D"/>
    <w:multiLevelType w:val="singleLevel"/>
    <w:tmpl w:val="9BE88DB0"/>
    <w:lvl w:ilvl="0">
      <w:start w:val="1"/>
      <w:numFmt w:val="decimal"/>
      <w:lvlText w:val="%1."/>
      <w:lvlJc w:val="left"/>
      <w:pPr>
        <w:tabs>
          <w:tab w:val="num" w:pos="1568"/>
        </w:tabs>
        <w:ind w:left="1568" w:hanging="360"/>
      </w:pPr>
      <w:rPr>
        <w:rFonts w:hint="default"/>
      </w:rPr>
    </w:lvl>
  </w:abstractNum>
  <w:abstractNum w:abstractNumId="19">
    <w:nsid w:val="7FD96FA9"/>
    <w:multiLevelType w:val="singleLevel"/>
    <w:tmpl w:val="E20CA3B2"/>
    <w:lvl w:ilvl="0">
      <w:start w:val="1"/>
      <w:numFmt w:val="decimal"/>
      <w:lvlText w:val="%1."/>
      <w:lvlJc w:val="left"/>
      <w:pPr>
        <w:tabs>
          <w:tab w:val="num" w:pos="1442"/>
        </w:tabs>
        <w:ind w:left="1442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9"/>
  </w:num>
  <w:num w:numId="5">
    <w:abstractNumId w:val="0"/>
  </w:num>
  <w:num w:numId="6">
    <w:abstractNumId w:val="18"/>
  </w:num>
  <w:num w:numId="7">
    <w:abstractNumId w:val="3"/>
  </w:num>
  <w:num w:numId="8">
    <w:abstractNumId w:val="19"/>
  </w:num>
  <w:num w:numId="9">
    <w:abstractNumId w:val="13"/>
  </w:num>
  <w:num w:numId="10">
    <w:abstractNumId w:val="16"/>
  </w:num>
  <w:num w:numId="11">
    <w:abstractNumId w:val="4"/>
  </w:num>
  <w:num w:numId="12">
    <w:abstractNumId w:val="11"/>
  </w:num>
  <w:num w:numId="13">
    <w:abstractNumId w:val="7"/>
  </w:num>
  <w:num w:numId="14">
    <w:abstractNumId w:val="1"/>
  </w:num>
  <w:num w:numId="15">
    <w:abstractNumId w:val="17"/>
  </w:num>
  <w:num w:numId="16">
    <w:abstractNumId w:val="10"/>
  </w:num>
  <w:num w:numId="17">
    <w:abstractNumId w:val="15"/>
  </w:num>
  <w:num w:numId="18">
    <w:abstractNumId w:val="8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8C2127"/>
    <w:rsid w:val="00027839"/>
    <w:rsid w:val="0046747A"/>
    <w:rsid w:val="00881F58"/>
    <w:rsid w:val="008C2127"/>
    <w:rsid w:val="009D3FAF"/>
    <w:rsid w:val="00FD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C2127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No Spacing"/>
    <w:uiPriority w:val="1"/>
    <w:qFormat/>
    <w:rsid w:val="009D3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Воронова Лариса Анатольевна</cp:lastModifiedBy>
  <cp:revision>3</cp:revision>
  <dcterms:created xsi:type="dcterms:W3CDTF">2023-12-24T19:58:00Z</dcterms:created>
  <dcterms:modified xsi:type="dcterms:W3CDTF">2023-12-25T17:20:00Z</dcterms:modified>
</cp:coreProperties>
</file>