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5F" w:rsidRPr="00782026" w:rsidRDefault="007C7F5F" w:rsidP="007C7F5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7C7F5F" w:rsidRDefault="007C7F5F" w:rsidP="007C7F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82026">
        <w:rPr>
          <w:rFonts w:ascii="Times New Roman" w:hAnsi="Times New Roman"/>
          <w:b/>
          <w:sz w:val="24"/>
          <w:szCs w:val="24"/>
        </w:rPr>
        <w:t xml:space="preserve">Перечень вопросов к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782026">
        <w:rPr>
          <w:rFonts w:ascii="Times New Roman" w:hAnsi="Times New Roman"/>
          <w:b/>
          <w:sz w:val="24"/>
          <w:szCs w:val="24"/>
        </w:rPr>
        <w:t>у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1.  Назначение и схемы питания трансформаторных подстанций ж.д. потребителей.  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4. Электрическая аппаратура трансформаторных подстанций и её назначение.  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5. Типовые схемы отдельных присоединений трансформаторных подстанций.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 xml:space="preserve">6. Конструкции распределительных устройств трансформаторных подстанций. 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7. Однолинейные схемы трансформаторных подстанций с  напряжением 10, 35 и 110 кВ.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8. Конструктивное выполнение трансформаторных подстанций.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 xml:space="preserve">9. Опишите электротехническое оборудование промышленных предприятий 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10. Какими параметрами характеризуются электрические аппараты?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11. Что такое коммутационная аппаратура?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12. Как выбирается коммутационная аппаратура?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13. Какие осветительные лампы и светильники применяются на предприятиях?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14. Чем обусловлены активное сопротивление, индуктивность и индуктивное сопротивление фазы трехфазной линии.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15. Опишите потери активной и реактивной мощности в линиях и трансформаторах.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16. Опишите классификацию электрических сетей.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17. Опишите категории потребителей электрической энергии.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18. Какие номинальные напряжения в электрических сетях?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19. Какими нормативными документами регламентируются электроустановки?</w:t>
      </w:r>
    </w:p>
    <w:p w:rsidR="007C7F5F" w:rsidRDefault="007C7F5F" w:rsidP="007C7F5F">
      <w:pPr>
        <w:ind w:firstLine="851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20. Способы прокладки воздушных и кабельных линий.</w:t>
      </w:r>
    </w:p>
    <w:p w:rsidR="007C7F5F" w:rsidRPr="002D0986" w:rsidRDefault="007C7F5F" w:rsidP="007C7F5F">
      <w:pPr>
        <w:ind w:firstLine="851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 xml:space="preserve">21. Опишите марки проводов и кабелей. 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22. Общие сведения о трансформаторных подстанциях для питания промышленных предприятий.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23. Режимы работы электрический сетей напряжением выше 1000 В.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.24. Что такое короткое замыкание?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25. Причины возникновения и последствия А. в системе электроснабжения.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36. Какие способы  экономии электроэнергии?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lastRenderedPageBreak/>
        <w:t>37. Какие показатели качества электрической энергии?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38. Какие меры по обеспечению качества электрической энергии?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39. Что такое: компенсация реактивной мощности?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40. Поясните термины: потери и падение напряжения в линии трехфазного тока при симметричной нагрузке.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41. Условия выбора сечения проводов питающей линии.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42. Защита питающих линий от токов перегрузки и короткого замыкания.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43. Какие защитные средства применяются в электроустановках до 1000 В и выше 1000 В?</w:t>
      </w:r>
    </w:p>
    <w:p w:rsidR="007C7F5F" w:rsidRPr="002D0986" w:rsidRDefault="007C7F5F" w:rsidP="007C7F5F">
      <w:pPr>
        <w:ind w:firstLine="709"/>
        <w:rPr>
          <w:rFonts w:ascii="Times New Roman" w:hAnsi="Times New Roman"/>
          <w:sz w:val="24"/>
          <w:szCs w:val="24"/>
        </w:rPr>
      </w:pPr>
      <w:r w:rsidRPr="002D0986">
        <w:rPr>
          <w:rFonts w:ascii="Times New Roman" w:hAnsi="Times New Roman"/>
          <w:sz w:val="24"/>
          <w:szCs w:val="24"/>
        </w:rPr>
        <w:t>44. Какими нормативными документами регламентируются охрана труда и техника безопасности в электроустановках до 1000 В и выше 1000 В?</w:t>
      </w: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C7F5F"/>
    <w:rsid w:val="000F5123"/>
    <w:rsid w:val="00133125"/>
    <w:rsid w:val="0013345D"/>
    <w:rsid w:val="002258DB"/>
    <w:rsid w:val="0032464F"/>
    <w:rsid w:val="00531EE9"/>
    <w:rsid w:val="005D7DF8"/>
    <w:rsid w:val="006E0C0F"/>
    <w:rsid w:val="007C7F5F"/>
    <w:rsid w:val="008266B5"/>
    <w:rsid w:val="00882DF6"/>
    <w:rsid w:val="00902509"/>
    <w:rsid w:val="0094458E"/>
    <w:rsid w:val="00A77DDE"/>
    <w:rsid w:val="00BC05CD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2021-05-27T12:21:00Z</dcterms:created>
  <dcterms:modified xsi:type="dcterms:W3CDTF">2021-05-27T12:22:00Z</dcterms:modified>
</cp:coreProperties>
</file>