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E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54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E3540" w:rsidRDefault="00B15523" w:rsidP="00B15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исходных данных курсовой работы</w:t>
      </w:r>
    </w:p>
    <w:p w:rsidR="006D451F" w:rsidRDefault="006D451F" w:rsidP="006D4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44119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1F" w:rsidRDefault="006D451F" w:rsidP="006D4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51F" w:rsidRPr="006D451F" w:rsidRDefault="006D451F" w:rsidP="006D451F">
      <w:pPr>
        <w:jc w:val="both"/>
        <w:rPr>
          <w:rFonts w:ascii="Times New Roman" w:hAnsi="Times New Roman" w:cs="Times New Roman"/>
          <w:sz w:val="28"/>
          <w:szCs w:val="28"/>
        </w:rPr>
      </w:pPr>
      <w:r w:rsidRPr="006D451F">
        <w:rPr>
          <w:rFonts w:ascii="Times New Roman" w:hAnsi="Times New Roman" w:cs="Times New Roman"/>
          <w:sz w:val="28"/>
          <w:szCs w:val="28"/>
        </w:rPr>
        <w:t xml:space="preserve">В ходе выполнения курсовой работы необходимо выполнить расчет устройства компенсации реактивной мощности. </w:t>
      </w:r>
      <w:bookmarkStart w:id="0" w:name="_GoBack"/>
      <w:bookmarkEnd w:id="0"/>
    </w:p>
    <w:sectPr w:rsidR="006D451F" w:rsidRPr="006D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40"/>
    <w:rsid w:val="000C569E"/>
    <w:rsid w:val="002E3540"/>
    <w:rsid w:val="00412665"/>
    <w:rsid w:val="006D451F"/>
    <w:rsid w:val="00B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1D69"/>
  <w15:docId w15:val="{20AE98A5-53E9-4CDD-AC6F-E137E50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Алла Сергеевна</dc:creator>
  <cp:lastModifiedBy>Голицына Анастасия Евгеньевна</cp:lastModifiedBy>
  <cp:revision>3</cp:revision>
  <dcterms:created xsi:type="dcterms:W3CDTF">2017-06-14T16:40:00Z</dcterms:created>
  <dcterms:modified xsi:type="dcterms:W3CDTF">2025-11-12T09:06:00Z</dcterms:modified>
</cp:coreProperties>
</file>