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A03" w:rsidRPr="00653A03" w:rsidRDefault="00653A03" w:rsidP="00653A03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53A03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653A03" w:rsidRPr="00653A03" w:rsidRDefault="00653A03" w:rsidP="00653A03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53A03" w:rsidRPr="00653A03" w:rsidRDefault="00653A03" w:rsidP="00653A0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A03">
        <w:rPr>
          <w:rFonts w:ascii="Times New Roman" w:hAnsi="Times New Roman" w:cs="Times New Roman"/>
          <w:b/>
          <w:sz w:val="28"/>
          <w:szCs w:val="28"/>
        </w:rPr>
        <w:t>Вопросы к зачету, 1 курс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Определители второго и третьего порядков, их свойства и вычисление.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Решение систем линейных уравнений по формулам </w:t>
      </w:r>
      <w:proofErr w:type="spellStart"/>
      <w:r>
        <w:rPr>
          <w:sz w:val="28"/>
          <w:szCs w:val="28"/>
        </w:rPr>
        <w:t>Крамера</w:t>
      </w:r>
      <w:proofErr w:type="spellEnd"/>
      <w:r>
        <w:rPr>
          <w:sz w:val="28"/>
          <w:szCs w:val="28"/>
        </w:rPr>
        <w:t>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Вектор. Линейные операции над векторами. 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Скалярное произведение векторов.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Векторное и смешанное произведения векторов.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Прямая на плоскости. Различные виды уравнения прямой.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Угол между прямыми на плоскости. Условия параллельности и перпендикулярности двух прямых. Расстояние от точки до прямой.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Кривые второго порядка: окружность, эллипс. Их канонические уравнения, эксцентриситет, фокусы.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Кривые второго порядка: гипербола. Каноническое уравнение, эксцентриситет, фокусы, асимптоты.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Кривые второго порядка: парабола. Каноническое уравнение, фокус, директриса.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Полярные координаты на плоскости, их связь с декартовыми координатами.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Плоскость. Различные виды уравнения плоскости.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Прямая в пространстве. Различные виды уравнений прямой.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Угол между плоскостями; угол между прямыми; угол между прямой и плоскостью. Условия параллельности и перпендикулярности.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Поверхности второго порядка: сфера, эллипсоид, гиперболоиды, параболоиды. Цилиндрические поверхности.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Цилиндрические и сферические координаты, их связь с декартовыми координатами.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Понятие матрицы. Действия над матрицами.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Определители n-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порядка, их свойства и вычисление. Алгебраические дополнения и миноры.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Обратная матрица. Решение систем линейных уравнений матричным способом.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Ранг матрицы. Вычисление ранга матрицы.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Решение произвольных систем линейных уравнений методом Гаусса. Теорема Кронекера-</w:t>
      </w:r>
      <w:proofErr w:type="spellStart"/>
      <w:r>
        <w:rPr>
          <w:sz w:val="28"/>
          <w:szCs w:val="28"/>
        </w:rPr>
        <w:t>Капелли</w:t>
      </w:r>
      <w:proofErr w:type="spellEnd"/>
      <w:r>
        <w:rPr>
          <w:sz w:val="28"/>
          <w:szCs w:val="28"/>
        </w:rPr>
        <w:t>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Комплексные числа, их изображение на плоскости. Алгебраическая, тригонометрическая и показательная форма записи комплексных чисел. 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Алгебраические операции над комплексными числами. Формула Муавра. Корни из комплексных чисел.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Предел функции в точке, односторонние пределы. Предел функции на бесконечности.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Бесконечно малые функции и их свойства. Основные теоремы о пределах. Эквивалентные бесконечно малые.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Непрерывность функции в точке. Точки разрыва функции и их классификация.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Производная функции, ее геометрический и физический смысл. Производная суммы, произведения и частного функций.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Производные основных элементарных функций. Производная сложной функции.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Дифференциал функции. Геометрический смысл дифференциала. Инвариантность формы первого дифференциала. Применения дифференциала к приближенным вычислениям.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Производные  и дифференциалы высших порядков.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Монотонные функции. Теоремы о возрастании и убывании функции на интервале. Экстремумы функции. 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Выпуклость и вогнутость графика функции. Точки перегиба. Асимптоты.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Первообразная функция. Неопределенный интеграл, его свойства. Таблица интегралов. Непосредственное интегрирование.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Неопределенный интеграл. Интегрирование подстановкой (замена переменной).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Неопределенный интеграл. Метод интегрирования по частям.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Определенный интеграл. Основные свойства определенного интеграла. Формула Ньютона-Лейбница.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Вычисление определенного интеграла: интегрирование по частям и подстановкой.</w:t>
      </w:r>
    </w:p>
    <w:p w:rsidR="00653A03" w:rsidRDefault="00653A03" w:rsidP="00653A03">
      <w:pPr>
        <w:pStyle w:val="a3"/>
        <w:numPr>
          <w:ilvl w:val="0"/>
          <w:numId w:val="1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Несобственные интегралы.</w:t>
      </w:r>
    </w:p>
    <w:p w:rsidR="00653A03" w:rsidRDefault="00653A03" w:rsidP="00965712">
      <w:pPr>
        <w:pStyle w:val="a3"/>
        <w:spacing w:after="200" w:line="360" w:lineRule="auto"/>
        <w:rPr>
          <w:sz w:val="28"/>
          <w:szCs w:val="28"/>
        </w:rPr>
      </w:pPr>
    </w:p>
    <w:p w:rsidR="00653A03" w:rsidRDefault="00653A03" w:rsidP="00653A0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</w:rPr>
        <w:br w:type="page"/>
      </w:r>
      <w:r>
        <w:rPr>
          <w:b/>
          <w:sz w:val="28"/>
          <w:szCs w:val="28"/>
        </w:rPr>
        <w:lastRenderedPageBreak/>
        <w:t>Вопросы к экзамену, 2 курс</w:t>
      </w:r>
    </w:p>
    <w:p w:rsidR="00653A03" w:rsidRDefault="00653A03" w:rsidP="00653A03">
      <w:pPr>
        <w:pStyle w:val="a3"/>
        <w:ind w:left="0"/>
        <w:jc w:val="center"/>
        <w:rPr>
          <w:b/>
          <w:sz w:val="28"/>
          <w:szCs w:val="28"/>
        </w:rPr>
      </w:pP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Дифференциальные уравнения первого порядка. Теорема существования и единственности решения задачи Коши.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Основные классы уравнений первого порядка, интегрируемые в квадратурах: с разделяющимися переменными.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Основные классы уравнений первого порядка, интегрируемые в квадратурах: однородные.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Основные классы уравнений первого порядка, интегрируемые в квадратурах: линейные.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Дифференциальные уравнения второго порядка. Задача Коши.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Дифференциальные уравнения второго порядка, допускающие понижение порядка.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Линейные однородные дифференциальные уравнения второго порядка с постоянными коэффициентами.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Линейные неоднородные дифференциальные уравнения второго порядка с постоянными коэффициентами с правой частью специального вида.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Числовые ряды. Сходимость и сумма ряда. Необходимое условие сходимости.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Числовые ряды с положительными членами. Достаточные признаки сходимости. Признак сравнения.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rPr>
          <w:sz w:val="28"/>
          <w:szCs w:val="28"/>
        </w:rPr>
      </w:pPr>
      <w:r>
        <w:rPr>
          <w:sz w:val="28"/>
          <w:szCs w:val="28"/>
        </w:rPr>
        <w:t>Числовые ряды с положительными членами. Достаточные признаки сходимости. Признак Даламбера.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Числовые ряды с положительными членами. Достаточные признаки сходимости. Интегральный признак Коши.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Знакопеременные ряды. Абсолютная и условная сходимости. 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Знакочередующиеся ряды. Признак Лейбница.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Функциональные ряды. Область сходимости. 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Степенные ряды. Теорема Абеля. Радиус сходимости. 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Разложение функций в степенные ряды. Ряд Тейлора. Применение степенных рядов к приближенным вычислениям.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Ряд Фурье. Разложение периодических функций в ряд Фурье. Формулировка условий разложимости в точке. </w:t>
      </w:r>
    </w:p>
    <w:p w:rsidR="00653A03" w:rsidRDefault="00653A03" w:rsidP="00653A03">
      <w:pPr>
        <w:pStyle w:val="a3"/>
        <w:numPr>
          <w:ilvl w:val="0"/>
          <w:numId w:val="2"/>
        </w:num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Ряды Фурье для четных и нечетных функций. Разложение в ряд Фурье непериодических функций.</w:t>
      </w:r>
    </w:p>
    <w:p w:rsidR="00181FB4" w:rsidRDefault="00181FB4">
      <w:bookmarkStart w:id="0" w:name="_GoBack"/>
      <w:bookmarkEnd w:id="0"/>
    </w:p>
    <w:sectPr w:rsidR="00181FB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FCF" w:rsidRDefault="00616FCF" w:rsidP="00653A03">
      <w:pPr>
        <w:spacing w:after="0" w:line="240" w:lineRule="auto"/>
      </w:pPr>
      <w:r>
        <w:separator/>
      </w:r>
    </w:p>
  </w:endnote>
  <w:endnote w:type="continuationSeparator" w:id="0">
    <w:p w:rsidR="00616FCF" w:rsidRDefault="00616FCF" w:rsidP="00653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1682"/>
      <w:docPartObj>
        <w:docPartGallery w:val="Page Numbers (Bottom of Page)"/>
        <w:docPartUnique/>
      </w:docPartObj>
    </w:sdtPr>
    <w:sdtEndPr/>
    <w:sdtContent>
      <w:p w:rsidR="00653A03" w:rsidRDefault="00616FCF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57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53A03" w:rsidRDefault="00653A0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FCF" w:rsidRDefault="00616FCF" w:rsidP="00653A03">
      <w:pPr>
        <w:spacing w:after="0" w:line="240" w:lineRule="auto"/>
      </w:pPr>
      <w:r>
        <w:separator/>
      </w:r>
    </w:p>
  </w:footnote>
  <w:footnote w:type="continuationSeparator" w:id="0">
    <w:p w:rsidR="00616FCF" w:rsidRDefault="00616FCF" w:rsidP="00653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44477F"/>
    <w:multiLevelType w:val="hybridMultilevel"/>
    <w:tmpl w:val="29C6F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730B0C"/>
    <w:multiLevelType w:val="hybridMultilevel"/>
    <w:tmpl w:val="EE140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53A03"/>
    <w:rsid w:val="00181FB4"/>
    <w:rsid w:val="00616FCF"/>
    <w:rsid w:val="00653A03"/>
    <w:rsid w:val="0096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53A0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653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3A03"/>
  </w:style>
  <w:style w:type="paragraph" w:styleId="a6">
    <w:name w:val="footer"/>
    <w:basedOn w:val="a"/>
    <w:link w:val="a7"/>
    <w:uiPriority w:val="99"/>
    <w:unhideWhenUsed/>
    <w:rsid w:val="00653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3A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6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A1CED-14AE-4822-B918-8E4E5C87D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Прокофьев Алексей Викторович</cp:lastModifiedBy>
  <cp:revision>4</cp:revision>
  <dcterms:created xsi:type="dcterms:W3CDTF">2019-07-22T08:39:00Z</dcterms:created>
  <dcterms:modified xsi:type="dcterms:W3CDTF">2025-04-07T12:35:00Z</dcterms:modified>
</cp:coreProperties>
</file>