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D6" w:rsidRPr="00F629BC" w:rsidRDefault="00BA4DD6" w:rsidP="00BA4D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629BC">
        <w:rPr>
          <w:b/>
          <w:sz w:val="28"/>
          <w:szCs w:val="28"/>
        </w:rPr>
        <w:t>Вопросы для защиты курсов</w:t>
      </w:r>
      <w:r w:rsidR="007705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</w:t>
      </w:r>
      <w:r w:rsidRPr="00F629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</w:t>
      </w:r>
    </w:p>
    <w:p w:rsidR="00BA4DD6" w:rsidRDefault="00BA4DD6" w:rsidP="00BA4DD6">
      <w:pPr>
        <w:jc w:val="center"/>
        <w:rPr>
          <w:b/>
          <w:color w:val="FF0000"/>
          <w:sz w:val="28"/>
          <w:szCs w:val="28"/>
        </w:rPr>
      </w:pP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Нормативная база в области качества </w:t>
      </w:r>
      <w:proofErr w:type="spellStart"/>
      <w:r>
        <w:rPr>
          <w:sz w:val="28"/>
          <w:szCs w:val="28"/>
        </w:rPr>
        <w:t>эл.энергии</w:t>
      </w:r>
      <w:proofErr w:type="spellEnd"/>
      <w:r>
        <w:rPr>
          <w:sz w:val="28"/>
          <w:szCs w:val="28"/>
        </w:rPr>
        <w:t>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Нормы на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Причины, вызывающие ухудшение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ПКЭ на работу </w:t>
      </w:r>
      <w:proofErr w:type="spellStart"/>
      <w:r>
        <w:rPr>
          <w:sz w:val="28"/>
          <w:szCs w:val="28"/>
        </w:rPr>
        <w:t>электроприемников</w:t>
      </w:r>
      <w:proofErr w:type="spellEnd"/>
      <w:r>
        <w:rPr>
          <w:sz w:val="28"/>
          <w:szCs w:val="28"/>
        </w:rPr>
        <w:t>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Методика расчетов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Методика измерения ПКЭ?</w:t>
      </w:r>
    </w:p>
    <w:p w:rsidR="00BA4DD6" w:rsidRPr="004A68B1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A68B1">
        <w:rPr>
          <w:sz w:val="28"/>
          <w:szCs w:val="28"/>
        </w:rPr>
        <w:t>Нормирование, причины изменения, способы и средства нормализации</w:t>
      </w:r>
      <w:r>
        <w:rPr>
          <w:sz w:val="28"/>
          <w:szCs w:val="28"/>
        </w:rPr>
        <w:t xml:space="preserve"> ПКЭ</w:t>
      </w:r>
      <w:r w:rsidRPr="004A68B1">
        <w:rPr>
          <w:sz w:val="28"/>
          <w:szCs w:val="28"/>
        </w:rPr>
        <w:t>: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A68B1">
        <w:rPr>
          <w:sz w:val="28"/>
          <w:szCs w:val="28"/>
        </w:rPr>
        <w:t xml:space="preserve">отклонения частоты </w:t>
      </w:r>
      <w:r w:rsidRPr="004A68B1">
        <w:rPr>
          <w:sz w:val="28"/>
          <w:szCs w:val="28"/>
        </w:rPr>
        <w:sym w:font="Symbol" w:char="0044"/>
      </w:r>
      <w:r w:rsidRPr="004A68B1">
        <w:rPr>
          <w:sz w:val="28"/>
          <w:szCs w:val="28"/>
          <w:lang w:val="en-US"/>
        </w:rPr>
        <w:t>f</w:t>
      </w:r>
      <w:r w:rsidRPr="004A68B1">
        <w:rPr>
          <w:sz w:val="28"/>
          <w:szCs w:val="28"/>
        </w:rPr>
        <w:t>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4A68B1">
        <w:rPr>
          <w:bCs/>
          <w:sz w:val="28"/>
          <w:szCs w:val="28"/>
        </w:rPr>
        <w:t>едленные изменения напряжения;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A68B1">
        <w:rPr>
          <w:bCs/>
          <w:sz w:val="28"/>
          <w:szCs w:val="28"/>
        </w:rPr>
        <w:t xml:space="preserve">олебания напряжения и </w:t>
      </w:r>
      <w:proofErr w:type="spellStart"/>
      <w:r w:rsidRPr="004A68B1">
        <w:rPr>
          <w:bCs/>
          <w:sz w:val="28"/>
          <w:szCs w:val="28"/>
        </w:rPr>
        <w:t>фликер</w:t>
      </w:r>
      <w:proofErr w:type="spellEnd"/>
      <w:r w:rsidRPr="004A68B1">
        <w:rPr>
          <w:bCs/>
          <w:sz w:val="28"/>
          <w:szCs w:val="28"/>
        </w:rPr>
        <w:t>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</w:t>
      </w:r>
      <w:r w:rsidRPr="004A68B1">
        <w:rPr>
          <w:bCs/>
          <w:sz w:val="28"/>
          <w:szCs w:val="28"/>
        </w:rPr>
        <w:t>есинусоидальность</w:t>
      </w:r>
      <w:proofErr w:type="spellEnd"/>
      <w:r w:rsidRPr="004A68B1">
        <w:rPr>
          <w:bCs/>
          <w:sz w:val="28"/>
          <w:szCs w:val="28"/>
        </w:rPr>
        <w:t xml:space="preserve"> напряжения;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</w:t>
      </w:r>
      <w:r w:rsidRPr="004A68B1">
        <w:rPr>
          <w:bCs/>
          <w:sz w:val="28"/>
          <w:szCs w:val="28"/>
        </w:rPr>
        <w:t>есимметрия</w:t>
      </w:r>
      <w:proofErr w:type="spellEnd"/>
      <w:r w:rsidRPr="004A68B1">
        <w:rPr>
          <w:bCs/>
          <w:sz w:val="28"/>
          <w:szCs w:val="28"/>
        </w:rPr>
        <w:t xml:space="preserve"> напряжений в трехфазных системах;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A68B1">
        <w:rPr>
          <w:bCs/>
          <w:sz w:val="28"/>
          <w:szCs w:val="28"/>
        </w:rPr>
        <w:t>рерывания напряжения;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A68B1">
        <w:rPr>
          <w:bCs/>
          <w:sz w:val="28"/>
          <w:szCs w:val="28"/>
        </w:rPr>
        <w:t>ровалы напряжения и перенапряжения;</w:t>
      </w:r>
    </w:p>
    <w:p w:rsidR="00BA4DD6" w:rsidRPr="004A68B1" w:rsidRDefault="00BA4DD6" w:rsidP="00BA4DD6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4A68B1">
        <w:rPr>
          <w:bCs/>
          <w:sz w:val="28"/>
          <w:szCs w:val="28"/>
        </w:rPr>
        <w:t>мпульсные напряжения.</w:t>
      </w:r>
    </w:p>
    <w:p w:rsidR="00BA4DD6" w:rsidRDefault="00BA4DD6" w:rsidP="00BA4DD6">
      <w:pPr>
        <w:pStyle w:val="a3"/>
        <w:spacing w:line="360" w:lineRule="auto"/>
        <w:jc w:val="both"/>
        <w:rPr>
          <w:sz w:val="28"/>
          <w:szCs w:val="28"/>
        </w:rPr>
      </w:pP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 по ПКЭ в СТЭ?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Нормирование ПКЭ в СТЭ?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Влияние электрифицированного ЖДТ на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электрифицированного ЖДТ на СВЭ?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меры по  стабилизации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мероприятия по  стабилизации ПКЭ?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Схемотехнические решения по стабилизации ПКЭ в СТЭ?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Симметрирующие</w:t>
      </w:r>
      <w:proofErr w:type="spellEnd"/>
      <w:r>
        <w:rPr>
          <w:sz w:val="28"/>
          <w:szCs w:val="28"/>
        </w:rPr>
        <w:t xml:space="preserve"> устройства для тяговых подстанций?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Технико-экономическое сравнение решений по стабилизации ПКЭ в СТЭ?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Опыт зарубежных стран по стабилизации ПКЭ в СТЭ?</w:t>
      </w:r>
    </w:p>
    <w:p w:rsidR="00BA4DD6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обеспечения ПКЭ при скоростном и высокоскоростном движении?</w:t>
      </w:r>
    </w:p>
    <w:p w:rsidR="00BA4DD6" w:rsidRPr="00000539" w:rsidRDefault="00BA4DD6" w:rsidP="00BA4DD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эксплуатационных показателей ЖДТ от ПКЭ в СТЭ?</w:t>
      </w:r>
    </w:p>
    <w:p w:rsidR="000F5123" w:rsidRDefault="000F5123"/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576"/>
    <w:multiLevelType w:val="hybridMultilevel"/>
    <w:tmpl w:val="ABD8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1F9C"/>
    <w:multiLevelType w:val="hybridMultilevel"/>
    <w:tmpl w:val="CDC0F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A4DD6"/>
    <w:rsid w:val="000F5123"/>
    <w:rsid w:val="00133125"/>
    <w:rsid w:val="0013345D"/>
    <w:rsid w:val="002258DB"/>
    <w:rsid w:val="0032464F"/>
    <w:rsid w:val="00450E96"/>
    <w:rsid w:val="00531EE9"/>
    <w:rsid w:val="005D7DF8"/>
    <w:rsid w:val="006E0C0F"/>
    <w:rsid w:val="0077056F"/>
    <w:rsid w:val="008266B5"/>
    <w:rsid w:val="00882DF6"/>
    <w:rsid w:val="00902509"/>
    <w:rsid w:val="0094458E"/>
    <w:rsid w:val="00A77DDE"/>
    <w:rsid w:val="00A83802"/>
    <w:rsid w:val="00BA4DD6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4DD6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2021-06-07T12:08:00Z</dcterms:created>
  <dcterms:modified xsi:type="dcterms:W3CDTF">2022-01-13T10:42:00Z</dcterms:modified>
</cp:coreProperties>
</file>