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CB" w:rsidRPr="00535417" w:rsidRDefault="00F111CB" w:rsidP="00F111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417">
        <w:rPr>
          <w:rFonts w:ascii="Times New Roman" w:hAnsi="Times New Roman" w:cs="Times New Roman"/>
          <w:sz w:val="20"/>
          <w:szCs w:val="20"/>
        </w:rPr>
        <w:t>Перечень вопросов к экзамену</w:t>
      </w:r>
    </w:p>
    <w:p w:rsidR="00F111CB" w:rsidRPr="00535417" w:rsidRDefault="00F111CB" w:rsidP="00F111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Какие вещества относят к полупроводникам? Какие материалы используются в качестве полупроводников? Собственные и примесные полупроводники.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 xml:space="preserve">Полупроводники </w:t>
      </w:r>
      <w:r w:rsidRPr="00535417">
        <w:rPr>
          <w:rFonts w:ascii="Times New Roman" w:hAnsi="Times New Roman"/>
          <w:i/>
          <w:sz w:val="20"/>
          <w:szCs w:val="20"/>
          <w:lang w:val="en-US"/>
        </w:rPr>
        <w:t>p</w:t>
      </w:r>
      <w:r w:rsidRPr="00535417">
        <w:rPr>
          <w:rFonts w:ascii="Times New Roman" w:hAnsi="Times New Roman"/>
          <w:sz w:val="20"/>
          <w:szCs w:val="20"/>
        </w:rPr>
        <w:t xml:space="preserve"> и </w:t>
      </w:r>
      <w:r w:rsidRPr="00535417">
        <w:rPr>
          <w:rFonts w:ascii="Times New Roman" w:hAnsi="Times New Roman"/>
          <w:i/>
          <w:sz w:val="20"/>
          <w:szCs w:val="20"/>
          <w:lang w:val="en-US"/>
        </w:rPr>
        <w:t>n</w:t>
      </w:r>
      <w:r w:rsidRPr="00535417">
        <w:rPr>
          <w:rFonts w:ascii="Times New Roman" w:hAnsi="Times New Roman"/>
          <w:sz w:val="20"/>
          <w:szCs w:val="20"/>
        </w:rPr>
        <w:t xml:space="preserve"> типа. Как образуется полупроводник </w:t>
      </w:r>
      <w:r w:rsidRPr="00535417">
        <w:rPr>
          <w:rFonts w:ascii="Times New Roman" w:hAnsi="Times New Roman"/>
          <w:i/>
          <w:iCs/>
          <w:sz w:val="20"/>
          <w:szCs w:val="20"/>
        </w:rPr>
        <w:t>n-</w:t>
      </w:r>
      <w:r w:rsidR="00F11CC5">
        <w:rPr>
          <w:rFonts w:ascii="Times New Roman" w:hAnsi="Times New Roman"/>
          <w:sz w:val="20"/>
          <w:szCs w:val="20"/>
        </w:rPr>
        <w:t xml:space="preserve">типа и </w:t>
      </w:r>
      <w:bookmarkStart w:id="0" w:name="_GoBack"/>
      <w:bookmarkEnd w:id="0"/>
      <w:r w:rsidRPr="00535417">
        <w:rPr>
          <w:rFonts w:ascii="Times New Roman" w:hAnsi="Times New Roman"/>
          <w:i/>
          <w:iCs/>
          <w:sz w:val="20"/>
          <w:szCs w:val="20"/>
        </w:rPr>
        <w:t>p-</w:t>
      </w:r>
      <w:r w:rsidRPr="00535417">
        <w:rPr>
          <w:rFonts w:ascii="Times New Roman" w:hAnsi="Times New Roman"/>
          <w:sz w:val="20"/>
          <w:szCs w:val="20"/>
        </w:rPr>
        <w:t>типа?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Токи в полупроводниках (диффузионный и дрейфовый). Основные причины возникновения токов утечки.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 xml:space="preserve">Свойства </w:t>
      </w:r>
      <w:r w:rsidRPr="00535417">
        <w:rPr>
          <w:rFonts w:ascii="Times New Roman" w:hAnsi="Times New Roman"/>
          <w:i/>
          <w:sz w:val="20"/>
          <w:szCs w:val="20"/>
          <w:lang w:val="en-US"/>
        </w:rPr>
        <w:t>p</w:t>
      </w:r>
      <w:r w:rsidRPr="00535417">
        <w:rPr>
          <w:rFonts w:ascii="Times New Roman" w:hAnsi="Times New Roman"/>
          <w:i/>
          <w:sz w:val="20"/>
          <w:szCs w:val="20"/>
        </w:rPr>
        <w:t>-</w:t>
      </w:r>
      <w:r w:rsidRPr="00535417">
        <w:rPr>
          <w:rFonts w:ascii="Times New Roman" w:hAnsi="Times New Roman"/>
          <w:i/>
          <w:sz w:val="20"/>
          <w:szCs w:val="20"/>
          <w:lang w:val="en-US"/>
        </w:rPr>
        <w:t>n</w:t>
      </w:r>
      <w:r w:rsidRPr="00535417">
        <w:rPr>
          <w:rFonts w:ascii="Times New Roman" w:hAnsi="Times New Roman"/>
          <w:sz w:val="20"/>
          <w:szCs w:val="20"/>
        </w:rPr>
        <w:t xml:space="preserve">-перехода. Как образуется </w:t>
      </w:r>
      <w:r w:rsidRPr="00535417">
        <w:rPr>
          <w:rFonts w:ascii="Times New Roman" w:hAnsi="Times New Roman"/>
          <w:i/>
          <w:iCs/>
          <w:sz w:val="20"/>
          <w:szCs w:val="20"/>
        </w:rPr>
        <w:t>p-n</w:t>
      </w:r>
      <w:r w:rsidRPr="00535417">
        <w:rPr>
          <w:rFonts w:ascii="Times New Roman" w:hAnsi="Times New Roman"/>
          <w:sz w:val="20"/>
          <w:szCs w:val="20"/>
        </w:rPr>
        <w:t xml:space="preserve">-переход? </w:t>
      </w:r>
      <w:proofErr w:type="gramStart"/>
      <w:r w:rsidRPr="00535417">
        <w:rPr>
          <w:rFonts w:ascii="Times New Roman" w:hAnsi="Times New Roman"/>
          <w:sz w:val="20"/>
          <w:szCs w:val="20"/>
        </w:rPr>
        <w:t>Физические процессы</w:t>
      </w:r>
      <w:proofErr w:type="gramEnd"/>
      <w:r w:rsidRPr="00535417">
        <w:rPr>
          <w:rFonts w:ascii="Times New Roman" w:hAnsi="Times New Roman"/>
          <w:sz w:val="20"/>
          <w:szCs w:val="20"/>
        </w:rPr>
        <w:t xml:space="preserve"> происходящие в </w:t>
      </w:r>
      <w:r w:rsidRPr="00535417">
        <w:rPr>
          <w:rFonts w:ascii="Times New Roman" w:hAnsi="Times New Roman"/>
          <w:i/>
          <w:sz w:val="20"/>
          <w:szCs w:val="20"/>
          <w:lang w:val="en-US"/>
        </w:rPr>
        <w:t>p</w:t>
      </w:r>
      <w:r w:rsidRPr="00535417">
        <w:rPr>
          <w:rFonts w:ascii="Times New Roman" w:hAnsi="Times New Roman"/>
          <w:i/>
          <w:sz w:val="20"/>
          <w:szCs w:val="20"/>
        </w:rPr>
        <w:t>-</w:t>
      </w:r>
      <w:r w:rsidRPr="00535417">
        <w:rPr>
          <w:rFonts w:ascii="Times New Roman" w:hAnsi="Times New Roman"/>
          <w:i/>
          <w:sz w:val="20"/>
          <w:szCs w:val="20"/>
          <w:lang w:val="en-US"/>
        </w:rPr>
        <w:t>n</w:t>
      </w:r>
      <w:r w:rsidRPr="00535417">
        <w:rPr>
          <w:rFonts w:ascii="Times New Roman" w:hAnsi="Times New Roman"/>
          <w:sz w:val="20"/>
          <w:szCs w:val="20"/>
        </w:rPr>
        <w:t>-переходе.</w:t>
      </w:r>
    </w:p>
    <w:p w:rsidR="00F111CB" w:rsidRPr="00535417" w:rsidRDefault="00F111CB" w:rsidP="00F111CB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35417">
        <w:rPr>
          <w:rFonts w:ascii="Times New Roman" w:hAnsi="Times New Roman" w:cs="Times New Roman"/>
          <w:sz w:val="20"/>
          <w:szCs w:val="20"/>
        </w:rPr>
        <w:t xml:space="preserve">Что такое </w:t>
      </w:r>
      <w:proofErr w:type="gramStart"/>
      <w:r w:rsidRPr="00535417">
        <w:rPr>
          <w:rFonts w:ascii="Times New Roman" w:hAnsi="Times New Roman" w:cs="Times New Roman"/>
          <w:sz w:val="20"/>
          <w:szCs w:val="20"/>
        </w:rPr>
        <w:t>вольт-амперная</w:t>
      </w:r>
      <w:proofErr w:type="gramEnd"/>
      <w:r w:rsidRPr="00535417">
        <w:rPr>
          <w:rFonts w:ascii="Times New Roman" w:hAnsi="Times New Roman" w:cs="Times New Roman"/>
          <w:sz w:val="20"/>
          <w:szCs w:val="20"/>
        </w:rPr>
        <w:t xml:space="preserve"> характеристика? Вольтамперная характеристика </w:t>
      </w:r>
      <w:r w:rsidRPr="00535417">
        <w:rPr>
          <w:rFonts w:ascii="Times New Roman" w:hAnsi="Times New Roman" w:cs="Times New Roman"/>
          <w:bCs/>
          <w:sz w:val="20"/>
          <w:szCs w:val="20"/>
        </w:rPr>
        <w:t>(ВАХ)</w:t>
      </w:r>
      <w:r w:rsidRPr="0053541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35417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535417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535417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Pr="00535417">
        <w:rPr>
          <w:rFonts w:ascii="Times New Roman" w:hAnsi="Times New Roman" w:cs="Times New Roman"/>
          <w:sz w:val="20"/>
          <w:szCs w:val="20"/>
        </w:rPr>
        <w:t>-перехода и реального диода. Виды пробоя. Зависимость ВАХ от температуры.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 xml:space="preserve">Что такое полупроводниковый диод? </w:t>
      </w: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Параметры </w:t>
      </w:r>
      <w:r w:rsidRPr="00535417">
        <w:rPr>
          <w:rFonts w:ascii="Times New Roman" w:hAnsi="Times New Roman"/>
          <w:sz w:val="20"/>
          <w:szCs w:val="20"/>
        </w:rPr>
        <w:t xml:space="preserve">и </w:t>
      </w: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характеристики диодов. </w:t>
      </w:r>
      <w:r w:rsidRPr="00535417">
        <w:rPr>
          <w:rFonts w:ascii="Times New Roman" w:hAnsi="Times New Roman"/>
          <w:sz w:val="20"/>
          <w:szCs w:val="20"/>
        </w:rPr>
        <w:t>Чем обусловлены выпрямляющие свойства диодов?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 xml:space="preserve">Классификация выпрямительных диодов. </w:t>
      </w:r>
      <w:r w:rsidRPr="00535417">
        <w:rPr>
          <w:rFonts w:ascii="Times New Roman" w:eastAsiaTheme="minorHAnsi" w:hAnsi="Times New Roman"/>
          <w:sz w:val="20"/>
          <w:szCs w:val="20"/>
        </w:rPr>
        <w:t>Общие параметры диодов.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Применение диодов для выпрямления переменного тока. Временная диаграмма напряжения и тока для однополупериодного выпрямителя. Мостовая схема выпрямления.</w:t>
      </w:r>
    </w:p>
    <w:p w:rsidR="00F111CB" w:rsidRPr="00535417" w:rsidRDefault="00F111CB" w:rsidP="00F111CB">
      <w:pPr>
        <w:pStyle w:val="2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535417">
        <w:rPr>
          <w:sz w:val="20"/>
          <w:szCs w:val="20"/>
        </w:rPr>
        <w:t>Светодиоды. Устройство, принцип действия, параметры и характеристики.</w:t>
      </w:r>
    </w:p>
    <w:p w:rsidR="00F111CB" w:rsidRPr="00535417" w:rsidRDefault="00F111CB" w:rsidP="00F111CB">
      <w:pPr>
        <w:pStyle w:val="2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535417">
        <w:rPr>
          <w:sz w:val="20"/>
          <w:szCs w:val="20"/>
        </w:rPr>
        <w:t xml:space="preserve">Стабилитроны. Основные параметры стабилитронов. </w:t>
      </w:r>
      <w:proofErr w:type="gramStart"/>
      <w:r w:rsidRPr="00535417">
        <w:rPr>
          <w:sz w:val="20"/>
          <w:szCs w:val="20"/>
        </w:rPr>
        <w:t>Вольт-амперная</w:t>
      </w:r>
      <w:proofErr w:type="gramEnd"/>
      <w:r w:rsidRPr="00535417">
        <w:rPr>
          <w:sz w:val="20"/>
          <w:szCs w:val="20"/>
        </w:rPr>
        <w:t xml:space="preserve"> характеристика стабилитрона. </w:t>
      </w:r>
      <w:r w:rsidRPr="00535417">
        <w:rPr>
          <w:rFonts w:eastAsiaTheme="minorHAnsi"/>
          <w:sz w:val="20"/>
          <w:szCs w:val="20"/>
        </w:rPr>
        <w:t xml:space="preserve">Какое свойство </w:t>
      </w:r>
      <w:r w:rsidRPr="00535417">
        <w:rPr>
          <w:rFonts w:eastAsiaTheme="minorHAnsi"/>
          <w:i/>
          <w:iCs/>
          <w:sz w:val="20"/>
          <w:szCs w:val="20"/>
        </w:rPr>
        <w:t>p-n</w:t>
      </w:r>
      <w:r w:rsidRPr="00535417">
        <w:rPr>
          <w:rFonts w:eastAsiaTheme="minorHAnsi"/>
          <w:sz w:val="20"/>
          <w:szCs w:val="20"/>
        </w:rPr>
        <w:t>-перехода используется при работе стабилитрона?</w:t>
      </w:r>
    </w:p>
    <w:p w:rsidR="00F111CB" w:rsidRPr="00535417" w:rsidRDefault="00F111CB" w:rsidP="00F111CB">
      <w:pPr>
        <w:pStyle w:val="2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535417">
        <w:rPr>
          <w:sz w:val="20"/>
          <w:szCs w:val="20"/>
        </w:rPr>
        <w:t xml:space="preserve">Тиристоры, их типы и принцип действия. Основные статические и динамические параметры тиристоров. Статическая выходная </w:t>
      </w:r>
      <w:proofErr w:type="gramStart"/>
      <w:r w:rsidRPr="00535417">
        <w:rPr>
          <w:sz w:val="20"/>
          <w:szCs w:val="20"/>
        </w:rPr>
        <w:t>вольт-амперная</w:t>
      </w:r>
      <w:proofErr w:type="gramEnd"/>
      <w:r w:rsidRPr="00535417">
        <w:rPr>
          <w:sz w:val="20"/>
          <w:szCs w:val="20"/>
        </w:rPr>
        <w:t xml:space="preserve"> характеристика тиристора.</w:t>
      </w:r>
    </w:p>
    <w:p w:rsidR="00F111CB" w:rsidRPr="00535417" w:rsidRDefault="00F111CB" w:rsidP="00F111CB">
      <w:pPr>
        <w:pStyle w:val="2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535417">
        <w:rPr>
          <w:sz w:val="20"/>
          <w:szCs w:val="20"/>
        </w:rPr>
        <w:t xml:space="preserve">Варикапы. Основные параметры варикапов. </w:t>
      </w:r>
      <w:r w:rsidRPr="00535417">
        <w:rPr>
          <w:rFonts w:eastAsiaTheme="minorHAnsi"/>
          <w:sz w:val="20"/>
          <w:szCs w:val="20"/>
        </w:rPr>
        <w:t>Вольт-</w:t>
      </w:r>
      <w:proofErr w:type="spellStart"/>
      <w:r w:rsidRPr="00535417">
        <w:rPr>
          <w:rFonts w:eastAsiaTheme="minorHAnsi"/>
          <w:sz w:val="20"/>
          <w:szCs w:val="20"/>
        </w:rPr>
        <w:t>фарадная</w:t>
      </w:r>
      <w:proofErr w:type="spellEnd"/>
      <w:r w:rsidRPr="00535417">
        <w:rPr>
          <w:rFonts w:eastAsiaTheme="minorHAnsi"/>
          <w:sz w:val="20"/>
          <w:szCs w:val="20"/>
        </w:rPr>
        <w:t xml:space="preserve"> характеристика варикапа.</w:t>
      </w:r>
    </w:p>
    <w:p w:rsidR="00F111CB" w:rsidRPr="00535417" w:rsidRDefault="00F111CB" w:rsidP="00F111CB">
      <w:pPr>
        <w:pStyle w:val="2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535417">
        <w:rPr>
          <w:sz w:val="20"/>
          <w:szCs w:val="20"/>
        </w:rPr>
        <w:t xml:space="preserve">Типы фотоэффектов и фотоприемники (фоторезисторы, фотодиоды, фототранзисторы, </w:t>
      </w:r>
      <w:proofErr w:type="spellStart"/>
      <w:r w:rsidRPr="00535417">
        <w:rPr>
          <w:sz w:val="20"/>
          <w:szCs w:val="20"/>
        </w:rPr>
        <w:t>фототиристоры</w:t>
      </w:r>
      <w:proofErr w:type="spellEnd"/>
      <w:r w:rsidRPr="00535417">
        <w:rPr>
          <w:sz w:val="20"/>
          <w:szCs w:val="20"/>
        </w:rPr>
        <w:t>). Устройство, принцип действия, параметры и характеристики.</w:t>
      </w:r>
    </w:p>
    <w:p w:rsidR="00F111CB" w:rsidRPr="00535417" w:rsidRDefault="00F111CB" w:rsidP="00F111CB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35417">
        <w:rPr>
          <w:rFonts w:ascii="Times New Roman" w:hAnsi="Times New Roman" w:cs="Times New Roman"/>
          <w:sz w:val="20"/>
          <w:szCs w:val="20"/>
        </w:rPr>
        <w:t>Оптроны, их типы и параметры. Средства отображения информации.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eastAsiaTheme="minorHAnsi" w:hAnsi="Times New Roman"/>
          <w:sz w:val="20"/>
          <w:szCs w:val="20"/>
        </w:rPr>
        <w:t xml:space="preserve">Назначение и классификация туннельных диодов. </w:t>
      </w:r>
      <w:proofErr w:type="gramStart"/>
      <w:r w:rsidRPr="00535417">
        <w:rPr>
          <w:rFonts w:ascii="Times New Roman" w:eastAsiaTheme="minorHAnsi" w:hAnsi="Times New Roman"/>
          <w:sz w:val="20"/>
          <w:szCs w:val="20"/>
        </w:rPr>
        <w:t>Вольт-амперная</w:t>
      </w:r>
      <w:proofErr w:type="gramEnd"/>
      <w:r w:rsidRPr="00535417">
        <w:rPr>
          <w:rFonts w:ascii="Times New Roman" w:eastAsiaTheme="minorHAnsi" w:hAnsi="Times New Roman"/>
          <w:sz w:val="20"/>
          <w:szCs w:val="20"/>
        </w:rPr>
        <w:t xml:space="preserve"> характеристика туннельного диода.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eastAsiaTheme="minorHAnsi" w:hAnsi="Times New Roman"/>
          <w:sz w:val="20"/>
          <w:szCs w:val="20"/>
        </w:rPr>
        <w:t xml:space="preserve">Принцип работы и область применения диодов </w:t>
      </w:r>
      <w:proofErr w:type="spellStart"/>
      <w:r w:rsidRPr="00535417">
        <w:rPr>
          <w:rFonts w:ascii="Times New Roman" w:eastAsiaTheme="minorHAnsi" w:hAnsi="Times New Roman"/>
          <w:sz w:val="20"/>
          <w:szCs w:val="20"/>
        </w:rPr>
        <w:t>Шотки</w:t>
      </w:r>
      <w:proofErr w:type="spellEnd"/>
      <w:r w:rsidRPr="00535417">
        <w:rPr>
          <w:rFonts w:ascii="Times New Roman" w:eastAsiaTheme="minorHAnsi" w:hAnsi="Times New Roman"/>
          <w:sz w:val="20"/>
          <w:szCs w:val="20"/>
        </w:rPr>
        <w:t>.</w:t>
      </w:r>
      <w:r w:rsidRPr="00535417">
        <w:rPr>
          <w:rFonts w:ascii="Times New Roman" w:hAnsi="Times New Roman"/>
          <w:sz w:val="20"/>
          <w:szCs w:val="20"/>
        </w:rPr>
        <w:t xml:space="preserve"> Преимущества диодов </w:t>
      </w:r>
      <w:proofErr w:type="spellStart"/>
      <w:r w:rsidRPr="00535417">
        <w:rPr>
          <w:rFonts w:ascii="Times New Roman" w:hAnsi="Times New Roman"/>
          <w:sz w:val="20"/>
          <w:szCs w:val="20"/>
        </w:rPr>
        <w:t>Шотки</w:t>
      </w:r>
      <w:proofErr w:type="spellEnd"/>
      <w:r w:rsidRPr="00535417">
        <w:rPr>
          <w:rFonts w:ascii="Times New Roman" w:hAnsi="Times New Roman"/>
          <w:sz w:val="20"/>
          <w:szCs w:val="20"/>
        </w:rPr>
        <w:t xml:space="preserve"> над выпрямительными диодами. Возможно ли использовать диод </w:t>
      </w:r>
      <w:proofErr w:type="spellStart"/>
      <w:r w:rsidRPr="00535417">
        <w:rPr>
          <w:rFonts w:ascii="Times New Roman" w:hAnsi="Times New Roman"/>
          <w:sz w:val="20"/>
          <w:szCs w:val="20"/>
        </w:rPr>
        <w:t>Шотки</w:t>
      </w:r>
      <w:proofErr w:type="spellEnd"/>
      <w:r w:rsidRPr="00535417">
        <w:rPr>
          <w:rFonts w:ascii="Times New Roman" w:hAnsi="Times New Roman"/>
          <w:sz w:val="20"/>
          <w:szCs w:val="20"/>
        </w:rPr>
        <w:t xml:space="preserve"> для выпрямления напряжения?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Физические принципы работы транзистора. Виды структуры, режимы работы, схемы включения биполярного транзистора.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535417">
        <w:rPr>
          <w:rFonts w:ascii="Times New Roman" w:hAnsi="Times New Roman"/>
          <w:sz w:val="20"/>
          <w:szCs w:val="20"/>
        </w:rPr>
        <w:t>Вольт-амперная</w:t>
      </w:r>
      <w:proofErr w:type="gramEnd"/>
      <w:r w:rsidRPr="00535417">
        <w:rPr>
          <w:rFonts w:ascii="Times New Roman" w:hAnsi="Times New Roman"/>
          <w:sz w:val="20"/>
          <w:szCs w:val="20"/>
        </w:rPr>
        <w:t xml:space="preserve"> характеристика биполярного транзистора в схеме с общей базой. Какие напряжения должны быть на коллекторном и эмиттерном переходах транзистора, чтобы он работал в активном режиме?</w:t>
      </w:r>
    </w:p>
    <w:p w:rsidR="00F111CB" w:rsidRPr="00535417" w:rsidRDefault="00F111CB" w:rsidP="00F111CB">
      <w:pPr>
        <w:numPr>
          <w:ilvl w:val="0"/>
          <w:numId w:val="1"/>
        </w:numPr>
        <w:tabs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35417">
        <w:rPr>
          <w:rFonts w:ascii="Times New Roman" w:hAnsi="Times New Roman" w:cs="Times New Roman"/>
          <w:sz w:val="20"/>
          <w:szCs w:val="20"/>
        </w:rPr>
        <w:t xml:space="preserve">Вольтамперные характеристики биполярного транзистора в схеме с общим </w:t>
      </w:r>
      <w:proofErr w:type="spellStart"/>
      <w:r w:rsidRPr="00535417">
        <w:rPr>
          <w:rFonts w:ascii="Times New Roman" w:hAnsi="Times New Roman" w:cs="Times New Roman"/>
          <w:sz w:val="20"/>
          <w:szCs w:val="20"/>
        </w:rPr>
        <w:t>эммитером</w:t>
      </w:r>
      <w:proofErr w:type="spellEnd"/>
      <w:r w:rsidRPr="00535417">
        <w:rPr>
          <w:rFonts w:ascii="Times New Roman" w:hAnsi="Times New Roman" w:cs="Times New Roman"/>
          <w:sz w:val="20"/>
          <w:szCs w:val="20"/>
        </w:rPr>
        <w:t>. Нарисуйте зависимость тока эмиттера от напряжения на переходе база - эмиттер для транзистора, включенного по схеме с общим эмиттером, при различных напряжениях между коллектором и базой.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Усиление сигнала с помощью транзистора. Математические модели транзисторов.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35417">
        <w:rPr>
          <w:rFonts w:ascii="Times New Roman" w:hAnsi="Times New Roman"/>
          <w:sz w:val="20"/>
          <w:szCs w:val="20"/>
        </w:rPr>
        <w:t>Эммитерный</w:t>
      </w:r>
      <w:proofErr w:type="spellEnd"/>
      <w:r w:rsidRPr="00535417">
        <w:rPr>
          <w:rFonts w:ascii="Times New Roman" w:hAnsi="Times New Roman"/>
          <w:sz w:val="20"/>
          <w:szCs w:val="20"/>
        </w:rPr>
        <w:t xml:space="preserve"> повторитель. Как параметры эмиттерного повторителя отличаются от параметров каскада с ОЭ? С какой целью может быть использован эмиттерный повторитель, учитывая, что его коэффициент усиления по напряжению меньше единицы?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 xml:space="preserve">Сравнение свойств биполярных транзисторов в схемах с общей базой и общим </w:t>
      </w:r>
      <w:proofErr w:type="spellStart"/>
      <w:r w:rsidRPr="00535417">
        <w:rPr>
          <w:rFonts w:ascii="Times New Roman" w:hAnsi="Times New Roman"/>
          <w:sz w:val="20"/>
          <w:szCs w:val="20"/>
        </w:rPr>
        <w:t>эммитером</w:t>
      </w:r>
      <w:proofErr w:type="spellEnd"/>
      <w:r w:rsidRPr="00535417">
        <w:rPr>
          <w:rFonts w:ascii="Times New Roman" w:hAnsi="Times New Roman"/>
          <w:sz w:val="20"/>
          <w:szCs w:val="20"/>
        </w:rPr>
        <w:t>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Устройство, принцип действия и классификация, применение полевых транзисторов.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eastAsiaTheme="minorHAnsi" w:hAnsi="Times New Roman"/>
          <w:sz w:val="20"/>
          <w:szCs w:val="20"/>
        </w:rPr>
        <w:t>Разновидности и режимы работы полевых транзисторов. Чем структура полевого транзистора отличается от структуры биполярного транзистора? Преимущества, недостатки и области применения полевых транзисторов.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Пороговое напряжение и напряжение отсечки у полевых транзисторов. Работа полевого транзистора в ключевом режиме, импульсные параметры.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 xml:space="preserve">Полевой транзистор с управляющим </w:t>
      </w:r>
      <w:r w:rsidRPr="00535417">
        <w:rPr>
          <w:rFonts w:ascii="Times New Roman" w:hAnsi="Times New Roman"/>
          <w:i/>
          <w:sz w:val="20"/>
          <w:szCs w:val="20"/>
          <w:lang w:val="en-US"/>
        </w:rPr>
        <w:t>p</w:t>
      </w:r>
      <w:r w:rsidRPr="00535417">
        <w:rPr>
          <w:rFonts w:ascii="Times New Roman" w:hAnsi="Times New Roman"/>
          <w:i/>
          <w:sz w:val="20"/>
          <w:szCs w:val="20"/>
        </w:rPr>
        <w:t>-</w:t>
      </w:r>
      <w:r w:rsidRPr="00535417">
        <w:rPr>
          <w:rFonts w:ascii="Times New Roman" w:hAnsi="Times New Roman"/>
          <w:i/>
          <w:sz w:val="20"/>
          <w:szCs w:val="20"/>
          <w:lang w:val="en-US"/>
        </w:rPr>
        <w:t>n</w:t>
      </w:r>
      <w:r w:rsidRPr="00535417">
        <w:rPr>
          <w:rFonts w:ascii="Times New Roman" w:hAnsi="Times New Roman"/>
          <w:sz w:val="20"/>
          <w:szCs w:val="20"/>
        </w:rPr>
        <w:t>-переходом.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 xml:space="preserve">Схемы включения полевых транзисторов. </w:t>
      </w:r>
      <w:proofErr w:type="gramStart"/>
      <w:r w:rsidRPr="00535417">
        <w:rPr>
          <w:rFonts w:ascii="Times New Roman" w:hAnsi="Times New Roman"/>
          <w:sz w:val="20"/>
          <w:szCs w:val="20"/>
        </w:rPr>
        <w:t>Вольт-амперные</w:t>
      </w:r>
      <w:proofErr w:type="gramEnd"/>
      <w:r w:rsidRPr="00535417">
        <w:rPr>
          <w:rFonts w:ascii="Times New Roman" w:hAnsi="Times New Roman"/>
          <w:sz w:val="20"/>
          <w:szCs w:val="20"/>
        </w:rPr>
        <w:t xml:space="preserve"> характеристики полевых транзисторов.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 xml:space="preserve">Полевой транзистор с переходом металл-диэлектрик-полупроводник (МДП). </w:t>
      </w:r>
      <w:proofErr w:type="gramStart"/>
      <w:r w:rsidRPr="00535417">
        <w:rPr>
          <w:rFonts w:ascii="Times New Roman" w:hAnsi="Times New Roman"/>
          <w:sz w:val="20"/>
          <w:szCs w:val="20"/>
        </w:rPr>
        <w:t>Вольт-амперные</w:t>
      </w:r>
      <w:proofErr w:type="gramEnd"/>
      <w:r w:rsidRPr="00535417">
        <w:rPr>
          <w:rFonts w:ascii="Times New Roman" w:hAnsi="Times New Roman"/>
          <w:sz w:val="20"/>
          <w:szCs w:val="20"/>
        </w:rPr>
        <w:t xml:space="preserve"> характеристики МДП-транзистора (</w:t>
      </w:r>
      <w:proofErr w:type="spellStart"/>
      <w:r w:rsidRPr="00535417">
        <w:rPr>
          <w:rFonts w:ascii="Times New Roman" w:hAnsi="Times New Roman"/>
          <w:sz w:val="20"/>
          <w:szCs w:val="20"/>
        </w:rPr>
        <w:t>стокозатворные</w:t>
      </w:r>
      <w:proofErr w:type="spellEnd"/>
      <w:r w:rsidRPr="00535417">
        <w:rPr>
          <w:rFonts w:ascii="Times New Roman" w:hAnsi="Times New Roman"/>
          <w:sz w:val="20"/>
          <w:szCs w:val="20"/>
        </w:rPr>
        <w:t>, стоковые, для транзисторов со встроенным каналом и индуцированным).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535417">
        <w:rPr>
          <w:rFonts w:ascii="Times New Roman" w:hAnsi="Times New Roman"/>
          <w:sz w:val="20"/>
          <w:szCs w:val="20"/>
        </w:rPr>
        <w:t>Вольт-амперная</w:t>
      </w:r>
      <w:proofErr w:type="gramEnd"/>
      <w:r w:rsidRPr="00535417">
        <w:rPr>
          <w:rFonts w:ascii="Times New Roman" w:hAnsi="Times New Roman"/>
          <w:sz w:val="20"/>
          <w:szCs w:val="20"/>
        </w:rPr>
        <w:t xml:space="preserve"> характеристика МДП-транзисторов в схеме с общим истоком.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Устройство и принцип действия МДП-транзисторов с индуцированным и встроенным каналами.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 xml:space="preserve">Схема включения, </w:t>
      </w:r>
      <w:proofErr w:type="gramStart"/>
      <w:r w:rsidRPr="00535417">
        <w:rPr>
          <w:rFonts w:ascii="Times New Roman" w:hAnsi="Times New Roman"/>
          <w:sz w:val="20"/>
          <w:szCs w:val="20"/>
        </w:rPr>
        <w:t>вольт-амперная</w:t>
      </w:r>
      <w:proofErr w:type="gramEnd"/>
      <w:r w:rsidRPr="00535417">
        <w:rPr>
          <w:rFonts w:ascii="Times New Roman" w:hAnsi="Times New Roman"/>
          <w:sz w:val="20"/>
          <w:szCs w:val="20"/>
        </w:rPr>
        <w:t xml:space="preserve"> характеристика и параметры </w:t>
      </w:r>
      <w:proofErr w:type="spellStart"/>
      <w:r w:rsidRPr="00535417">
        <w:rPr>
          <w:rFonts w:ascii="Times New Roman" w:hAnsi="Times New Roman"/>
          <w:sz w:val="20"/>
          <w:szCs w:val="20"/>
        </w:rPr>
        <w:t>динистора</w:t>
      </w:r>
      <w:proofErr w:type="spellEnd"/>
      <w:r w:rsidRPr="00535417">
        <w:rPr>
          <w:rFonts w:ascii="Times New Roman" w:hAnsi="Times New Roman"/>
          <w:sz w:val="20"/>
          <w:szCs w:val="20"/>
        </w:rPr>
        <w:t>.</w:t>
      </w:r>
    </w:p>
    <w:p w:rsidR="00F111CB" w:rsidRPr="00535417" w:rsidRDefault="00F111CB" w:rsidP="00F111CB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35417">
        <w:rPr>
          <w:rFonts w:ascii="Times New Roman" w:hAnsi="Times New Roman" w:cs="Times New Roman"/>
          <w:sz w:val="20"/>
          <w:szCs w:val="20"/>
        </w:rPr>
        <w:t xml:space="preserve">Принцип действия </w:t>
      </w:r>
      <w:proofErr w:type="spellStart"/>
      <w:r w:rsidRPr="00535417">
        <w:rPr>
          <w:rFonts w:ascii="Times New Roman" w:hAnsi="Times New Roman" w:cs="Times New Roman"/>
          <w:sz w:val="20"/>
          <w:szCs w:val="20"/>
        </w:rPr>
        <w:t>тринистора</w:t>
      </w:r>
      <w:proofErr w:type="spellEnd"/>
      <w:r w:rsidRPr="00535417">
        <w:rPr>
          <w:rFonts w:ascii="Times New Roman" w:hAnsi="Times New Roman" w:cs="Times New Roman"/>
          <w:sz w:val="20"/>
          <w:szCs w:val="20"/>
        </w:rPr>
        <w:t xml:space="preserve">, типы и параметры, </w:t>
      </w:r>
      <w:proofErr w:type="gramStart"/>
      <w:r w:rsidRPr="00535417">
        <w:rPr>
          <w:rFonts w:ascii="Times New Roman" w:hAnsi="Times New Roman" w:cs="Times New Roman"/>
          <w:sz w:val="20"/>
          <w:szCs w:val="20"/>
        </w:rPr>
        <w:t>вольт-амперная</w:t>
      </w:r>
      <w:proofErr w:type="gramEnd"/>
      <w:r w:rsidRPr="00535417">
        <w:rPr>
          <w:rFonts w:ascii="Times New Roman" w:hAnsi="Times New Roman" w:cs="Times New Roman"/>
          <w:sz w:val="20"/>
          <w:szCs w:val="20"/>
        </w:rPr>
        <w:t xml:space="preserve"> характеристика.</w:t>
      </w:r>
    </w:p>
    <w:p w:rsidR="00F111CB" w:rsidRPr="00535417" w:rsidRDefault="00F111CB" w:rsidP="00F111CB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35417">
        <w:rPr>
          <w:rFonts w:ascii="Times New Roman" w:hAnsi="Times New Roman" w:cs="Times New Roman"/>
          <w:sz w:val="20"/>
          <w:szCs w:val="20"/>
        </w:rPr>
        <w:t>Симисторы</w:t>
      </w:r>
      <w:proofErr w:type="spellEnd"/>
      <w:r w:rsidRPr="00535417">
        <w:rPr>
          <w:rFonts w:ascii="Times New Roman" w:hAnsi="Times New Roman" w:cs="Times New Roman"/>
          <w:sz w:val="20"/>
          <w:szCs w:val="20"/>
        </w:rPr>
        <w:t xml:space="preserve">, их типы и принцип действия. Схема включения, </w:t>
      </w:r>
      <w:proofErr w:type="gramStart"/>
      <w:r w:rsidRPr="00535417">
        <w:rPr>
          <w:rFonts w:ascii="Times New Roman" w:hAnsi="Times New Roman" w:cs="Times New Roman"/>
          <w:sz w:val="20"/>
          <w:szCs w:val="20"/>
        </w:rPr>
        <w:t>вольт-амперная</w:t>
      </w:r>
      <w:proofErr w:type="gramEnd"/>
      <w:r w:rsidRPr="00535417">
        <w:rPr>
          <w:rFonts w:ascii="Times New Roman" w:hAnsi="Times New Roman" w:cs="Times New Roman"/>
          <w:sz w:val="20"/>
          <w:szCs w:val="20"/>
        </w:rPr>
        <w:t xml:space="preserve"> характеристика и параметры.</w:t>
      </w:r>
    </w:p>
    <w:p w:rsidR="00F111CB" w:rsidRPr="00535417" w:rsidRDefault="00F111CB" w:rsidP="00F111CB">
      <w:pPr>
        <w:pStyle w:val="2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535417">
        <w:rPr>
          <w:sz w:val="20"/>
          <w:szCs w:val="20"/>
        </w:rPr>
        <w:t>Типы интегральных микросхем (ИМС) по технологии изготовления и видам обрабатываемого сигнала (аналоговые, цифровые, аналого-цифровые).</w:t>
      </w:r>
    </w:p>
    <w:p w:rsidR="00F111CB" w:rsidRPr="00535417" w:rsidRDefault="00F111CB" w:rsidP="00F111CB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35417">
        <w:rPr>
          <w:rFonts w:ascii="Times New Roman" w:hAnsi="Times New Roman" w:cs="Times New Roman"/>
          <w:sz w:val="20"/>
          <w:szCs w:val="20"/>
        </w:rPr>
        <w:t>Типы, параметры и характеристики усилителей. Обратные связи и устойчивость усилителей.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Однокаскадные резистивные усилители на биполярных и полевых транзисторах. Режимы работы, задание и стабилизация положения рабочей точки.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lastRenderedPageBreak/>
        <w:t>Операционный усилитель (ОУ), его типы, параметры, характеристики. Применение ОУ. Основные свойства операционных усилителей.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Применение операционных усилителей. Инвертирующий и не инвертирующий усилители.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Применение операционных усилителей. Суммирующий и вычитающий усилители.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Интеграторы и дифференциаторы, выполненные на операционных усилителях. Временные диаграммы работы.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Дифференциальный каскад, его особенности и свойства.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color w:val="000000"/>
          <w:sz w:val="20"/>
          <w:szCs w:val="20"/>
          <w:lang w:bidi="ru-RU"/>
        </w:rPr>
        <w:t>Классификация и основные параметры усилителей электрических сигналов.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Основные характеристики и параметры усилителей</w:t>
      </w:r>
      <w:r w:rsidRPr="00535417">
        <w:rPr>
          <w:rFonts w:ascii="Times New Roman" w:hAnsi="Times New Roman"/>
          <w:color w:val="000000"/>
          <w:sz w:val="20"/>
          <w:szCs w:val="20"/>
          <w:lang w:bidi="ru-RU"/>
        </w:rPr>
        <w:t xml:space="preserve"> электрических сигналов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>Виды обратной связи в усилителях. Влияние обратной связи на параметры усилителей.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sz w:val="20"/>
          <w:szCs w:val="20"/>
        </w:rPr>
        <w:t xml:space="preserve">Транзисторные усилители. </w:t>
      </w: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Методы задания начального режима работы транзист</w:t>
      </w:r>
      <w:r w:rsidRPr="00535417">
        <w:rPr>
          <w:rFonts w:ascii="Times New Roman" w:hAnsi="Times New Roman"/>
          <w:color w:val="000000"/>
          <w:sz w:val="20"/>
          <w:szCs w:val="20"/>
          <w:lang w:bidi="ru-RU"/>
        </w:rPr>
        <w:t>ора.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Классы усиления транзисторных усилительных каскадов.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Выходные усилители мощности.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Назначение и классификация активных фильтров. Амплитудно-частотные характеристики фильтров. Достоинства и недостатки активных фильтров.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Схемная реализация активных фильтров. Фильтр низких частот первого порядка на усилителе-повторителе и усилителе-инверторе.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Схемная реализация активных фильтров. Фильтры второго порядка на усилителе-повторителе.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Устройство, принцип действия и характеристики</w:t>
      </w:r>
      <w:r w:rsidRPr="00535417">
        <w:rPr>
          <w:rFonts w:ascii="Times New Roman" w:hAnsi="Times New Roman"/>
          <w:color w:val="000000"/>
          <w:sz w:val="20"/>
          <w:szCs w:val="20"/>
          <w:lang w:bidi="ru-RU"/>
        </w:rPr>
        <w:t xml:space="preserve"> </w:t>
      </w: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аналоговых компараторов. Характеристики компаратора напряжения. Статические параметры компаратора.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bidi="ru-RU"/>
        </w:rPr>
        <w:t>Компараторы на интегральных микросхемах.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bidi="ru-RU"/>
        </w:rPr>
        <w:t xml:space="preserve">Триггер </w:t>
      </w:r>
      <w:proofErr w:type="spellStart"/>
      <w:r w:rsidRPr="00535417">
        <w:rPr>
          <w:rFonts w:ascii="Times New Roman" w:hAnsi="Times New Roman"/>
          <w:color w:val="000000"/>
          <w:sz w:val="20"/>
          <w:szCs w:val="20"/>
          <w:lang w:bidi="ru-RU"/>
        </w:rPr>
        <w:t>Шмитта</w:t>
      </w:r>
      <w:proofErr w:type="spellEnd"/>
      <w:r w:rsidRPr="00535417">
        <w:rPr>
          <w:rFonts w:ascii="Times New Roman" w:hAnsi="Times New Roman"/>
          <w:color w:val="000000"/>
          <w:sz w:val="20"/>
          <w:szCs w:val="20"/>
          <w:lang w:bidi="ru-RU"/>
        </w:rPr>
        <w:t xml:space="preserve"> на основе компараторов.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bidi="ru-RU"/>
        </w:rPr>
        <w:t>Электронные ключи. Аналоговые коммутаторы.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Ключи на биполярных транзисторах. Параллельный, последовательный и последовательно-параллельный ключи.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bidi="ru-RU"/>
        </w:rPr>
        <w:t xml:space="preserve">Электронные ключи. </w:t>
      </w: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Динамические характеристики ключей на биполярных</w:t>
      </w:r>
      <w:r w:rsidRPr="00535417">
        <w:rPr>
          <w:rFonts w:ascii="Times New Roman" w:hAnsi="Times New Roman"/>
          <w:sz w:val="20"/>
          <w:szCs w:val="20"/>
        </w:rPr>
        <w:t xml:space="preserve"> </w:t>
      </w: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транзисторах.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Ключи на полевых транзисторах. Динамические характеристики ключей на полевых</w:t>
      </w:r>
      <w:r w:rsidRPr="00535417">
        <w:rPr>
          <w:rFonts w:ascii="Times New Roman" w:hAnsi="Times New Roman"/>
          <w:sz w:val="20"/>
          <w:szCs w:val="20"/>
        </w:rPr>
        <w:t xml:space="preserve"> </w:t>
      </w: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транзисторах и повышение их быстродействия.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Источники вторичного электропитания. Основные требования и определения. Структурные схемы. Основные параметры.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Линейные стабилизаторы напряжения. Виды стабилизаторов напряжения, структурные схемы.</w:t>
      </w:r>
    </w:p>
    <w:p w:rsidR="00F111CB" w:rsidRPr="00535417" w:rsidRDefault="00F111CB" w:rsidP="00F111CB">
      <w:pPr>
        <w:pStyle w:val="a3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535417">
        <w:rPr>
          <w:rFonts w:ascii="Times New Roman" w:hAnsi="Times New Roman"/>
          <w:color w:val="000000"/>
          <w:sz w:val="20"/>
          <w:szCs w:val="20"/>
          <w:lang w:eastAsia="ru-RU" w:bidi="ru-RU"/>
        </w:rPr>
        <w:t>Импульсные стабилизаторы напряжения. Структурные схемы импульсных стабилизаторов напряжения. Временные диаграммы работы.</w:t>
      </w:r>
    </w:p>
    <w:p w:rsidR="00891928" w:rsidRDefault="00891928"/>
    <w:sectPr w:rsidR="0089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E00AC"/>
    <w:multiLevelType w:val="hybridMultilevel"/>
    <w:tmpl w:val="63FE992E"/>
    <w:lvl w:ilvl="0" w:tplc="F1587E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7CA95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5E95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86F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0075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C47F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F4D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A021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5EB4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CB"/>
    <w:rsid w:val="00535417"/>
    <w:rsid w:val="00891928"/>
    <w:rsid w:val="00F111CB"/>
    <w:rsid w:val="00F1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EFBD3-4290-4182-A206-69E2EB21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11CB"/>
    <w:pPr>
      <w:spacing w:after="0" w:line="240" w:lineRule="auto"/>
    </w:pPr>
    <w:rPr>
      <w:rFonts w:ascii="Calibri" w:eastAsia="Calibri" w:hAnsi="Calibri" w:cs="Times New Roman"/>
      <w:sz w:val="28"/>
    </w:rPr>
  </w:style>
  <w:style w:type="paragraph" w:styleId="2">
    <w:name w:val="Body Text Indent 2"/>
    <w:basedOn w:val="a"/>
    <w:link w:val="20"/>
    <w:rsid w:val="00F111CB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111CB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4</cp:revision>
  <dcterms:created xsi:type="dcterms:W3CDTF">2025-11-14T06:56:00Z</dcterms:created>
  <dcterms:modified xsi:type="dcterms:W3CDTF">2025-11-14T06:56:00Z</dcterms:modified>
</cp:coreProperties>
</file>