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2F" w:rsidRPr="002E4299" w:rsidRDefault="003F4F2F" w:rsidP="003F4F2F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3F4F2F" w:rsidRDefault="003F4F2F" w:rsidP="003F4F2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Микроэкономика</w:t>
      </w:r>
      <w:r w:rsidRPr="002E4299">
        <w:rPr>
          <w:b/>
          <w:sz w:val="28"/>
          <w:szCs w:val="28"/>
        </w:rPr>
        <w:t>»</w:t>
      </w:r>
    </w:p>
    <w:p w:rsidR="003F4F2F" w:rsidRPr="009A40DD" w:rsidRDefault="003F4F2F" w:rsidP="003F4F2F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 на 3 вопроса, приведенных в экзаменационном билете, из нижеприведенного списка.</w:t>
      </w:r>
    </w:p>
    <w:p w:rsidR="003F4F2F" w:rsidRDefault="003F4F2F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p w:rsidR="000D491B" w:rsidRDefault="00BA46B8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вопросов к экзамену</w:t>
      </w:r>
      <w:r w:rsidR="000854F0">
        <w:rPr>
          <w:rFonts w:cs="Times New Roman"/>
          <w:b/>
          <w:noProof/>
          <w:sz w:val="28"/>
          <w:szCs w:val="28"/>
        </w:rPr>
        <w:t>.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Предмет и метод микроэкономики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Границы микроэкономической теории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 xml:space="preserve"> Основная проблема микроэкономики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Методология микроэкономического анализа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 xml:space="preserve"> Основы теории спроса и предложения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Спрос как экономическая категория;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Предложение как экономическая категория;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Рыночное равновесие;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Распределение налогового бремени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 xml:space="preserve"> Теория рационального поведения потребителя. 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 xml:space="preserve">Поведение потребителя и концепция предельной полезности. 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Бюджетное ограничение.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Предельная норма замещения благ.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Производство экономических благ.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Процесс производства. Факторы производства;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Информация как важнейший фактор современного производства;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Поизводственная функция и её виды;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Производственный выбор в краткосрочном периоде;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Производственный выбор в долгосрочном периоде; эффект масштаба производства.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>Виды отдач от масштаба;</w:t>
      </w:r>
    </w:p>
    <w:p w:rsidR="00BA46B8" w:rsidRPr="003F4F2F" w:rsidRDefault="00BA46B8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 w:rsidRPr="003F4F2F">
        <w:rPr>
          <w:rFonts w:cs="Times New Roman"/>
          <w:bCs/>
          <w:noProof/>
          <w:sz w:val="28"/>
          <w:szCs w:val="28"/>
        </w:rPr>
        <w:t xml:space="preserve"> Фирма как главный субъект хозяйствования</w:t>
      </w:r>
    </w:p>
    <w:p w:rsidR="00BA46B8" w:rsidRPr="003F4F2F" w:rsidRDefault="003F4F2F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 xml:space="preserve"> П</w:t>
      </w:r>
      <w:bookmarkStart w:id="0" w:name="_GoBack"/>
      <w:bookmarkEnd w:id="0"/>
      <w:r w:rsidR="00BA46B8" w:rsidRPr="003F4F2F">
        <w:rPr>
          <w:rFonts w:cs="Times New Roman"/>
          <w:bCs/>
          <w:noProof/>
          <w:sz w:val="28"/>
          <w:szCs w:val="28"/>
        </w:rPr>
        <w:t>редпринимательская фирма: её природа и цели.</w:t>
      </w:r>
    </w:p>
    <w:p w:rsidR="00BA46B8" w:rsidRPr="003F4F2F" w:rsidRDefault="003F4F2F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 xml:space="preserve"> </w:t>
      </w:r>
      <w:r w:rsidR="00BA46B8" w:rsidRPr="003F4F2F">
        <w:rPr>
          <w:rFonts w:cs="Times New Roman"/>
          <w:bCs/>
          <w:noProof/>
          <w:sz w:val="28"/>
          <w:szCs w:val="28"/>
        </w:rPr>
        <w:t>Классификация фирм;</w:t>
      </w:r>
    </w:p>
    <w:p w:rsidR="00BA46B8" w:rsidRPr="003F4F2F" w:rsidRDefault="003F4F2F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 xml:space="preserve"> К</w:t>
      </w:r>
      <w:r w:rsidR="00BA46B8" w:rsidRPr="003F4F2F">
        <w:rPr>
          <w:rFonts w:cs="Times New Roman"/>
          <w:bCs/>
          <w:noProof/>
          <w:sz w:val="28"/>
          <w:szCs w:val="28"/>
        </w:rPr>
        <w:t>онцепция издержек производства;</w:t>
      </w:r>
    </w:p>
    <w:p w:rsidR="00BA46B8" w:rsidRPr="003F4F2F" w:rsidRDefault="003F4F2F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 xml:space="preserve"> И</w:t>
      </w:r>
      <w:r w:rsidR="00BA46B8" w:rsidRPr="003F4F2F">
        <w:rPr>
          <w:rFonts w:cs="Times New Roman"/>
          <w:bCs/>
          <w:noProof/>
          <w:sz w:val="28"/>
          <w:szCs w:val="28"/>
        </w:rPr>
        <w:t xml:space="preserve">здержки производства в краткосрочном и долгосрочном периодах; </w:t>
      </w:r>
    </w:p>
    <w:p w:rsidR="00BA46B8" w:rsidRPr="003F4F2F" w:rsidRDefault="003F4F2F" w:rsidP="00BA46B8">
      <w:pPr>
        <w:pStyle w:val="a8"/>
        <w:keepNext/>
        <w:numPr>
          <w:ilvl w:val="0"/>
          <w:numId w:val="1"/>
        </w:numPr>
        <w:rPr>
          <w:rFonts w:cs="Times New Roman"/>
          <w:noProof/>
          <w:sz w:val="28"/>
          <w:szCs w:val="28"/>
        </w:rPr>
      </w:pPr>
      <w:r>
        <w:rPr>
          <w:rFonts w:cs="Times New Roman"/>
          <w:bCs/>
          <w:noProof/>
          <w:sz w:val="28"/>
          <w:szCs w:val="28"/>
        </w:rPr>
        <w:t xml:space="preserve"> Р</w:t>
      </w:r>
      <w:r w:rsidR="00BA46B8" w:rsidRPr="003F4F2F">
        <w:rPr>
          <w:rFonts w:cs="Times New Roman"/>
          <w:bCs/>
          <w:noProof/>
          <w:sz w:val="28"/>
          <w:szCs w:val="28"/>
        </w:rPr>
        <w:t>авновесие фирмы в краткосрочном и долгосрочном периодах и др.</w:t>
      </w:r>
    </w:p>
    <w:sectPr w:rsidR="00BA46B8" w:rsidRPr="003F4F2F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00D5C"/>
    <w:multiLevelType w:val="hybridMultilevel"/>
    <w:tmpl w:val="5308DD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D2"/>
    <w:rsid w:val="000854F0"/>
    <w:rsid w:val="000D491B"/>
    <w:rsid w:val="003F4F2F"/>
    <w:rsid w:val="004C4D02"/>
    <w:rsid w:val="005F2C12"/>
    <w:rsid w:val="00931AD2"/>
    <w:rsid w:val="00B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6B8"/>
    <w:pPr>
      <w:ind w:left="720"/>
      <w:contextualSpacing/>
    </w:pPr>
  </w:style>
  <w:style w:type="paragraph" w:styleId="a9">
    <w:name w:val="Body Text"/>
    <w:basedOn w:val="a"/>
    <w:link w:val="aa"/>
    <w:unhideWhenUsed/>
    <w:rsid w:val="003F4F2F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F4F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6B8"/>
    <w:pPr>
      <w:ind w:left="720"/>
      <w:contextualSpacing/>
    </w:pPr>
  </w:style>
  <w:style w:type="paragraph" w:styleId="a9">
    <w:name w:val="Body Text"/>
    <w:basedOn w:val="a"/>
    <w:link w:val="aa"/>
    <w:unhideWhenUsed/>
    <w:rsid w:val="003F4F2F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F4F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Маскаева Евгения Аркадьевна</cp:lastModifiedBy>
  <cp:revision>4</cp:revision>
  <dcterms:created xsi:type="dcterms:W3CDTF">2021-12-23T11:58:00Z</dcterms:created>
  <dcterms:modified xsi:type="dcterms:W3CDTF">2022-05-04T10:47:00Z</dcterms:modified>
</cp:coreProperties>
</file>