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C4E" w:rsidRDefault="00DD3C4E">
      <w:pPr>
        <w:rPr>
          <w:noProof/>
          <w:szCs w:val="24"/>
        </w:rPr>
      </w:pPr>
    </w:p>
    <w:p w:rsidR="00A74D33" w:rsidRDefault="00A74D33" w:rsidP="00A74D33">
      <w:pPr>
        <w:pStyle w:val="10"/>
        <w:spacing w:line="276" w:lineRule="auto"/>
        <w:ind w:firstLine="709"/>
        <w:jc w:val="center"/>
        <w:rPr>
          <w:b/>
          <w:bCs/>
          <w:caps w:val="0"/>
          <w:noProof/>
          <w:lang w:val="ru-RU"/>
        </w:rPr>
      </w:pPr>
      <w:r>
        <w:rPr>
          <w:b/>
          <w:bCs/>
          <w:caps w:val="0"/>
          <w:noProof/>
          <w:lang w:val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A74D33" w:rsidRDefault="00A74D33" w:rsidP="00A74D33">
      <w:pPr>
        <w:pStyle w:val="10"/>
        <w:spacing w:line="276" w:lineRule="auto"/>
        <w:ind w:firstLine="709"/>
        <w:jc w:val="center"/>
        <w:rPr>
          <w:b/>
          <w:caps w:val="0"/>
          <w:noProof/>
          <w:lang w:val="ru-RU"/>
        </w:rPr>
      </w:pPr>
      <w:r>
        <w:rPr>
          <w:b/>
          <w:bCs/>
          <w:caps w:val="0"/>
          <w:noProof/>
          <w:lang w:val="ru-RU"/>
        </w:rPr>
        <w:t>«</w:t>
      </w:r>
      <w:r>
        <w:rPr>
          <w:b/>
          <w:caps w:val="0"/>
          <w:noProof/>
          <w:lang w:val="ru-RU"/>
        </w:rPr>
        <w:t>Проблемы энерго- и ресурсосбережения в теплоэнергетике, теплотехнике и теплотехнологии»</w:t>
      </w:r>
    </w:p>
    <w:p w:rsidR="00C2048A" w:rsidRDefault="00A74D33">
      <w:pPr>
        <w:rPr>
          <w:noProof/>
          <w:szCs w:val="24"/>
        </w:rPr>
      </w:pPr>
      <w:r>
        <w:rPr>
          <w:noProof/>
          <w:szCs w:val="24"/>
        </w:rPr>
        <w:t xml:space="preserve">  </w:t>
      </w:r>
    </w:p>
    <w:p w:rsidR="00A74D33" w:rsidRDefault="00A74D33">
      <w:pPr>
        <w:rPr>
          <w:noProof/>
          <w:szCs w:val="24"/>
        </w:rPr>
      </w:pPr>
    </w:p>
    <w:p w:rsidR="00A74D33" w:rsidRPr="00A74D33" w:rsidRDefault="00A74D33">
      <w:pPr>
        <w:rPr>
          <w:b/>
          <w:noProof/>
          <w:szCs w:val="24"/>
        </w:rPr>
      </w:pPr>
      <w:r w:rsidRPr="00A74D33">
        <w:rPr>
          <w:b/>
          <w:noProof/>
          <w:szCs w:val="24"/>
        </w:rPr>
        <w:t>Примерный перечень вопросов</w:t>
      </w:r>
      <w:bookmarkStart w:id="0" w:name="_GoBack"/>
      <w:bookmarkEnd w:id="0"/>
    </w:p>
    <w:p w:rsidR="00A74D33" w:rsidRDefault="00A74D33">
      <w:pPr>
        <w:rPr>
          <w:noProof/>
          <w:szCs w:val="24"/>
        </w:rPr>
      </w:pPr>
    </w:p>
    <w:p w:rsidR="00DD3C4E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>1. Проанализировать симметричную и несимметричную схемы пластинчатых теплообменников.</w:t>
      </w:r>
      <w:r>
        <w:rPr>
          <w:noProof/>
          <w:szCs w:val="24"/>
        </w:rPr>
        <w:br/>
        <w:t>2. Проанализировать схему барабанной сушильной установки и возможность повышения её эффективности.</w:t>
      </w:r>
    </w:p>
    <w:p w:rsidR="00DD3C4E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>3. Анализ различных оценок теплогидравлической эффективности теплообменников.</w:t>
      </w:r>
      <w:r>
        <w:rPr>
          <w:noProof/>
          <w:szCs w:val="24"/>
        </w:rPr>
        <w:br/>
        <w:t>4. Проанализировать схему КТАН-утилизатора.</w:t>
      </w:r>
    </w:p>
    <w:p w:rsidR="00DD3C4E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>5. Энергосбережение в системах электрического освещения.</w:t>
      </w:r>
      <w:r>
        <w:rPr>
          <w:noProof/>
          <w:szCs w:val="24"/>
        </w:rPr>
        <w:br/>
        <w:t>6. Направления энергосберегающей деятельности.</w:t>
      </w:r>
    </w:p>
    <w:p w:rsidR="00DD3C4E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>7. Прогрессивные источники энергии теплотехнологических установок.</w:t>
      </w:r>
      <w:r>
        <w:rPr>
          <w:noProof/>
          <w:szCs w:val="24"/>
        </w:rPr>
        <w:br/>
        <w:t>8. Общие направления энергосбережения на промышленном предприятии.</w:t>
      </w:r>
      <w:r>
        <w:rPr>
          <w:noProof/>
          <w:szCs w:val="24"/>
        </w:rPr>
        <w:br/>
        <w:t>9. Сравнение теплогидравлической эффективности различных турбулизаторов для трубчатых теплообменников.</w:t>
      </w:r>
    </w:p>
    <w:p w:rsidR="00DD3C4E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>10. Сравнение эффективности мини-ТЭЦ с газотурбинными и газопоршневыми двигателями</w:t>
      </w:r>
    </w:p>
    <w:p w:rsidR="00DD3C4E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>11. Сравнение регенеративных и рекуперативных теплоутилизаторов.</w:t>
      </w:r>
      <w:r>
        <w:rPr>
          <w:noProof/>
          <w:szCs w:val="24"/>
        </w:rPr>
        <w:br/>
        <w:t>12. Сравнить эффективность прогрессивных источников энергии теплотехнологических установок.</w:t>
      </w:r>
    </w:p>
    <w:p w:rsidR="00DD3C4E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 xml:space="preserve">13. Сравнить эффективность систем оперативно-дистанционного контроля </w:t>
      </w:r>
      <w:r>
        <w:rPr>
          <w:noProof/>
          <w:szCs w:val="24"/>
        </w:rPr>
        <w:br/>
        <w:t>типа" Brandes", и типа "Nordik".</w:t>
      </w:r>
    </w:p>
    <w:p w:rsidR="00DD3C4E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>14. Анализ эффективности схемы регулирования сетевых насосов с их автоматическим резервированием на ЦТП.</w:t>
      </w:r>
    </w:p>
    <w:p w:rsidR="00DD3C4E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>15. Анализ схемы утилизации теплоты влажных газов с конденсационным теплообменником.</w:t>
      </w:r>
      <w:r>
        <w:rPr>
          <w:noProof/>
          <w:szCs w:val="24"/>
        </w:rPr>
        <w:br/>
        <w:t xml:space="preserve">16. Анализ схемы утилизации теплоты влажных газов с тепловым насосом. </w:t>
      </w:r>
      <w:r>
        <w:rPr>
          <w:noProof/>
          <w:szCs w:val="24"/>
        </w:rPr>
        <w:br/>
        <w:t>17. Анализ схемы утилизации теплоты с одновременным использованием КТУ и ТНУ.</w:t>
      </w:r>
    </w:p>
    <w:p w:rsidR="00DD3C4E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 xml:space="preserve">18. Проанализировать эффективность регенерации теплоты для холодильной установки. </w:t>
      </w:r>
      <w:r>
        <w:rPr>
          <w:noProof/>
          <w:szCs w:val="24"/>
        </w:rPr>
        <w:br/>
        <w:t>19. Использование котлов-утилизаторов в промышленности.</w:t>
      </w:r>
    </w:p>
    <w:p w:rsidR="00DD3C4E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>20. Применение систем ОДК.</w:t>
      </w:r>
    </w:p>
    <w:p w:rsidR="00DD3C4E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>21. Принцип действия контактных теплоутилизаторов.</w:t>
      </w:r>
    </w:p>
    <w:p w:rsidR="00DD3C4E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>22. Энергетическая эффективность теплотехнологических установок промышленности.</w:t>
      </w:r>
      <w:r>
        <w:rPr>
          <w:noProof/>
          <w:szCs w:val="24"/>
        </w:rPr>
        <w:br/>
        <w:t xml:space="preserve">23. Энергетическая эффективность теплотехнологических установок ЖКХ и </w:t>
      </w:r>
      <w:r>
        <w:rPr>
          <w:noProof/>
          <w:szCs w:val="24"/>
        </w:rPr>
        <w:lastRenderedPageBreak/>
        <w:t>транспорта.</w:t>
      </w:r>
      <w:r>
        <w:rPr>
          <w:noProof/>
          <w:szCs w:val="24"/>
        </w:rPr>
        <w:br/>
        <w:t>24. Газовые инфракрасные излучатели.</w:t>
      </w:r>
    </w:p>
    <w:p w:rsidR="00DD3C4E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 xml:space="preserve">25. Классификация тепловых схем теплотехнологических установок. </w:t>
      </w:r>
      <w:r>
        <w:rPr>
          <w:noProof/>
          <w:szCs w:val="24"/>
        </w:rPr>
        <w:br/>
        <w:t>26.</w:t>
      </w:r>
      <w:r w:rsidR="00C2048A">
        <w:rPr>
          <w:noProof/>
          <w:szCs w:val="24"/>
        </w:rPr>
        <w:t xml:space="preserve"> </w:t>
      </w:r>
      <w:r>
        <w:rPr>
          <w:noProof/>
          <w:szCs w:val="24"/>
        </w:rPr>
        <w:t>Термическая регенерация теплоты.</w:t>
      </w:r>
    </w:p>
    <w:p w:rsidR="00DD3C4E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>27. Что такое когенерация? Виды когенерационных систем.</w:t>
      </w:r>
      <w:r>
        <w:rPr>
          <w:noProof/>
          <w:szCs w:val="24"/>
        </w:rPr>
        <w:br/>
        <w:t>28. Основные причины нерационального расхода энергоресурсов в системах теплоснабжения, пути снижения.</w:t>
      </w:r>
    </w:p>
    <w:p w:rsidR="00DD3C4E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>29. Утилизация отходов промышленности, ЖКХ и транспорта.</w:t>
      </w:r>
    </w:p>
    <w:p w:rsidR="00DD3C4E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 xml:space="preserve">30. Что включает в себя понятие энергосбережение? </w:t>
      </w:r>
    </w:p>
    <w:p w:rsidR="00DD3C4E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>31. Основы расчёта конденсационного теплоутилизатора.</w:t>
      </w:r>
    </w:p>
    <w:p w:rsidR="000866C9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>32. Возможность работы холодильной машины в цикле теплового насоса.</w:t>
      </w:r>
    </w:p>
    <w:p w:rsidR="00DD3C4E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 xml:space="preserve">33. Основные направления энергетической политики России. </w:t>
      </w:r>
    </w:p>
    <w:p w:rsidR="00DD3C4E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>34. Актуальность энергосбережения.</w:t>
      </w:r>
    </w:p>
    <w:p w:rsidR="00DD3C4E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>35. Экономические и экологические аспекты энергосбережения.</w:t>
      </w:r>
    </w:p>
    <w:p w:rsidR="00DD3C4E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>36. Проблемные ситуации, сдерживающие энергосбережение.</w:t>
      </w:r>
    </w:p>
    <w:p w:rsidR="00DD3C4E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>37. Экономия электроэнергии на вспомогательные нужды промышленного предприятия.</w:t>
      </w:r>
      <w:r>
        <w:rPr>
          <w:noProof/>
          <w:szCs w:val="24"/>
        </w:rPr>
        <w:br/>
        <w:t>38. Эффективность энергосберегающих мероприятий.</w:t>
      </w:r>
    </w:p>
    <w:p w:rsidR="00DD3C4E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>39. Эффективность теплообменных аппаратов.</w:t>
      </w:r>
    </w:p>
    <w:p w:rsidR="00DD3C4E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 xml:space="preserve">40. Экономия топлива за счет использования термической регенерации. </w:t>
      </w:r>
      <w:r>
        <w:rPr>
          <w:noProof/>
          <w:szCs w:val="24"/>
        </w:rPr>
        <w:br/>
        <w:t>41. Новые технологии обработки и очистки воды</w:t>
      </w:r>
    </w:p>
    <w:p w:rsidR="00DC4BF3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>42. Перспективные теплоизоляционные материалы для теплопроводов.</w:t>
      </w:r>
    </w:p>
    <w:p w:rsidR="00DD3C4E" w:rsidRDefault="00DD3C4E" w:rsidP="00DD3C4E">
      <w:pPr>
        <w:jc w:val="both"/>
        <w:rPr>
          <w:noProof/>
          <w:szCs w:val="24"/>
        </w:rPr>
      </w:pPr>
      <w:r>
        <w:rPr>
          <w:noProof/>
          <w:szCs w:val="24"/>
        </w:rPr>
        <w:t>43. Производство тепловой энергии из биомассы.</w:t>
      </w:r>
    </w:p>
    <w:p w:rsidR="00DD3C4E" w:rsidRDefault="00DD3C4E" w:rsidP="00DD3C4E">
      <w:pPr>
        <w:jc w:val="both"/>
      </w:pPr>
      <w:r>
        <w:rPr>
          <w:noProof/>
          <w:szCs w:val="24"/>
        </w:rPr>
        <w:br/>
      </w:r>
    </w:p>
    <w:sectPr w:rsidR="00DD3C4E" w:rsidSect="00086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D3C4E"/>
    <w:rsid w:val="000866C9"/>
    <w:rsid w:val="000D7E82"/>
    <w:rsid w:val="00161BA3"/>
    <w:rsid w:val="00200BE2"/>
    <w:rsid w:val="0061314A"/>
    <w:rsid w:val="00633A86"/>
    <w:rsid w:val="008C6B5B"/>
    <w:rsid w:val="009D449B"/>
    <w:rsid w:val="00A74D33"/>
    <w:rsid w:val="00C2048A"/>
    <w:rsid w:val="00D838E5"/>
    <w:rsid w:val="00DC4BF3"/>
    <w:rsid w:val="00DD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A74D33"/>
    <w:rPr>
      <w:caps/>
      <w:lang w:val="en-US" w:eastAsia="x-none"/>
    </w:rPr>
  </w:style>
  <w:style w:type="paragraph" w:customStyle="1" w:styleId="10">
    <w:name w:val="Стиль1"/>
    <w:basedOn w:val="a"/>
    <w:link w:val="1"/>
    <w:qFormat/>
    <w:rsid w:val="00A74D33"/>
    <w:pPr>
      <w:jc w:val="left"/>
    </w:pPr>
    <w:rPr>
      <w:caps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8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kost-n</dc:creator>
  <cp:lastModifiedBy>Воронова Лариса Анатольевна</cp:lastModifiedBy>
  <cp:revision>3</cp:revision>
  <dcterms:created xsi:type="dcterms:W3CDTF">2022-02-05T14:35:00Z</dcterms:created>
  <dcterms:modified xsi:type="dcterms:W3CDTF">2022-10-18T06:55:00Z</dcterms:modified>
</cp:coreProperties>
</file>