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27049" w14:textId="09519AA7" w:rsidR="00410D21" w:rsidRDefault="00410D21" w:rsidP="00410D21">
      <w:pPr>
        <w:pStyle w:val="1"/>
        <w:spacing w:after="360"/>
        <w:ind w:firstLine="0"/>
        <w:jc w:val="center"/>
      </w:pPr>
      <w:r>
        <w:rPr>
          <w:b/>
          <w:bCs/>
        </w:rPr>
        <w:t>Примерные оценочные материалы, применяемые при проведении</w:t>
      </w:r>
      <w:r>
        <w:rPr>
          <w:b/>
          <w:bCs/>
        </w:rPr>
        <w:br/>
        <w:t xml:space="preserve">промежуточной аттестации по дисциплине (модулю) в </w:t>
      </w:r>
      <w:r w:rsidR="00B36C60">
        <w:rPr>
          <w:b/>
          <w:bCs/>
        </w:rPr>
        <w:t>3</w:t>
      </w:r>
      <w:r>
        <w:rPr>
          <w:b/>
          <w:bCs/>
        </w:rPr>
        <w:t xml:space="preserve"> семестре</w:t>
      </w:r>
    </w:p>
    <w:p w14:paraId="042A8022" w14:textId="190EA4F1" w:rsidR="00410D21" w:rsidRDefault="00410D21" w:rsidP="00410D21">
      <w:pPr>
        <w:pStyle w:val="1"/>
        <w:spacing w:after="360"/>
        <w:ind w:firstLine="0"/>
        <w:jc w:val="center"/>
      </w:pPr>
      <w:r>
        <w:rPr>
          <w:b/>
          <w:bCs/>
        </w:rPr>
        <w:t>«</w:t>
      </w:r>
      <w:r w:rsidR="008C7C2E">
        <w:rPr>
          <w:b/>
        </w:rPr>
        <w:t>Проектирование сборочных технологических процессов</w:t>
      </w:r>
      <w:r>
        <w:rPr>
          <w:b/>
          <w:bCs/>
        </w:rPr>
        <w:t>»</w:t>
      </w:r>
    </w:p>
    <w:p w14:paraId="6D824322" w14:textId="2AEF5002" w:rsidR="00410D21" w:rsidRDefault="00410D21" w:rsidP="00410D21">
      <w:pPr>
        <w:pStyle w:val="1"/>
        <w:spacing w:after="360"/>
        <w:ind w:firstLine="720"/>
        <w:jc w:val="both"/>
      </w:pPr>
      <w:r>
        <w:t>При проведении промежуточной аттестации обучающемуся предлагается дать ответы на два</w:t>
      </w:r>
      <w:r w:rsidRPr="00496FBA">
        <w:rPr>
          <w:lang w:bidi="en-US"/>
        </w:rPr>
        <w:t xml:space="preserve"> </w:t>
      </w:r>
      <w:r>
        <w:t>вопроса, согласно приведённому перечню вопросов.</w:t>
      </w:r>
    </w:p>
    <w:p w14:paraId="395664B1" w14:textId="77777777" w:rsidR="00410D21" w:rsidRDefault="00410D21" w:rsidP="00410D21">
      <w:pPr>
        <w:pStyle w:val="1"/>
        <w:spacing w:after="360"/>
        <w:ind w:firstLine="720"/>
        <w:jc w:val="center"/>
      </w:pPr>
      <w:r>
        <w:t>Примерный перечень вопросов на промежуточную аттестацию:</w:t>
      </w:r>
    </w:p>
    <w:p w14:paraId="66271BFC" w14:textId="4A89EFD8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Место сборочных процессов в машиностроении</w:t>
      </w:r>
      <w:r w:rsidR="00B36C60" w:rsidRPr="00B36C60">
        <w:rPr>
          <w:lang w:eastAsia="zh-CN"/>
        </w:rPr>
        <w:t>;</w:t>
      </w:r>
    </w:p>
    <w:p w14:paraId="05697E5F" w14:textId="5C50D5FC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Понятие технологичности конструкции сборочной единицы. Методы оценки</w:t>
      </w:r>
      <w:r w:rsidR="00B36C60">
        <w:rPr>
          <w:lang w:val="en-US" w:eastAsia="zh-CN"/>
        </w:rPr>
        <w:t>;</w:t>
      </w:r>
    </w:p>
    <w:p w14:paraId="3B21C499" w14:textId="143FC53C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Технологические схемы сборки. Принципы построения</w:t>
      </w:r>
      <w:r w:rsidR="00B36C60" w:rsidRPr="00B36C60">
        <w:rPr>
          <w:lang w:eastAsia="zh-CN"/>
        </w:rPr>
        <w:t>;</w:t>
      </w:r>
    </w:p>
    <w:p w14:paraId="1980035E" w14:textId="1FC9E8B7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Базы и базирование. Классификация баз</w:t>
      </w:r>
      <w:r w:rsidR="00B36C60" w:rsidRPr="00B36C60">
        <w:rPr>
          <w:lang w:eastAsia="zh-CN"/>
        </w:rPr>
        <w:t>;</w:t>
      </w:r>
    </w:p>
    <w:p w14:paraId="5F0DE232" w14:textId="083863BB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Погрешности установки детали в приспособлении</w:t>
      </w:r>
      <w:r w:rsidR="00B36C60" w:rsidRPr="00B36C60">
        <w:rPr>
          <w:lang w:eastAsia="zh-CN"/>
        </w:rPr>
        <w:t>;</w:t>
      </w:r>
      <w:r w:rsidRPr="006B7D6F">
        <w:rPr>
          <w:lang w:eastAsia="zh-CN"/>
        </w:rPr>
        <w:t xml:space="preserve"> </w:t>
      </w:r>
    </w:p>
    <w:p w14:paraId="32AB8915" w14:textId="49276DC3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Приспособления, применяемые при сборке.</w:t>
      </w:r>
    </w:p>
    <w:p w14:paraId="79B6BA33" w14:textId="76435334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Понятие точности сборочного соединения. Методы обеспечения точности сборки</w:t>
      </w:r>
      <w:r w:rsidR="003D4E53" w:rsidRPr="008C7C2E">
        <w:rPr>
          <w:lang w:eastAsia="zh-CN"/>
        </w:rPr>
        <w:t>;</w:t>
      </w:r>
    </w:p>
    <w:p w14:paraId="721232FB" w14:textId="00A1B9F9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Сборочные размерные цепи. Классификация размерных цепей и их элементов</w:t>
      </w:r>
      <w:r w:rsidR="003D4E53" w:rsidRPr="003D4E53">
        <w:rPr>
          <w:lang w:eastAsia="zh-CN"/>
        </w:rPr>
        <w:t>;</w:t>
      </w:r>
    </w:p>
    <w:p w14:paraId="3F3ABC26" w14:textId="56374528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Методы решения размерных цепей. Метод минимума-максимума</w:t>
      </w:r>
      <w:r w:rsidR="003D4E53" w:rsidRPr="003D4E53">
        <w:rPr>
          <w:lang w:eastAsia="zh-CN"/>
        </w:rPr>
        <w:t>;</w:t>
      </w:r>
    </w:p>
    <w:p w14:paraId="4B50C61C" w14:textId="3A958DF0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Методы решения размерных цепей. Теоретико-вероятностный расчет</w:t>
      </w:r>
      <w:r w:rsidR="003D4E53" w:rsidRPr="003D4E53">
        <w:rPr>
          <w:lang w:eastAsia="zh-CN"/>
        </w:rPr>
        <w:t>;</w:t>
      </w:r>
    </w:p>
    <w:p w14:paraId="74CD04DF" w14:textId="569F3CDA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Методы подготовки деталей к сборке</w:t>
      </w:r>
      <w:r w:rsidR="003D4E53" w:rsidRPr="003D4E53">
        <w:rPr>
          <w:lang w:eastAsia="zh-CN"/>
        </w:rPr>
        <w:t>;</w:t>
      </w:r>
      <w:r w:rsidRPr="006B7D6F">
        <w:rPr>
          <w:lang w:eastAsia="zh-CN"/>
        </w:rPr>
        <w:t xml:space="preserve"> </w:t>
      </w:r>
    </w:p>
    <w:p w14:paraId="7840E402" w14:textId="13C70B03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Неподвижные разъемные соединения. Сборка резьбовых соединений</w:t>
      </w:r>
      <w:r w:rsidR="003D4E53" w:rsidRPr="003D4E53">
        <w:rPr>
          <w:lang w:eastAsia="zh-CN"/>
        </w:rPr>
        <w:t>;</w:t>
      </w:r>
    </w:p>
    <w:p w14:paraId="6C780A73" w14:textId="135E2D0E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Неподвижные разъемные соединения. Постановка шпилек</w:t>
      </w:r>
      <w:r w:rsidR="003D4E53" w:rsidRPr="003D4E53">
        <w:rPr>
          <w:lang w:eastAsia="zh-CN"/>
        </w:rPr>
        <w:t>;</w:t>
      </w:r>
    </w:p>
    <w:p w14:paraId="5435C301" w14:textId="738FB8FA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Неподвижные разъемные соединения. Затяжка резьбовых соединений</w:t>
      </w:r>
      <w:r w:rsidR="003D4E53" w:rsidRPr="003D4E53">
        <w:rPr>
          <w:lang w:eastAsia="zh-CN"/>
        </w:rPr>
        <w:t>;</w:t>
      </w:r>
    </w:p>
    <w:p w14:paraId="2D86E67D" w14:textId="191E2688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Неподвижные разъемные соединения.  Сборка болтовых соединений</w:t>
      </w:r>
      <w:r w:rsidR="003D4E53" w:rsidRPr="003D4E53">
        <w:rPr>
          <w:lang w:eastAsia="zh-CN"/>
        </w:rPr>
        <w:t>;</w:t>
      </w:r>
    </w:p>
    <w:p w14:paraId="2B451D2E" w14:textId="36E16760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Неподвижные разъемные соединения. Сборка винтовых соединений</w:t>
      </w:r>
      <w:r w:rsidR="003D4E53" w:rsidRPr="003D4E53">
        <w:rPr>
          <w:lang w:eastAsia="zh-CN"/>
        </w:rPr>
        <w:t>;</w:t>
      </w:r>
    </w:p>
    <w:p w14:paraId="157D4A66" w14:textId="549B8FF3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Неподвижные разъемные соединения. Шпоночные соединения</w:t>
      </w:r>
      <w:r w:rsidR="003D4E53" w:rsidRPr="003D4E53">
        <w:rPr>
          <w:lang w:eastAsia="zh-CN"/>
        </w:rPr>
        <w:t>;</w:t>
      </w:r>
    </w:p>
    <w:p w14:paraId="029BF8FC" w14:textId="45018BBB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Неподвижные неразъемные соединения. Соединения с натягом</w:t>
      </w:r>
      <w:r w:rsidR="003D4E53" w:rsidRPr="003D4E53">
        <w:rPr>
          <w:lang w:eastAsia="zh-CN"/>
        </w:rPr>
        <w:t>;</w:t>
      </w:r>
    </w:p>
    <w:p w14:paraId="7F6582D5" w14:textId="63C96010" w:rsid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Неподвижные неразъемные соединения. Заклепочные соединения</w:t>
      </w:r>
      <w:r w:rsidR="003D4E53" w:rsidRPr="003D4E53">
        <w:rPr>
          <w:lang w:eastAsia="zh-CN"/>
        </w:rPr>
        <w:t>;</w:t>
      </w:r>
    </w:p>
    <w:p w14:paraId="3490F511" w14:textId="365EC5EB" w:rsidR="008C7C2E" w:rsidRPr="006B7D6F" w:rsidRDefault="008C7C2E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>
        <w:rPr>
          <w:lang w:eastAsia="zh-CN"/>
        </w:rPr>
        <w:t>Сварные соединения</w:t>
      </w:r>
      <w:r>
        <w:rPr>
          <w:lang w:val="en-US" w:eastAsia="zh-CN"/>
        </w:rPr>
        <w:t>;</w:t>
      </w:r>
    </w:p>
    <w:p w14:paraId="26C37233" w14:textId="288D7259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Нормирование сборочных работ</w:t>
      </w:r>
      <w:r w:rsidR="003D4E53">
        <w:rPr>
          <w:lang w:val="en-US" w:eastAsia="zh-CN"/>
        </w:rPr>
        <w:t>;</w:t>
      </w:r>
    </w:p>
    <w:p w14:paraId="43C85C5D" w14:textId="21225C68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lastRenderedPageBreak/>
        <w:t>Решение размерных цепей</w:t>
      </w:r>
      <w:r w:rsidR="003D4E53">
        <w:rPr>
          <w:lang w:val="en-US" w:eastAsia="zh-CN"/>
        </w:rPr>
        <w:t>;</w:t>
      </w:r>
      <w:r w:rsidRPr="006B7D6F">
        <w:rPr>
          <w:lang w:eastAsia="zh-CN"/>
        </w:rPr>
        <w:t xml:space="preserve"> </w:t>
      </w:r>
    </w:p>
    <w:p w14:paraId="788C4548" w14:textId="309A4E4D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Поточная и стационарная сборка</w:t>
      </w:r>
      <w:r w:rsidR="003D4E53">
        <w:rPr>
          <w:lang w:val="en-US" w:eastAsia="zh-CN"/>
        </w:rPr>
        <w:t>;</w:t>
      </w:r>
    </w:p>
    <w:p w14:paraId="384AD1C5" w14:textId="556F1527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Технический контроль качества сборки</w:t>
      </w:r>
      <w:r w:rsidR="003D4E53">
        <w:rPr>
          <w:lang w:val="en-US" w:eastAsia="zh-CN"/>
        </w:rPr>
        <w:t>;</w:t>
      </w:r>
    </w:p>
    <w:p w14:paraId="295E3AB9" w14:textId="218B52B6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Абсолютные и относительные показатели сборочных процессов</w:t>
      </w:r>
      <w:r w:rsidR="003D4E53" w:rsidRPr="003D4E53">
        <w:rPr>
          <w:lang w:eastAsia="zh-CN"/>
        </w:rPr>
        <w:t>;</w:t>
      </w:r>
    </w:p>
    <w:p w14:paraId="1EFFA1FA" w14:textId="78F0C5EA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Расчет усилия затяжки резьбовых соединений</w:t>
      </w:r>
      <w:r w:rsidR="003D4E53" w:rsidRPr="003D4E53">
        <w:rPr>
          <w:lang w:eastAsia="zh-CN"/>
        </w:rPr>
        <w:t>;</w:t>
      </w:r>
    </w:p>
    <w:p w14:paraId="4FF5B455" w14:textId="47E58BE2" w:rsidR="006B7D6F" w:rsidRPr="006B7D6F" w:rsidRDefault="006B7D6F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 w:rsidRPr="006B7D6F">
        <w:rPr>
          <w:lang w:eastAsia="zh-CN"/>
        </w:rPr>
        <w:t>Ручной инструмент, применяемый при сборке</w:t>
      </w:r>
      <w:r w:rsidR="003D4E53" w:rsidRPr="003D4E53">
        <w:rPr>
          <w:lang w:eastAsia="zh-CN"/>
        </w:rPr>
        <w:t>;</w:t>
      </w:r>
    </w:p>
    <w:p w14:paraId="201409C8" w14:textId="3F75AB37" w:rsidR="006B7D6F" w:rsidRDefault="00B36C60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>
        <w:rPr>
          <w:lang w:eastAsia="zh-CN"/>
        </w:rPr>
        <w:t xml:space="preserve"> </w:t>
      </w:r>
      <w:r w:rsidR="006B7D6F" w:rsidRPr="006B7D6F">
        <w:rPr>
          <w:lang w:eastAsia="zh-CN"/>
        </w:rPr>
        <w:t>Механизированный инструмент, применяемый при сборке</w:t>
      </w:r>
      <w:r w:rsidR="008C7C2E" w:rsidRPr="003D4E53">
        <w:rPr>
          <w:lang w:eastAsia="zh-CN"/>
        </w:rPr>
        <w:t>;</w:t>
      </w:r>
    </w:p>
    <w:p w14:paraId="160BB36D" w14:textId="203631F4" w:rsidR="008C7C2E" w:rsidRDefault="008C7C2E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>
        <w:rPr>
          <w:lang w:eastAsia="zh-CN"/>
        </w:rPr>
        <w:t>Технологии сварки, применяемые в сборочных технологических процессах</w:t>
      </w:r>
      <w:r w:rsidRPr="003D4E53">
        <w:rPr>
          <w:lang w:eastAsia="zh-CN"/>
        </w:rPr>
        <w:t>;</w:t>
      </w:r>
    </w:p>
    <w:p w14:paraId="01625342" w14:textId="1148E54A" w:rsidR="008C7C2E" w:rsidRPr="008C7C2E" w:rsidRDefault="008C7C2E" w:rsidP="00B36C60">
      <w:pPr>
        <w:pStyle w:val="1"/>
        <w:numPr>
          <w:ilvl w:val="0"/>
          <w:numId w:val="1"/>
        </w:numPr>
        <w:spacing w:after="120" w:line="240" w:lineRule="auto"/>
        <w:jc w:val="both"/>
        <w:rPr>
          <w:lang w:eastAsia="zh-CN"/>
        </w:rPr>
      </w:pPr>
      <w:r>
        <w:rPr>
          <w:lang w:eastAsia="zh-CN"/>
        </w:rPr>
        <w:t>Сварочное оборудование для технологических процессов сборки</w:t>
      </w:r>
      <w:r w:rsidRPr="008C7C2E">
        <w:rPr>
          <w:lang w:eastAsia="zh-CN"/>
        </w:rPr>
        <w:t>;</w:t>
      </w:r>
      <w:bookmarkStart w:id="0" w:name="_GoBack"/>
      <w:bookmarkEnd w:id="0"/>
    </w:p>
    <w:p w14:paraId="71A2E570" w14:textId="77777777" w:rsidR="008C7C2E" w:rsidRPr="006B7D6F" w:rsidRDefault="008C7C2E" w:rsidP="008C7C2E">
      <w:pPr>
        <w:pStyle w:val="1"/>
        <w:spacing w:after="120" w:line="240" w:lineRule="auto"/>
        <w:jc w:val="both"/>
        <w:rPr>
          <w:lang w:eastAsia="zh-CN"/>
        </w:rPr>
      </w:pPr>
    </w:p>
    <w:sectPr w:rsidR="008C7C2E" w:rsidRPr="006B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5301B"/>
    <w:multiLevelType w:val="hybridMultilevel"/>
    <w:tmpl w:val="8D98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35"/>
    <w:rsid w:val="0003037A"/>
    <w:rsid w:val="001708B2"/>
    <w:rsid w:val="001C08EA"/>
    <w:rsid w:val="002371B6"/>
    <w:rsid w:val="0025270A"/>
    <w:rsid w:val="00345782"/>
    <w:rsid w:val="003D4E53"/>
    <w:rsid w:val="00410D21"/>
    <w:rsid w:val="00510DD5"/>
    <w:rsid w:val="006B7D6F"/>
    <w:rsid w:val="00716204"/>
    <w:rsid w:val="008C7C2E"/>
    <w:rsid w:val="00A27CA8"/>
    <w:rsid w:val="00AA0635"/>
    <w:rsid w:val="00AA77C9"/>
    <w:rsid w:val="00B20D7B"/>
    <w:rsid w:val="00B36C60"/>
    <w:rsid w:val="00C44E31"/>
    <w:rsid w:val="00E36877"/>
    <w:rsid w:val="00F1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BE38"/>
  <w15:docId w15:val="{249BE7EE-2F91-4334-97E3-B77E5180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204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410D2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410D21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B36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Кривич Ольга Юрьевна</cp:lastModifiedBy>
  <cp:revision>2</cp:revision>
  <dcterms:created xsi:type="dcterms:W3CDTF">2026-06-27T08:52:00Z</dcterms:created>
  <dcterms:modified xsi:type="dcterms:W3CDTF">2026-06-27T08:52:00Z</dcterms:modified>
</cp:coreProperties>
</file>