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0A53D" w14:textId="77777777" w:rsidR="000E6AAC" w:rsidRDefault="000E6AAC" w:rsidP="000E6AAC">
      <w:pPr>
        <w:pStyle w:val="12"/>
        <w:spacing w:before="120" w:line="240" w:lineRule="auto"/>
        <w:rPr>
          <w:noProof/>
          <w:sz w:val="26"/>
          <w:szCs w:val="26"/>
          <w:lang w:eastAsia="ru-RU"/>
        </w:rPr>
      </w:pPr>
      <w:bookmarkStart w:id="0" w:name="_Toc78973867"/>
      <w:bookmarkStart w:id="1" w:name="_Toc115855485"/>
    </w:p>
    <w:p w14:paraId="0720B453" w14:textId="54E63F21" w:rsidR="00737E26" w:rsidRPr="00737E26" w:rsidRDefault="000E6AAC" w:rsidP="000E6AAC">
      <w:pPr>
        <w:pStyle w:val="12"/>
        <w:spacing w:before="120" w:line="240" w:lineRule="auto"/>
        <w:rPr>
          <w:sz w:val="26"/>
          <w:szCs w:val="26"/>
        </w:rPr>
      </w:pPr>
      <w:r w:rsidRPr="000E6AAC">
        <w:rPr>
          <w:noProof/>
          <w:sz w:val="26"/>
          <w:szCs w:val="26"/>
          <w:lang w:eastAsia="ru-RU"/>
        </w:rPr>
        <w:drawing>
          <wp:inline distT="0" distB="0" distL="0" distR="0" wp14:anchorId="1BF89266" wp14:editId="268CA78D">
            <wp:extent cx="5938486" cy="8495414"/>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328" b="13144"/>
                    <a:stretch/>
                  </pic:blipFill>
                  <pic:spPr bwMode="auto">
                    <a:xfrm>
                      <a:off x="0" y="0"/>
                      <a:ext cx="5945150" cy="8504947"/>
                    </a:xfrm>
                    <a:prstGeom prst="rect">
                      <a:avLst/>
                    </a:prstGeom>
                    <a:noFill/>
                    <a:ln>
                      <a:noFill/>
                    </a:ln>
                    <a:extLst>
                      <a:ext uri="{53640926-AAD7-44D8-BBD7-CCE9431645EC}">
                        <a14:shadowObscured xmlns:a14="http://schemas.microsoft.com/office/drawing/2010/main"/>
                      </a:ext>
                    </a:extLst>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0E6AAC"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0E6AAC"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0E6AAC"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0E6AAC"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0E6AAC"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0E6AAC"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0E6AAC"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0E6AAC"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0E6AAC"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06808689" w14:textId="77777777" w:rsidR="00B67C56" w:rsidRDefault="00B67C56" w:rsidP="0050235B">
      <w:pPr>
        <w:rPr>
          <w:rFonts w:ascii="Times New Roman" w:hAnsi="Times New Roman"/>
          <w:b/>
          <w:sz w:val="26"/>
          <w:szCs w:val="26"/>
        </w:rPr>
      </w:pPr>
    </w:p>
    <w:p w14:paraId="0BB5EBA6" w14:textId="77777777" w:rsidR="00B67C56" w:rsidRDefault="00B67C56" w:rsidP="0050235B">
      <w:pPr>
        <w:rPr>
          <w:rFonts w:ascii="Times New Roman" w:hAnsi="Times New Roman"/>
          <w:b/>
          <w:sz w:val="26"/>
          <w:szCs w:val="26"/>
        </w:rPr>
      </w:pPr>
    </w:p>
    <w:p w14:paraId="5D1DE36B" w14:textId="77777777" w:rsidR="00B67C56" w:rsidRDefault="00B67C56" w:rsidP="0050235B">
      <w:pPr>
        <w:rPr>
          <w:rFonts w:ascii="Times New Roman" w:hAnsi="Times New Roman"/>
          <w:b/>
          <w:sz w:val="26"/>
          <w:szCs w:val="26"/>
        </w:rPr>
      </w:pPr>
    </w:p>
    <w:p w14:paraId="5EAA6ED7" w14:textId="77777777" w:rsidR="00B67C56" w:rsidRDefault="00B67C56" w:rsidP="0050235B">
      <w:pPr>
        <w:rPr>
          <w:rFonts w:ascii="Times New Roman" w:hAnsi="Times New Roman"/>
          <w:b/>
          <w:sz w:val="26"/>
          <w:szCs w:val="26"/>
        </w:rPr>
      </w:pPr>
    </w:p>
    <w:p w14:paraId="4B6B0852" w14:textId="77777777" w:rsidR="00B67C56" w:rsidRDefault="00B67C56" w:rsidP="0050235B">
      <w:pPr>
        <w:rPr>
          <w:rFonts w:ascii="Times New Roman" w:hAnsi="Times New Roman"/>
          <w:b/>
          <w:sz w:val="26"/>
          <w:szCs w:val="26"/>
        </w:rPr>
      </w:pPr>
    </w:p>
    <w:p w14:paraId="642AFFF0" w14:textId="77777777" w:rsidR="00B67C56" w:rsidRDefault="00B67C56" w:rsidP="0050235B">
      <w:pPr>
        <w:rPr>
          <w:rFonts w:ascii="Times New Roman" w:hAnsi="Times New Roman"/>
          <w:b/>
          <w:sz w:val="26"/>
          <w:szCs w:val="26"/>
        </w:rPr>
      </w:pPr>
    </w:p>
    <w:p w14:paraId="60A98555" w14:textId="77777777" w:rsidR="00B67C56" w:rsidRDefault="00B67C56" w:rsidP="0050235B">
      <w:pPr>
        <w:rPr>
          <w:rFonts w:ascii="Times New Roman" w:hAnsi="Times New Roman"/>
          <w:b/>
          <w:sz w:val="26"/>
          <w:szCs w:val="26"/>
        </w:rPr>
      </w:pPr>
    </w:p>
    <w:p w14:paraId="626D0457" w14:textId="77777777" w:rsidR="00B67C56" w:rsidRDefault="00B67C56" w:rsidP="0050235B">
      <w:pPr>
        <w:rPr>
          <w:rFonts w:ascii="Times New Roman" w:hAnsi="Times New Roman"/>
          <w:b/>
          <w:sz w:val="26"/>
          <w:szCs w:val="26"/>
        </w:rPr>
      </w:pPr>
    </w:p>
    <w:p w14:paraId="0B4C5E1E" w14:textId="77777777" w:rsidR="00B67C56" w:rsidRDefault="00B67C56" w:rsidP="0050235B">
      <w:pPr>
        <w:rPr>
          <w:rFonts w:ascii="Times New Roman" w:hAnsi="Times New Roman"/>
          <w:b/>
          <w:sz w:val="26"/>
          <w:szCs w:val="26"/>
        </w:rPr>
      </w:pPr>
    </w:p>
    <w:p w14:paraId="0BC35694" w14:textId="77777777" w:rsidR="00B67C56" w:rsidRDefault="00B67C56" w:rsidP="0050235B">
      <w:pPr>
        <w:rPr>
          <w:rFonts w:ascii="Times New Roman" w:hAnsi="Times New Roman"/>
          <w:b/>
          <w:sz w:val="26"/>
          <w:szCs w:val="26"/>
        </w:rPr>
      </w:pPr>
    </w:p>
    <w:p w14:paraId="5FDD2FA6" w14:textId="77777777" w:rsidR="00B67C56" w:rsidRDefault="00B67C56" w:rsidP="0050235B">
      <w:pPr>
        <w:rPr>
          <w:rFonts w:ascii="Times New Roman" w:hAnsi="Times New Roman"/>
          <w:b/>
          <w:sz w:val="26"/>
          <w:szCs w:val="26"/>
        </w:rPr>
      </w:pPr>
    </w:p>
    <w:p w14:paraId="4379E2DF" w14:textId="77777777" w:rsidR="00B67C56" w:rsidRDefault="00B67C56" w:rsidP="0050235B">
      <w:pPr>
        <w:rPr>
          <w:rFonts w:ascii="Times New Roman" w:hAnsi="Times New Roman"/>
          <w:b/>
          <w:sz w:val="26"/>
          <w:szCs w:val="26"/>
        </w:rPr>
      </w:pPr>
    </w:p>
    <w:p w14:paraId="3601709C" w14:textId="77777777" w:rsidR="00B67C56" w:rsidRDefault="00B67C56" w:rsidP="0050235B">
      <w:pPr>
        <w:rPr>
          <w:rFonts w:ascii="Times New Roman" w:hAnsi="Times New Roman"/>
          <w:b/>
          <w:sz w:val="26"/>
          <w:szCs w:val="26"/>
        </w:rPr>
      </w:pPr>
    </w:p>
    <w:p w14:paraId="7049E437" w14:textId="77777777" w:rsidR="00B67C56" w:rsidRDefault="00B67C56" w:rsidP="0050235B">
      <w:pPr>
        <w:rPr>
          <w:rFonts w:ascii="Times New Roman" w:hAnsi="Times New Roman"/>
          <w:b/>
          <w:sz w:val="26"/>
          <w:szCs w:val="26"/>
        </w:rPr>
      </w:pPr>
    </w:p>
    <w:p w14:paraId="5DC50020" w14:textId="77777777" w:rsidR="00B67C56" w:rsidRDefault="00B67C56" w:rsidP="0050235B">
      <w:pPr>
        <w:rPr>
          <w:rFonts w:ascii="Times New Roman" w:hAnsi="Times New Roman"/>
          <w:b/>
          <w:sz w:val="26"/>
          <w:szCs w:val="26"/>
        </w:rPr>
      </w:pPr>
    </w:p>
    <w:p w14:paraId="1FC996DF" w14:textId="77777777" w:rsidR="00B67C56" w:rsidRDefault="00B67C56" w:rsidP="00B67C56">
      <w:pPr>
        <w:rPr>
          <w:rFonts w:ascii="Times New Roman" w:hAnsi="Times New Roman"/>
          <w:b/>
          <w:sz w:val="26"/>
          <w:szCs w:val="26"/>
        </w:rPr>
      </w:pPr>
    </w:p>
    <w:p w14:paraId="13ADA170" w14:textId="77777777" w:rsidR="00B67C56" w:rsidRPr="00067B1E" w:rsidRDefault="00B67C56" w:rsidP="00B67C56">
      <w:pPr>
        <w:keepNext/>
        <w:numPr>
          <w:ilvl w:val="0"/>
          <w:numId w:val="8"/>
        </w:numPr>
        <w:tabs>
          <w:tab w:val="left" w:pos="851"/>
        </w:tabs>
        <w:spacing w:after="240" w:line="240" w:lineRule="auto"/>
        <w:ind w:left="0" w:firstLine="567"/>
        <w:jc w:val="both"/>
        <w:outlineLvl w:val="0"/>
        <w:rPr>
          <w:rFonts w:ascii="Times New Roman" w:hAnsi="Times New Roman"/>
          <w:b/>
          <w:color w:val="000000"/>
          <w:sz w:val="24"/>
          <w:szCs w:val="24"/>
        </w:rPr>
      </w:pPr>
      <w:bookmarkStart w:id="3" w:name="_Toc501347421"/>
      <w:r w:rsidRPr="00067B1E">
        <w:rPr>
          <w:rFonts w:ascii="Times New Roman" w:hAnsi="Times New Roman"/>
          <w:b/>
          <w:color w:val="000000"/>
          <w:sz w:val="24"/>
          <w:szCs w:val="24"/>
        </w:rPr>
        <w:t>ОБЩИЕ ПОЛОЖЕНИЯ</w:t>
      </w:r>
      <w:bookmarkEnd w:id="3"/>
    </w:p>
    <w:p w14:paraId="3201EDAB" w14:textId="77777777" w:rsidR="00B67C56" w:rsidRDefault="00B67C56" w:rsidP="00B67C56">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rPr>
      </w:pPr>
      <w:r w:rsidRPr="00067B1E">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B67C56">
        <w:rPr>
          <w:rFonts w:ascii="Times New Roman" w:hAnsi="Times New Roman"/>
          <w:sz w:val="24"/>
          <w:szCs w:val="24"/>
        </w:rPr>
        <w:t>«Основы бережливого производства»</w:t>
      </w:r>
    </w:p>
    <w:p w14:paraId="161700CE" w14:textId="0F0797AF" w:rsidR="00B67C56" w:rsidRPr="00067B1E" w:rsidRDefault="00B67C56" w:rsidP="00B67C56">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0B869F6D" w14:textId="77777777" w:rsidR="00B67C56" w:rsidRPr="00067B1E" w:rsidRDefault="00B67C56" w:rsidP="00B67C56">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разработан на основании:</w:t>
      </w:r>
    </w:p>
    <w:p w14:paraId="469EE21A" w14:textId="77777777" w:rsidR="00B67C56" w:rsidRPr="00067B1E" w:rsidRDefault="00B67C56" w:rsidP="00B67C56">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5854E08D" w14:textId="77777777" w:rsidR="00B67C56" w:rsidRPr="00067B1E" w:rsidRDefault="00B67C56" w:rsidP="00B67C56">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учебного плана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4B376AA5" w14:textId="2B437508" w:rsidR="00B67C56" w:rsidRPr="00067B1E" w:rsidRDefault="00B67C56" w:rsidP="00B67C5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067B1E">
        <w:rPr>
          <w:rFonts w:ascii="Times New Roman" w:hAnsi="Times New Roman"/>
          <w:color w:val="000000"/>
          <w:sz w:val="24"/>
          <w:szCs w:val="24"/>
        </w:rPr>
        <w:t xml:space="preserve">- рабочей программы дисциплины </w:t>
      </w:r>
      <w:r w:rsidRPr="00B67C56">
        <w:rPr>
          <w:rFonts w:ascii="Times New Roman" w:hAnsi="Times New Roman"/>
          <w:color w:val="000000"/>
          <w:sz w:val="24"/>
          <w:szCs w:val="24"/>
        </w:rPr>
        <w:t>«Основы бережливого производства»</w:t>
      </w:r>
      <w:r w:rsidRPr="00067B1E">
        <w:rPr>
          <w:rFonts w:ascii="Times New Roman" w:hAnsi="Times New Roman"/>
          <w:color w:val="000000"/>
          <w:sz w:val="24"/>
          <w:szCs w:val="24"/>
        </w:rPr>
        <w:t>.</w:t>
      </w:r>
    </w:p>
    <w:p w14:paraId="28032B96" w14:textId="77777777" w:rsidR="00B67C56" w:rsidRPr="00067B1E" w:rsidRDefault="00B67C56" w:rsidP="00B67C56">
      <w:pPr>
        <w:keepNext/>
        <w:keepLines/>
        <w:suppressLineNumbers/>
        <w:suppressAutoHyphens/>
        <w:spacing w:after="0"/>
        <w:ind w:left="426"/>
        <w:jc w:val="both"/>
        <w:rPr>
          <w:rFonts w:ascii="Times New Roman" w:hAnsi="Times New Roman"/>
          <w:color w:val="000000"/>
          <w:sz w:val="24"/>
          <w:szCs w:val="24"/>
          <w:lang w:eastAsia="en-US"/>
        </w:rPr>
      </w:pPr>
    </w:p>
    <w:p w14:paraId="1CABE5B2" w14:textId="77777777" w:rsidR="00B67C56" w:rsidRPr="00067B1E" w:rsidRDefault="00B67C56" w:rsidP="00B67C56">
      <w:pPr>
        <w:keepNext/>
        <w:numPr>
          <w:ilvl w:val="0"/>
          <w:numId w:val="8"/>
        </w:numPr>
        <w:spacing w:after="0" w:line="240" w:lineRule="auto"/>
        <w:ind w:left="0" w:firstLine="0"/>
        <w:jc w:val="center"/>
        <w:outlineLvl w:val="0"/>
        <w:rPr>
          <w:rFonts w:ascii="Times New Roman" w:hAnsi="Times New Roman"/>
          <w:b/>
          <w:sz w:val="24"/>
          <w:szCs w:val="24"/>
        </w:rPr>
      </w:pPr>
      <w:bookmarkStart w:id="4" w:name="_Toc501347422"/>
      <w:r w:rsidRPr="00067B1E">
        <w:rPr>
          <w:rFonts w:ascii="Times New Roman" w:hAnsi="Times New Roman"/>
          <w:b/>
          <w:sz w:val="24"/>
          <w:szCs w:val="24"/>
        </w:rPr>
        <w:t>РЕЗУЛЬТАТЫ ОСВОЕНИЯ ДИСЦИПЛИНЫ, ПОДЛЕЖАЩИЕ ПРОВЕРКЕ</w:t>
      </w:r>
      <w:bookmarkEnd w:id="4"/>
    </w:p>
    <w:p w14:paraId="0997AD17" w14:textId="77777777" w:rsidR="00B67C56" w:rsidRPr="00067B1E" w:rsidRDefault="00B67C56" w:rsidP="00B67C56">
      <w:pPr>
        <w:ind w:left="420"/>
        <w:contextualSpacing/>
        <w:rPr>
          <w:rFonts w:ascii="Times New Roman" w:eastAsia="Calibri" w:hAnsi="Times New Roman"/>
          <w:b/>
          <w:sz w:val="24"/>
          <w:szCs w:val="24"/>
          <w:lang w:eastAsia="en-US"/>
        </w:rPr>
      </w:pPr>
      <w:r w:rsidRPr="00067B1E">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1AD81384" w14:textId="77777777" w:rsidR="00B67C56" w:rsidRPr="00067B1E" w:rsidRDefault="00B67C56" w:rsidP="00B67C56">
      <w:pPr>
        <w:tabs>
          <w:tab w:val="left" w:pos="740"/>
        </w:tabs>
        <w:spacing w:after="0" w:line="240" w:lineRule="auto"/>
        <w:ind w:firstLine="567"/>
        <w:jc w:val="both"/>
        <w:rPr>
          <w:rFonts w:ascii="Times New Roman" w:hAnsi="Times New Roman"/>
          <w:b/>
          <w:sz w:val="24"/>
          <w:szCs w:val="24"/>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rPr>
        <w:t>умеет:</w:t>
      </w:r>
    </w:p>
    <w:p w14:paraId="05413C9A" w14:textId="77777777"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организовывать работу коллектива и команды;</w:t>
      </w:r>
    </w:p>
    <w:p w14:paraId="32BE8316" w14:textId="7070D58D"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взаимодействовать с коллегами, руководством, клиентами в ходе профессиональной деятельности;</w:t>
      </w:r>
    </w:p>
    <w:p w14:paraId="51B7C419" w14:textId="3589BDB4"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соблюдать нормы экологической безопасности;</w:t>
      </w:r>
    </w:p>
    <w:p w14:paraId="11EADC82" w14:textId="3D053B9F"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определять направления ресурсосбережения в рамках профессиональной деятельности по специальности;</w:t>
      </w:r>
    </w:p>
    <w:p w14:paraId="7A1A3081" w14:textId="05D47D48"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осуществлять работу с соблюдением принципов бережливого производства;</w:t>
      </w:r>
    </w:p>
    <w:p w14:paraId="35A5C51E" w14:textId="287FADD3"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szCs w:val="24"/>
          <w:lang w:eastAsia="en-US"/>
        </w:rPr>
      </w:pPr>
      <w:r w:rsidRPr="00B67C56">
        <w:rPr>
          <w:rFonts w:ascii="Times New Roman" w:hAnsi="Times New Roman"/>
          <w:sz w:val="24"/>
          <w:lang w:eastAsia="en-US"/>
        </w:rPr>
        <w:t>организовывать профессиональную деятельность с учетом знаний об изменении климатических условий региона</w:t>
      </w:r>
    </w:p>
    <w:p w14:paraId="3387D090" w14:textId="77777777" w:rsidR="00B67C56" w:rsidRPr="00067B1E" w:rsidRDefault="00B67C56" w:rsidP="00B67C56">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lang w:eastAsia="en-US"/>
        </w:rPr>
        <w:t>знает:</w:t>
      </w:r>
    </w:p>
    <w:p w14:paraId="5E825744" w14:textId="3E507CB5"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психологические основы деятельности коллектива, психологические особенности личности;</w:t>
      </w:r>
    </w:p>
    <w:p w14:paraId="495AA6AA" w14:textId="77777777"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основы проектной деятельности;</w:t>
      </w:r>
    </w:p>
    <w:p w14:paraId="35B8B53B" w14:textId="30CD0EE3"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принципы бережливого производства;</w:t>
      </w:r>
    </w:p>
    <w:p w14:paraId="0A0D5A60" w14:textId="127273AA"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правила экологической безопасности при ведении профессиональной деятельности;</w:t>
      </w:r>
    </w:p>
    <w:p w14:paraId="3D50C25B" w14:textId="69DE598B"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основные ресурсы, задействованные в профессиональной деятельности;</w:t>
      </w:r>
    </w:p>
    <w:p w14:paraId="5E3D00B6" w14:textId="121E2B20"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пути обеспечения ресурсосбережения;</w:t>
      </w:r>
    </w:p>
    <w:p w14:paraId="6EACF425" w14:textId="65513648"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szCs w:val="24"/>
          <w:lang w:eastAsia="en-US"/>
        </w:rPr>
      </w:pPr>
      <w:r w:rsidRPr="00B67C56">
        <w:rPr>
          <w:rFonts w:ascii="Times New Roman" w:hAnsi="Times New Roman"/>
          <w:sz w:val="24"/>
          <w:lang w:eastAsia="en-US"/>
        </w:rPr>
        <w:t>основные направления изменения климатических условий региона</w:t>
      </w:r>
    </w:p>
    <w:p w14:paraId="2A69273E" w14:textId="77777777" w:rsidR="00B67C56" w:rsidRPr="00B67C56" w:rsidRDefault="00B67C56" w:rsidP="00B67C56">
      <w:pPr>
        <w:pStyle w:val="a7"/>
        <w:tabs>
          <w:tab w:val="left" w:pos="740"/>
        </w:tabs>
        <w:spacing w:after="0" w:line="240" w:lineRule="auto"/>
        <w:ind w:left="1440"/>
        <w:jc w:val="both"/>
        <w:rPr>
          <w:rFonts w:ascii="Times New Roman" w:hAnsi="Times New Roman"/>
          <w:sz w:val="24"/>
          <w:szCs w:val="24"/>
          <w:lang w:eastAsia="en-US"/>
        </w:rPr>
      </w:pPr>
    </w:p>
    <w:p w14:paraId="7C1F1783" w14:textId="77777777" w:rsidR="00B67C56" w:rsidRPr="00067B1E" w:rsidRDefault="00B67C56" w:rsidP="00B67C56">
      <w:pPr>
        <w:autoSpaceDE w:val="0"/>
        <w:autoSpaceDN w:val="0"/>
        <w:adjustRightInd w:val="0"/>
        <w:spacing w:line="360" w:lineRule="auto"/>
        <w:ind w:firstLine="567"/>
        <w:contextualSpacing/>
        <w:jc w:val="both"/>
        <w:rPr>
          <w:rFonts w:ascii="Times New Roman" w:eastAsia="Calibri" w:hAnsi="Times New Roman"/>
          <w:b/>
          <w:color w:val="FF0000"/>
          <w:sz w:val="24"/>
          <w:szCs w:val="24"/>
          <w:lang w:eastAsia="en-US"/>
        </w:rPr>
      </w:pPr>
      <w:r w:rsidRPr="00067B1E">
        <w:rPr>
          <w:rFonts w:ascii="Times New Roman" w:eastAsia="Calibri" w:hAnsi="Times New Roman"/>
          <w:b/>
          <w:sz w:val="24"/>
          <w:szCs w:val="24"/>
          <w:lang w:eastAsia="en-US"/>
        </w:rPr>
        <w:t>Компетенции, формируемые в результате освоения дисциплины</w:t>
      </w:r>
    </w:p>
    <w:p w14:paraId="4FD60855" w14:textId="77777777" w:rsidR="00B67C56" w:rsidRPr="00067B1E" w:rsidRDefault="00B67C56" w:rsidP="00B67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xml:space="preserve">В части требований к результатам освоения дисциплины обучающий обладает: </w:t>
      </w:r>
    </w:p>
    <w:p w14:paraId="610A7593" w14:textId="77777777" w:rsidR="00B67C56" w:rsidRPr="00067B1E" w:rsidRDefault="00B67C56" w:rsidP="00B67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B67C56" w:rsidRPr="00067B1E" w14:paraId="5C596CAE" w14:textId="77777777" w:rsidTr="00815BE8">
        <w:trPr>
          <w:trHeight w:val="561"/>
        </w:trPr>
        <w:tc>
          <w:tcPr>
            <w:tcW w:w="3085" w:type="dxa"/>
            <w:shd w:val="clear" w:color="auto" w:fill="auto"/>
          </w:tcPr>
          <w:p w14:paraId="694D7A4B"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r w:rsidR="00B67C56" w:rsidRPr="00067B1E" w14:paraId="5D3B27E6" w14:textId="77777777" w:rsidTr="00815BE8">
        <w:trPr>
          <w:trHeight w:val="579"/>
        </w:trPr>
        <w:tc>
          <w:tcPr>
            <w:tcW w:w="3085" w:type="dxa"/>
            <w:shd w:val="clear" w:color="auto" w:fill="auto"/>
          </w:tcPr>
          <w:p w14:paraId="6DAB3C74" w14:textId="77777777" w:rsidR="00B67C56" w:rsidRPr="00067B1E" w:rsidRDefault="00B67C56" w:rsidP="00815BE8">
            <w:pPr>
              <w:widowControl w:val="0"/>
              <w:autoSpaceDE w:val="0"/>
              <w:autoSpaceDN w:val="0"/>
              <w:adjustRightInd w:val="0"/>
              <w:spacing w:after="0" w:line="240" w:lineRule="auto"/>
              <w:contextualSpacing/>
              <w:jc w:val="both"/>
              <w:rPr>
                <w:rFonts w:ascii="Times New Roman" w:hAnsi="Times New Roman"/>
                <w:sz w:val="24"/>
                <w:szCs w:val="24"/>
              </w:rPr>
            </w:pPr>
            <w:r w:rsidRPr="00067B1E">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B67C56" w:rsidRPr="00067B1E" w14:paraId="7A86353D" w14:textId="77777777" w:rsidTr="00815BE8">
        <w:trPr>
          <w:trHeight w:val="503"/>
        </w:trPr>
        <w:tc>
          <w:tcPr>
            <w:tcW w:w="3085" w:type="dxa"/>
            <w:shd w:val="clear" w:color="auto" w:fill="auto"/>
          </w:tcPr>
          <w:p w14:paraId="417682D6"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w:t>
            </w:r>
            <w:r w:rsidRPr="00067B1E">
              <w:rPr>
                <w:rFonts w:ascii="Times New Roman" w:hAnsi="Times New Roman"/>
                <w:sz w:val="24"/>
                <w:szCs w:val="24"/>
              </w:rPr>
              <w:t xml:space="preserve"> 3. Решать проблемы, оценивать риски и принимать решения в нестандартных ситуациях</w:t>
            </w:r>
            <w:r w:rsidRPr="00067B1E">
              <w:rPr>
                <w:rFonts w:ascii="Times New Roman" w:hAnsi="Times New Roman"/>
                <w:sz w:val="24"/>
                <w:szCs w:val="28"/>
                <w:lang w:eastAsia="ar-SA"/>
              </w:rPr>
              <w:t>.</w:t>
            </w:r>
          </w:p>
        </w:tc>
      </w:tr>
      <w:tr w:rsidR="00B67C56" w:rsidRPr="00067B1E" w14:paraId="0D8E8317" w14:textId="77777777" w:rsidTr="00815BE8">
        <w:trPr>
          <w:trHeight w:val="637"/>
        </w:trPr>
        <w:tc>
          <w:tcPr>
            <w:tcW w:w="3085" w:type="dxa"/>
            <w:shd w:val="clear" w:color="auto" w:fill="auto"/>
          </w:tcPr>
          <w:p w14:paraId="09B55BC6"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ОК.4 </w:t>
            </w:r>
            <w:r w:rsidRPr="00067B1E">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B67C56" w:rsidRPr="00067B1E" w14:paraId="6DAE2E5A" w14:textId="77777777" w:rsidTr="00815BE8">
        <w:trPr>
          <w:trHeight w:val="637"/>
        </w:trPr>
        <w:tc>
          <w:tcPr>
            <w:tcW w:w="3085" w:type="dxa"/>
            <w:shd w:val="clear" w:color="auto" w:fill="auto"/>
          </w:tcPr>
          <w:p w14:paraId="2F47B9C3"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lastRenderedPageBreak/>
              <w:t>ОК.5 Использовать информационно-коммуникационные технологии в профессиональной деятельности.</w:t>
            </w:r>
          </w:p>
        </w:tc>
      </w:tr>
      <w:tr w:rsidR="00B67C56" w:rsidRPr="00067B1E" w14:paraId="66707B72" w14:textId="77777777" w:rsidTr="00815BE8">
        <w:trPr>
          <w:trHeight w:val="637"/>
        </w:trPr>
        <w:tc>
          <w:tcPr>
            <w:tcW w:w="3085" w:type="dxa"/>
            <w:shd w:val="clear" w:color="auto" w:fill="auto"/>
          </w:tcPr>
          <w:p w14:paraId="4E351B98" w14:textId="77777777" w:rsidR="00B67C56" w:rsidRPr="00067B1E" w:rsidRDefault="00B67C56" w:rsidP="00815BE8">
            <w:pPr>
              <w:widowControl w:val="0"/>
              <w:spacing w:after="0" w:line="240" w:lineRule="auto"/>
              <w:contextualSpacing/>
              <w:jc w:val="both"/>
              <w:rPr>
                <w:rFonts w:ascii="Times New Roman" w:hAnsi="Times New Roman"/>
                <w:sz w:val="32"/>
                <w:szCs w:val="20"/>
              </w:rPr>
            </w:pPr>
            <w:r w:rsidRPr="00067B1E">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067B1E">
              <w:rPr>
                <w:rFonts w:ascii="Times New Roman" w:hAnsi="Times New Roman"/>
                <w:sz w:val="32"/>
                <w:szCs w:val="20"/>
              </w:rPr>
              <w:t>.</w:t>
            </w:r>
          </w:p>
        </w:tc>
      </w:tr>
      <w:tr w:rsidR="00B67C56" w:rsidRPr="00067B1E" w14:paraId="26D77B09" w14:textId="77777777" w:rsidTr="00815BE8">
        <w:trPr>
          <w:trHeight w:val="637"/>
        </w:trPr>
        <w:tc>
          <w:tcPr>
            <w:tcW w:w="3085" w:type="dxa"/>
            <w:shd w:val="clear" w:color="auto" w:fill="auto"/>
          </w:tcPr>
          <w:p w14:paraId="043CAD78"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ОК.7 </w:t>
            </w:r>
            <w:r w:rsidRPr="00067B1E">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B67C56" w:rsidRPr="00067B1E" w14:paraId="6015B408" w14:textId="77777777" w:rsidTr="00815BE8">
        <w:trPr>
          <w:trHeight w:val="637"/>
        </w:trPr>
        <w:tc>
          <w:tcPr>
            <w:tcW w:w="3085" w:type="dxa"/>
            <w:shd w:val="clear" w:color="auto" w:fill="auto"/>
          </w:tcPr>
          <w:p w14:paraId="3397C2B7"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67C56" w:rsidRPr="00067B1E" w14:paraId="47F74130" w14:textId="77777777" w:rsidTr="00815BE8">
        <w:trPr>
          <w:trHeight w:val="314"/>
        </w:trPr>
        <w:tc>
          <w:tcPr>
            <w:tcW w:w="3085" w:type="dxa"/>
            <w:shd w:val="clear" w:color="auto" w:fill="auto"/>
          </w:tcPr>
          <w:p w14:paraId="3BA870AC"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w:t>
            </w:r>
            <w:r w:rsidRPr="00067B1E">
              <w:rPr>
                <w:rFonts w:ascii="Times New Roman" w:hAnsi="Times New Roman"/>
                <w:sz w:val="24"/>
                <w:szCs w:val="24"/>
              </w:rPr>
              <w:t xml:space="preserve"> 9. Быть готовым к смене технологий в профессиональной деятельности</w:t>
            </w:r>
          </w:p>
        </w:tc>
      </w:tr>
      <w:tr w:rsidR="00B67C56" w:rsidRPr="00067B1E" w14:paraId="76AD5720" w14:textId="77777777" w:rsidTr="00815BE8">
        <w:trPr>
          <w:trHeight w:val="314"/>
        </w:trPr>
        <w:tc>
          <w:tcPr>
            <w:tcW w:w="3085" w:type="dxa"/>
            <w:shd w:val="clear" w:color="auto" w:fill="auto"/>
          </w:tcPr>
          <w:p w14:paraId="738CABF2"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Pr>
                <w:rFonts w:ascii="Times New Roman" w:hAnsi="Times New Roman"/>
                <w:sz w:val="24"/>
                <w:szCs w:val="28"/>
                <w:lang w:eastAsia="ar-SA"/>
              </w:rPr>
              <w:t xml:space="preserve">ОК.11. </w:t>
            </w:r>
            <w:r w:rsidRPr="008C4977">
              <w:rPr>
                <w:rFonts w:ascii="Times New Roman" w:hAnsi="Times New Roman"/>
                <w:sz w:val="24"/>
                <w:szCs w:val="28"/>
                <w:lang w:eastAsia="ar-SA"/>
              </w:rPr>
              <w:t>Использовать знания по финансовой грамотности, планировать предприниматель скую деятельность в профессиональной сфере</w:t>
            </w:r>
          </w:p>
        </w:tc>
      </w:tr>
    </w:tbl>
    <w:p w14:paraId="72F45C56" w14:textId="77777777" w:rsidR="00B67C56" w:rsidRPr="00067B1E" w:rsidRDefault="00B67C56" w:rsidP="00B67C56">
      <w:pPr>
        <w:widowControl w:val="0"/>
        <w:overflowPunct w:val="0"/>
        <w:autoSpaceDE w:val="0"/>
        <w:autoSpaceDN w:val="0"/>
        <w:adjustRightInd w:val="0"/>
        <w:spacing w:after="0" w:line="240" w:lineRule="auto"/>
        <w:jc w:val="both"/>
        <w:rPr>
          <w:rFonts w:ascii="Times New Roman" w:hAnsi="Times New Roman"/>
          <w:sz w:val="24"/>
          <w:szCs w:val="24"/>
        </w:rPr>
      </w:pPr>
    </w:p>
    <w:p w14:paraId="1C71B13E" w14:textId="77777777" w:rsidR="00B67C56" w:rsidRPr="00B67C56" w:rsidRDefault="00B67C56" w:rsidP="00B67C56">
      <w:pPr>
        <w:widowControl w:val="0"/>
        <w:autoSpaceDE w:val="0"/>
        <w:autoSpaceDN w:val="0"/>
        <w:adjustRightInd w:val="0"/>
        <w:spacing w:before="120" w:after="0" w:line="240" w:lineRule="auto"/>
        <w:ind w:left="120"/>
        <w:rPr>
          <w:rFonts w:ascii="Times New Roman" w:hAnsi="Times New Roman"/>
          <w:bCs/>
          <w:sz w:val="26"/>
          <w:szCs w:val="26"/>
        </w:rPr>
      </w:pPr>
      <w:r w:rsidRPr="00B67C56">
        <w:rPr>
          <w:rFonts w:ascii="Times New Roman" w:hAnsi="Times New Roman"/>
          <w:bCs/>
          <w:sz w:val="26"/>
          <w:szCs w:val="26"/>
        </w:rPr>
        <w:t xml:space="preserve">Планируемые личностные результаты в ходе реализации образовательной программы </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6"/>
        <w:gridCol w:w="3260"/>
      </w:tblGrid>
      <w:tr w:rsidR="00B67C56" w:rsidRPr="00B67C56" w14:paraId="0BD04967" w14:textId="77777777" w:rsidTr="00815BE8">
        <w:trPr>
          <w:trHeight w:val="830"/>
        </w:trPr>
        <w:tc>
          <w:tcPr>
            <w:tcW w:w="5986" w:type="dxa"/>
          </w:tcPr>
          <w:p w14:paraId="50A96141" w14:textId="77777777" w:rsidR="00B67C56" w:rsidRPr="00B67C56" w:rsidRDefault="00B67C56" w:rsidP="00B67C56">
            <w:pPr>
              <w:widowControl w:val="0"/>
              <w:autoSpaceDE w:val="0"/>
              <w:autoSpaceDN w:val="0"/>
              <w:adjustRightInd w:val="0"/>
              <w:spacing w:before="120" w:after="0" w:line="240" w:lineRule="auto"/>
              <w:ind w:left="120"/>
              <w:rPr>
                <w:rFonts w:ascii="Times New Roman" w:hAnsi="Times New Roman"/>
                <w:b/>
                <w:bCs/>
                <w:sz w:val="26"/>
                <w:szCs w:val="26"/>
              </w:rPr>
            </w:pPr>
            <w:r w:rsidRPr="00B67C56">
              <w:rPr>
                <w:rFonts w:ascii="Times New Roman" w:hAnsi="Times New Roman"/>
                <w:b/>
                <w:bCs/>
                <w:sz w:val="26"/>
                <w:szCs w:val="26"/>
              </w:rPr>
              <w:t>Наименование профессионального модуля, учебной дисциплины</w:t>
            </w:r>
          </w:p>
        </w:tc>
        <w:tc>
          <w:tcPr>
            <w:tcW w:w="3260" w:type="dxa"/>
          </w:tcPr>
          <w:p w14:paraId="0D04CA44" w14:textId="77777777" w:rsidR="00B67C56" w:rsidRPr="00B67C56" w:rsidRDefault="00B67C56" w:rsidP="00B67C56">
            <w:pPr>
              <w:widowControl w:val="0"/>
              <w:autoSpaceDE w:val="0"/>
              <w:autoSpaceDN w:val="0"/>
              <w:adjustRightInd w:val="0"/>
              <w:spacing w:before="120" w:after="0" w:line="240" w:lineRule="auto"/>
              <w:rPr>
                <w:rFonts w:ascii="Times New Roman" w:hAnsi="Times New Roman"/>
                <w:b/>
                <w:bCs/>
                <w:sz w:val="26"/>
                <w:szCs w:val="26"/>
              </w:rPr>
            </w:pPr>
            <w:r w:rsidRPr="00B67C56">
              <w:rPr>
                <w:rFonts w:ascii="Times New Roman" w:hAnsi="Times New Roman"/>
                <w:b/>
                <w:bCs/>
                <w:sz w:val="26"/>
                <w:szCs w:val="26"/>
              </w:rPr>
              <w:t>Код личностных результатов реализации программы воспитания</w:t>
            </w:r>
          </w:p>
        </w:tc>
      </w:tr>
      <w:tr w:rsidR="00B67C56" w:rsidRPr="00B67C56" w14:paraId="55CE0337" w14:textId="77777777" w:rsidTr="00815BE8">
        <w:trPr>
          <w:trHeight w:val="273"/>
        </w:trPr>
        <w:tc>
          <w:tcPr>
            <w:tcW w:w="5986" w:type="dxa"/>
          </w:tcPr>
          <w:p w14:paraId="509CBED2" w14:textId="77777777" w:rsidR="00B67C56" w:rsidRPr="00B67C56" w:rsidRDefault="00B67C56" w:rsidP="00B67C56">
            <w:pPr>
              <w:widowControl w:val="0"/>
              <w:autoSpaceDE w:val="0"/>
              <w:autoSpaceDN w:val="0"/>
              <w:adjustRightInd w:val="0"/>
              <w:spacing w:before="120" w:after="0" w:line="240" w:lineRule="auto"/>
              <w:ind w:left="120"/>
              <w:rPr>
                <w:rFonts w:ascii="Times New Roman" w:hAnsi="Times New Roman"/>
                <w:bCs/>
                <w:sz w:val="26"/>
                <w:szCs w:val="26"/>
              </w:rPr>
            </w:pPr>
            <w:r w:rsidRPr="00B67C56">
              <w:rPr>
                <w:rFonts w:ascii="Times New Roman" w:hAnsi="Times New Roman"/>
                <w:bCs/>
                <w:sz w:val="26"/>
                <w:szCs w:val="26"/>
              </w:rPr>
              <w:t>ЕН.04 «Основы бережливого производства»</w:t>
            </w:r>
          </w:p>
        </w:tc>
        <w:tc>
          <w:tcPr>
            <w:tcW w:w="3260" w:type="dxa"/>
          </w:tcPr>
          <w:p w14:paraId="2851664B" w14:textId="77777777" w:rsidR="00B67C56" w:rsidRPr="00B67C56" w:rsidRDefault="00B67C56" w:rsidP="00B67C56">
            <w:pPr>
              <w:widowControl w:val="0"/>
              <w:autoSpaceDE w:val="0"/>
              <w:autoSpaceDN w:val="0"/>
              <w:adjustRightInd w:val="0"/>
              <w:spacing w:before="120" w:after="0" w:line="240" w:lineRule="auto"/>
              <w:ind w:left="120"/>
              <w:rPr>
                <w:rFonts w:ascii="Times New Roman" w:hAnsi="Times New Roman"/>
                <w:b/>
                <w:bCs/>
                <w:sz w:val="26"/>
                <w:szCs w:val="26"/>
              </w:rPr>
            </w:pPr>
            <w:r w:rsidRPr="00B67C56">
              <w:rPr>
                <w:rFonts w:ascii="Times New Roman" w:hAnsi="Times New Roman"/>
                <w:b/>
                <w:bCs/>
                <w:sz w:val="26"/>
                <w:szCs w:val="26"/>
              </w:rPr>
              <w:t>ЛР 10</w:t>
            </w:r>
          </w:p>
        </w:tc>
      </w:tr>
    </w:tbl>
    <w:p w14:paraId="238736DF" w14:textId="77777777" w:rsidR="00B67C56" w:rsidRPr="00067B1E" w:rsidRDefault="00B67C56" w:rsidP="00B67C56">
      <w:pPr>
        <w:spacing w:after="0" w:line="240" w:lineRule="auto"/>
        <w:rPr>
          <w:rFonts w:ascii="Times New Roman" w:hAnsi="Times New Roman"/>
          <w:sz w:val="24"/>
          <w:szCs w:val="24"/>
        </w:rPr>
      </w:pPr>
    </w:p>
    <w:p w14:paraId="1550C495" w14:textId="77777777" w:rsidR="00B67C56" w:rsidRPr="00067B1E" w:rsidRDefault="00B67C56" w:rsidP="00B67C56">
      <w:pPr>
        <w:spacing w:after="0" w:line="360" w:lineRule="auto"/>
        <w:jc w:val="both"/>
        <w:rPr>
          <w:rFonts w:ascii="Times New Roman" w:hAnsi="Times New Roman"/>
          <w:sz w:val="24"/>
          <w:szCs w:val="24"/>
        </w:rPr>
      </w:pPr>
      <w:r w:rsidRPr="00067B1E">
        <w:rPr>
          <w:rFonts w:ascii="Times New Roman" w:hAnsi="Times New Roman"/>
          <w:b/>
          <w:sz w:val="24"/>
          <w:szCs w:val="24"/>
        </w:rPr>
        <w:t>2.2. Форма аттестации</w:t>
      </w:r>
    </w:p>
    <w:p w14:paraId="56924B1D" w14:textId="4B27F291" w:rsidR="00B67C56" w:rsidRPr="00067B1E" w:rsidRDefault="00B67C56" w:rsidP="00B67C56">
      <w:pPr>
        <w:spacing w:after="0" w:line="240" w:lineRule="auto"/>
        <w:rPr>
          <w:rFonts w:ascii="Times New Roman" w:hAnsi="Times New Roman"/>
          <w:sz w:val="24"/>
          <w:szCs w:val="24"/>
        </w:rPr>
      </w:pPr>
      <w:r w:rsidRPr="00067B1E">
        <w:rPr>
          <w:rFonts w:ascii="Times New Roman" w:hAnsi="Times New Roman"/>
          <w:sz w:val="24"/>
          <w:szCs w:val="24"/>
        </w:rPr>
        <w:t xml:space="preserve">Формой аттестации по учебной дисциплине является </w:t>
      </w:r>
      <w:r>
        <w:rPr>
          <w:rFonts w:ascii="Times New Roman" w:hAnsi="Times New Roman"/>
          <w:sz w:val="24"/>
          <w:szCs w:val="24"/>
        </w:rPr>
        <w:t>другая форма контроля</w:t>
      </w:r>
      <w:r w:rsidRPr="00067B1E">
        <w:rPr>
          <w:rFonts w:ascii="Times New Roman" w:hAnsi="Times New Roman"/>
          <w:sz w:val="24"/>
          <w:szCs w:val="24"/>
        </w:rPr>
        <w:t>.</w:t>
      </w:r>
    </w:p>
    <w:p w14:paraId="45588036" w14:textId="77777777" w:rsidR="00B67C56" w:rsidRPr="00067B1E" w:rsidRDefault="00B67C56" w:rsidP="00B67C56">
      <w:pPr>
        <w:keepNext/>
        <w:numPr>
          <w:ilvl w:val="0"/>
          <w:numId w:val="8"/>
        </w:numPr>
        <w:spacing w:before="240" w:after="60" w:line="240" w:lineRule="auto"/>
        <w:outlineLvl w:val="0"/>
        <w:rPr>
          <w:rFonts w:ascii="Times New Roman" w:hAnsi="Times New Roman"/>
          <w:b/>
          <w:sz w:val="24"/>
          <w:szCs w:val="24"/>
        </w:rPr>
      </w:pPr>
      <w:bookmarkStart w:id="5" w:name="_Toc474307958"/>
      <w:bookmarkStart w:id="6" w:name="_Toc501347423"/>
      <w:r w:rsidRPr="00067B1E">
        <w:rPr>
          <w:rFonts w:ascii="Times New Roman" w:hAnsi="Times New Roman"/>
          <w:b/>
          <w:sz w:val="24"/>
          <w:szCs w:val="24"/>
        </w:rPr>
        <w:t>ОЦЕНКА УРОВНЕЙ ОСВОЕНИЯ ДИСЦИПЛИНЫ</w:t>
      </w:r>
      <w:bookmarkEnd w:id="5"/>
      <w:bookmarkEnd w:id="6"/>
    </w:p>
    <w:p w14:paraId="6F3B67F0" w14:textId="77777777" w:rsidR="00B67C56" w:rsidRPr="00067B1E" w:rsidRDefault="00B67C56" w:rsidP="00B67C56">
      <w:pPr>
        <w:widowControl w:val="0"/>
        <w:tabs>
          <w:tab w:val="left" w:pos="1134"/>
        </w:tabs>
        <w:suppressAutoHyphens/>
        <w:spacing w:after="0"/>
        <w:ind w:firstLine="567"/>
        <w:contextualSpacing/>
        <w:jc w:val="both"/>
        <w:rPr>
          <w:rFonts w:ascii="Times New Roman" w:hAnsi="Times New Roman"/>
          <w:sz w:val="24"/>
          <w:szCs w:val="24"/>
        </w:rPr>
      </w:pPr>
      <w:r w:rsidRPr="00067B1E">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550F5799" w14:textId="77777777" w:rsidR="00B67C56" w:rsidRPr="00067B1E" w:rsidRDefault="00B67C56" w:rsidP="00B67C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067B1E">
        <w:rPr>
          <w:rFonts w:ascii="Times New Roman" w:hAnsi="Times New Roman"/>
          <w:sz w:val="24"/>
          <w:szCs w:val="24"/>
        </w:rPr>
        <w:t xml:space="preserve">В результате освоения дисциплины </w:t>
      </w:r>
      <w:r w:rsidRPr="008C4977">
        <w:rPr>
          <w:rFonts w:ascii="Times New Roman" w:hAnsi="Times New Roman"/>
          <w:bCs/>
          <w:sz w:val="24"/>
          <w:szCs w:val="24"/>
        </w:rPr>
        <w:t xml:space="preserve">СГЦ.О.06. Основы финансовой грамотности.  </w:t>
      </w:r>
      <w:r w:rsidRPr="00067B1E">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48A07AB3" w14:textId="77777777" w:rsidR="00B67C56" w:rsidRPr="00067B1E" w:rsidRDefault="00B67C56" w:rsidP="00B67C56">
      <w:pPr>
        <w:spacing w:after="0"/>
        <w:ind w:firstLine="567"/>
        <w:jc w:val="both"/>
        <w:rPr>
          <w:rFonts w:ascii="Times New Roman" w:hAnsi="Times New Roman"/>
          <w:sz w:val="24"/>
          <w:szCs w:val="24"/>
        </w:rPr>
      </w:pPr>
      <w:r w:rsidRPr="00067B1E">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F8FF101" w14:textId="77777777" w:rsidR="00B67C56" w:rsidRPr="00067B1E" w:rsidRDefault="00B67C56" w:rsidP="00B67C56">
      <w:pPr>
        <w:spacing w:after="0"/>
        <w:ind w:firstLine="567"/>
        <w:jc w:val="both"/>
        <w:rPr>
          <w:rFonts w:ascii="Times New Roman" w:hAnsi="Times New Roman"/>
          <w:sz w:val="24"/>
          <w:szCs w:val="24"/>
        </w:rPr>
      </w:pPr>
      <w:r w:rsidRPr="00067B1E">
        <w:rPr>
          <w:rFonts w:ascii="Times New Roman" w:hAnsi="Times New Roman"/>
          <w:sz w:val="24"/>
          <w:szCs w:val="24"/>
        </w:rPr>
        <w:t>«уметь» – решать типичные задачи на основе воспроизведения стандартных алгоритмов решения;</w:t>
      </w:r>
    </w:p>
    <w:p w14:paraId="601D943E" w14:textId="77777777" w:rsidR="00B67C56" w:rsidRPr="00067B1E" w:rsidRDefault="00B67C56" w:rsidP="00B67C56">
      <w:pPr>
        <w:spacing w:after="0"/>
        <w:ind w:firstLine="567"/>
        <w:jc w:val="both"/>
        <w:rPr>
          <w:rFonts w:ascii="Times New Roman" w:hAnsi="Times New Roman"/>
          <w:sz w:val="24"/>
          <w:szCs w:val="24"/>
        </w:rPr>
      </w:pPr>
      <w:r w:rsidRPr="00067B1E">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9CD0967" w14:textId="77777777" w:rsidR="00B67C56" w:rsidRPr="00067B1E" w:rsidRDefault="00B67C56" w:rsidP="00B67C56">
      <w:pPr>
        <w:tabs>
          <w:tab w:val="left" w:pos="7530"/>
        </w:tabs>
        <w:spacing w:after="0" w:line="240" w:lineRule="auto"/>
        <w:jc w:val="both"/>
        <w:rPr>
          <w:rFonts w:ascii="Times New Roman" w:hAnsi="Times New Roman"/>
          <w:sz w:val="24"/>
          <w:szCs w:val="24"/>
        </w:rPr>
      </w:pPr>
      <w:r w:rsidRPr="00067B1E">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539"/>
        <w:gridCol w:w="1522"/>
        <w:gridCol w:w="1248"/>
        <w:gridCol w:w="1994"/>
      </w:tblGrid>
      <w:tr w:rsidR="00B67C56" w:rsidRPr="00067B1E" w14:paraId="323681DD" w14:textId="77777777" w:rsidTr="00815BE8">
        <w:tc>
          <w:tcPr>
            <w:tcW w:w="3042" w:type="dxa"/>
          </w:tcPr>
          <w:p w14:paraId="79EEB06C"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Наименование</w:t>
            </w:r>
          </w:p>
          <w:p w14:paraId="54F310AD"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Разделов, МДК, тем</w:t>
            </w:r>
          </w:p>
        </w:tc>
        <w:tc>
          <w:tcPr>
            <w:tcW w:w="1539" w:type="dxa"/>
          </w:tcPr>
          <w:p w14:paraId="0BD396FD"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Результаты обучения – коды ПК, ОК</w:t>
            </w:r>
          </w:p>
        </w:tc>
        <w:tc>
          <w:tcPr>
            <w:tcW w:w="1522" w:type="dxa"/>
          </w:tcPr>
          <w:p w14:paraId="4F542F17"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Освоенные умения и знания</w:t>
            </w:r>
          </w:p>
        </w:tc>
        <w:tc>
          <w:tcPr>
            <w:tcW w:w="1248" w:type="dxa"/>
          </w:tcPr>
          <w:p w14:paraId="6B9F749F"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Уровень освоения ПК, ОК</w:t>
            </w:r>
          </w:p>
        </w:tc>
        <w:tc>
          <w:tcPr>
            <w:tcW w:w="1994" w:type="dxa"/>
          </w:tcPr>
          <w:p w14:paraId="5F49EDD9"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Формы и методы контроля и оценки</w:t>
            </w:r>
          </w:p>
        </w:tc>
      </w:tr>
      <w:tr w:rsidR="00B67C56" w:rsidRPr="00067B1E" w14:paraId="770EDD53" w14:textId="77777777" w:rsidTr="00815BE8">
        <w:tc>
          <w:tcPr>
            <w:tcW w:w="3042" w:type="dxa"/>
          </w:tcPr>
          <w:p w14:paraId="7020C191"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1</w:t>
            </w:r>
          </w:p>
        </w:tc>
        <w:tc>
          <w:tcPr>
            <w:tcW w:w="1539" w:type="dxa"/>
          </w:tcPr>
          <w:p w14:paraId="33AEC00D"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522" w:type="dxa"/>
          </w:tcPr>
          <w:p w14:paraId="520A8D9C"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3</w:t>
            </w:r>
          </w:p>
        </w:tc>
        <w:tc>
          <w:tcPr>
            <w:tcW w:w="1248" w:type="dxa"/>
          </w:tcPr>
          <w:p w14:paraId="79E7802C"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4</w:t>
            </w:r>
          </w:p>
        </w:tc>
        <w:tc>
          <w:tcPr>
            <w:tcW w:w="1994" w:type="dxa"/>
          </w:tcPr>
          <w:p w14:paraId="412D0468"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5</w:t>
            </w:r>
          </w:p>
        </w:tc>
      </w:tr>
      <w:tr w:rsidR="00B67C56" w:rsidRPr="00067B1E" w14:paraId="3B05A996" w14:textId="77777777" w:rsidTr="00FF6077">
        <w:tc>
          <w:tcPr>
            <w:tcW w:w="9345" w:type="dxa"/>
            <w:gridSpan w:val="5"/>
          </w:tcPr>
          <w:p w14:paraId="3B80107F" w14:textId="36A28EB2" w:rsidR="00B67C56" w:rsidRPr="00067B1E" w:rsidRDefault="00B67C56" w:rsidP="00815BE8">
            <w:pPr>
              <w:spacing w:after="0"/>
              <w:jc w:val="center"/>
              <w:rPr>
                <w:rFonts w:ascii="Times New Roman" w:eastAsia="Calibri" w:hAnsi="Times New Roman"/>
                <w:sz w:val="24"/>
                <w:szCs w:val="24"/>
              </w:rPr>
            </w:pPr>
            <w:r w:rsidRPr="00B67C56">
              <w:rPr>
                <w:rFonts w:ascii="Times New Roman" w:eastAsia="Calibri" w:hAnsi="Times New Roman"/>
                <w:sz w:val="24"/>
                <w:szCs w:val="24"/>
              </w:rPr>
              <w:t>Раздел 1. Бережливое производство как условие повышения эффективности деятельности на предприятиях</w:t>
            </w:r>
          </w:p>
        </w:tc>
      </w:tr>
      <w:tr w:rsidR="00B67C56" w:rsidRPr="00067B1E" w14:paraId="2C9AB283" w14:textId="77777777" w:rsidTr="00815BE8">
        <w:trPr>
          <w:trHeight w:val="934"/>
        </w:trPr>
        <w:tc>
          <w:tcPr>
            <w:tcW w:w="3042" w:type="dxa"/>
          </w:tcPr>
          <w:p w14:paraId="0E17E90D" w14:textId="639147A2" w:rsidR="00B67C56" w:rsidRPr="00067B1E" w:rsidRDefault="00B67C56" w:rsidP="00815BE8">
            <w:pPr>
              <w:spacing w:after="0" w:line="216" w:lineRule="exact"/>
              <w:jc w:val="both"/>
              <w:rPr>
                <w:rFonts w:ascii="Times New Roman" w:hAnsi="Times New Roman"/>
                <w:sz w:val="24"/>
                <w:szCs w:val="24"/>
              </w:rPr>
            </w:pPr>
            <w:r>
              <w:rPr>
                <w:rFonts w:ascii="Times New Roman" w:hAnsi="Times New Roman"/>
                <w:bCs/>
                <w:sz w:val="24"/>
                <w:szCs w:val="24"/>
              </w:rPr>
              <w:t>Тема 1.1. Поня</w:t>
            </w:r>
            <w:r w:rsidRPr="00B67C56">
              <w:rPr>
                <w:rFonts w:ascii="Times New Roman" w:hAnsi="Times New Roman"/>
                <w:bCs/>
                <w:sz w:val="24"/>
                <w:szCs w:val="24"/>
              </w:rPr>
              <w:t>тие и сущность бережливого производства</w:t>
            </w:r>
          </w:p>
        </w:tc>
        <w:tc>
          <w:tcPr>
            <w:tcW w:w="1539" w:type="dxa"/>
          </w:tcPr>
          <w:p w14:paraId="4654546A" w14:textId="77777777" w:rsidR="00B67C56" w:rsidRPr="00067B1E" w:rsidRDefault="00B67C56" w:rsidP="00815BE8">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w:t>
            </w:r>
            <w:r>
              <w:rPr>
                <w:rFonts w:ascii="Times New Roman" w:eastAsia="Calibri" w:hAnsi="Times New Roman"/>
                <w:iCs/>
                <w:sz w:val="24"/>
                <w:szCs w:val="24"/>
                <w:lang w:eastAsia="en-US"/>
              </w:rPr>
              <w:t>11</w:t>
            </w:r>
          </w:p>
          <w:p w14:paraId="2C37454B" w14:textId="77777777" w:rsidR="00B67C56" w:rsidRPr="00067B1E" w:rsidRDefault="00B67C56" w:rsidP="00815BE8">
            <w:pPr>
              <w:contextualSpacing/>
              <w:rPr>
                <w:rFonts w:ascii="Times New Roman" w:eastAsia="Calibri" w:hAnsi="Times New Roman"/>
                <w:i/>
                <w:iCs/>
                <w:sz w:val="24"/>
                <w:szCs w:val="24"/>
                <w:lang w:eastAsia="en-US"/>
              </w:rPr>
            </w:pPr>
          </w:p>
        </w:tc>
        <w:tc>
          <w:tcPr>
            <w:tcW w:w="1522" w:type="dxa"/>
          </w:tcPr>
          <w:p w14:paraId="5F6A1F77"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0546148A" w14:textId="77777777" w:rsidR="00B67C56" w:rsidRPr="00067B1E" w:rsidRDefault="00B67C56" w:rsidP="00815BE8">
            <w:pPr>
              <w:contextualSpacing/>
              <w:rPr>
                <w:rFonts w:eastAsia="Calibri"/>
                <w:i/>
                <w:iCs/>
                <w:lang w:eastAsia="en-US"/>
              </w:rPr>
            </w:pPr>
            <w:r w:rsidRPr="00067B1E">
              <w:rPr>
                <w:rFonts w:ascii="Times New Roman" w:eastAsia="Calibri" w:hAnsi="Times New Roman"/>
                <w:i/>
                <w:iCs/>
                <w:sz w:val="24"/>
                <w:szCs w:val="24"/>
                <w:lang w:eastAsia="en-US"/>
              </w:rPr>
              <w:t>З 1-4,6-9</w:t>
            </w:r>
          </w:p>
        </w:tc>
        <w:tc>
          <w:tcPr>
            <w:tcW w:w="1248" w:type="dxa"/>
          </w:tcPr>
          <w:p w14:paraId="6C8EB2B8"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val="restart"/>
          </w:tcPr>
          <w:p w14:paraId="396B2CB6" w14:textId="77777777" w:rsidR="00B67C56" w:rsidRPr="00067B1E" w:rsidRDefault="00B67C56" w:rsidP="00815BE8">
            <w:pPr>
              <w:spacing w:after="0"/>
              <w:rPr>
                <w:rFonts w:ascii="Times New Roman" w:eastAsia="Calibri" w:hAnsi="Times New Roman"/>
                <w:sz w:val="24"/>
                <w:szCs w:val="24"/>
              </w:rPr>
            </w:pPr>
          </w:p>
          <w:p w14:paraId="5F9F234C" w14:textId="77777777" w:rsidR="00B67C56" w:rsidRPr="00067B1E" w:rsidRDefault="00B67C56" w:rsidP="00815BE8">
            <w:pPr>
              <w:spacing w:after="0"/>
              <w:rPr>
                <w:rFonts w:ascii="Times New Roman" w:eastAsia="Calibri" w:hAnsi="Times New Roman"/>
                <w:sz w:val="24"/>
                <w:szCs w:val="24"/>
              </w:rPr>
            </w:pPr>
            <w:r w:rsidRPr="00067B1E">
              <w:rPr>
                <w:rFonts w:ascii="Times New Roman" w:eastAsia="Calibri" w:hAnsi="Times New Roman"/>
                <w:sz w:val="24"/>
                <w:szCs w:val="24"/>
              </w:rPr>
              <w:t>-устный опрос;</w:t>
            </w:r>
          </w:p>
          <w:p w14:paraId="771A0B00"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eastAsia="Calibri" w:hAnsi="Times New Roman"/>
                <w:sz w:val="24"/>
                <w:szCs w:val="24"/>
              </w:rPr>
              <w:t xml:space="preserve">- </w:t>
            </w:r>
            <w:r w:rsidRPr="00067B1E">
              <w:rPr>
                <w:rFonts w:ascii="Times New Roman" w:hAnsi="Times New Roman"/>
                <w:sz w:val="24"/>
                <w:szCs w:val="24"/>
              </w:rPr>
              <w:t>оценка выполнения</w:t>
            </w:r>
          </w:p>
          <w:p w14:paraId="3D24EA86"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lastRenderedPageBreak/>
              <w:t>самостоятельных и практических</w:t>
            </w:r>
          </w:p>
          <w:p w14:paraId="4C45E355" w14:textId="77777777" w:rsidR="00B67C56" w:rsidRPr="00067B1E" w:rsidRDefault="00B67C56" w:rsidP="00815BE8">
            <w:pPr>
              <w:spacing w:after="0"/>
              <w:rPr>
                <w:rFonts w:eastAsia="Calibri"/>
                <w:sz w:val="24"/>
                <w:szCs w:val="24"/>
              </w:rPr>
            </w:pPr>
            <w:r w:rsidRPr="00067B1E">
              <w:rPr>
                <w:rFonts w:ascii="Times New Roman" w:hAnsi="Times New Roman"/>
                <w:sz w:val="24"/>
                <w:szCs w:val="24"/>
              </w:rPr>
              <w:t>работ</w:t>
            </w:r>
          </w:p>
          <w:p w14:paraId="302F06C0" w14:textId="77777777" w:rsidR="00B67C56" w:rsidRPr="00067B1E" w:rsidRDefault="00B67C56" w:rsidP="00815BE8">
            <w:pPr>
              <w:spacing w:after="0" w:line="240" w:lineRule="auto"/>
              <w:rPr>
                <w:rFonts w:eastAsia="Calibri"/>
                <w:sz w:val="24"/>
                <w:szCs w:val="24"/>
              </w:rPr>
            </w:pPr>
          </w:p>
          <w:p w14:paraId="1722C98C" w14:textId="77777777" w:rsidR="00B67C56" w:rsidRPr="00067B1E" w:rsidRDefault="00B67C56" w:rsidP="00815BE8">
            <w:pPr>
              <w:spacing w:after="0" w:line="240" w:lineRule="auto"/>
              <w:rPr>
                <w:rFonts w:eastAsia="Calibri"/>
                <w:sz w:val="24"/>
                <w:szCs w:val="24"/>
              </w:rPr>
            </w:pPr>
          </w:p>
        </w:tc>
      </w:tr>
      <w:tr w:rsidR="00B67C56" w:rsidRPr="00067B1E" w14:paraId="398E3DBC" w14:textId="77777777" w:rsidTr="00815BE8">
        <w:tc>
          <w:tcPr>
            <w:tcW w:w="3042" w:type="dxa"/>
          </w:tcPr>
          <w:p w14:paraId="4FD54C99" w14:textId="61C2588F" w:rsidR="00B67C56" w:rsidRPr="00067B1E" w:rsidRDefault="00B67C56" w:rsidP="00B67C56">
            <w:pPr>
              <w:widowControl w:val="0"/>
              <w:spacing w:after="0" w:line="240" w:lineRule="auto"/>
              <w:rPr>
                <w:rFonts w:ascii="Times New Roman" w:hAnsi="Times New Roman" w:cs="Courier New"/>
                <w:sz w:val="24"/>
                <w:szCs w:val="24"/>
              </w:rPr>
            </w:pPr>
            <w:r w:rsidRPr="00B67C56">
              <w:rPr>
                <w:rFonts w:ascii="Times New Roman" w:eastAsia="Calibri" w:hAnsi="Times New Roman"/>
                <w:sz w:val="24"/>
                <w:szCs w:val="24"/>
                <w:lang w:eastAsia="en-US"/>
              </w:rPr>
              <w:t>Тема 1.2. Философия бережливого производства</w:t>
            </w:r>
          </w:p>
        </w:tc>
        <w:tc>
          <w:tcPr>
            <w:tcW w:w="1539" w:type="dxa"/>
          </w:tcPr>
          <w:p w14:paraId="44E87A0D" w14:textId="77777777" w:rsidR="00B67C56" w:rsidRPr="00067B1E" w:rsidRDefault="00B67C56" w:rsidP="00815BE8">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ОК 1-11</w:t>
            </w:r>
          </w:p>
        </w:tc>
        <w:tc>
          <w:tcPr>
            <w:tcW w:w="1522" w:type="dxa"/>
          </w:tcPr>
          <w:p w14:paraId="259F10DA"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625643A6"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w:eastAsia="Calibri" w:hAnsi="Times New Roman"/>
                <w:i/>
                <w:iCs/>
                <w:sz w:val="24"/>
                <w:szCs w:val="24"/>
                <w:lang w:eastAsia="en-US"/>
              </w:rPr>
              <w:t>З 1-4,6-9</w:t>
            </w:r>
          </w:p>
        </w:tc>
        <w:tc>
          <w:tcPr>
            <w:tcW w:w="1248" w:type="dxa"/>
          </w:tcPr>
          <w:p w14:paraId="226E29F2"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74BFF4E" w14:textId="77777777" w:rsidR="00B67C56" w:rsidRPr="00067B1E" w:rsidRDefault="00B67C56" w:rsidP="00815BE8">
            <w:pPr>
              <w:spacing w:after="0" w:line="240" w:lineRule="auto"/>
              <w:rPr>
                <w:rFonts w:eastAsia="Calibri"/>
                <w:sz w:val="24"/>
                <w:szCs w:val="24"/>
              </w:rPr>
            </w:pPr>
          </w:p>
        </w:tc>
      </w:tr>
      <w:tr w:rsidR="00B67C56" w:rsidRPr="00067B1E" w14:paraId="0A95ECFA" w14:textId="77777777" w:rsidTr="00815BE8">
        <w:tc>
          <w:tcPr>
            <w:tcW w:w="3042" w:type="dxa"/>
          </w:tcPr>
          <w:p w14:paraId="20E32C71" w14:textId="057C069D" w:rsidR="00B67C56" w:rsidRPr="00067B1E" w:rsidRDefault="00B67C56" w:rsidP="00B67C56">
            <w:pPr>
              <w:spacing w:after="0" w:line="240" w:lineRule="auto"/>
              <w:contextualSpacing/>
              <w:rPr>
                <w:rFonts w:ascii="Times New Roman" w:eastAsia="Calibri" w:hAnsi="Times New Roman"/>
                <w:sz w:val="24"/>
                <w:szCs w:val="24"/>
                <w:lang w:eastAsia="en-US"/>
              </w:rPr>
            </w:pPr>
            <w:r w:rsidRPr="00B67C56">
              <w:rPr>
                <w:rFonts w:ascii="Times New Roman" w:eastAsia="Calibri" w:hAnsi="Times New Roman"/>
                <w:color w:val="000000"/>
                <w:lang w:eastAsia="en-US"/>
              </w:rPr>
              <w:lastRenderedPageBreak/>
              <w:t>Тема 1.3. Инструменты бережливого производства</w:t>
            </w:r>
          </w:p>
        </w:tc>
        <w:tc>
          <w:tcPr>
            <w:tcW w:w="1539" w:type="dxa"/>
          </w:tcPr>
          <w:p w14:paraId="462CA80B"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3A37824B"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7E8E37FB"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310695FD"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64B4E3D9" w14:textId="77777777" w:rsidR="00B67C56" w:rsidRPr="00067B1E" w:rsidRDefault="00B67C56" w:rsidP="00815BE8">
            <w:pPr>
              <w:spacing w:after="0" w:line="240" w:lineRule="auto"/>
              <w:rPr>
                <w:rFonts w:eastAsia="Calibri"/>
                <w:sz w:val="24"/>
                <w:szCs w:val="24"/>
              </w:rPr>
            </w:pPr>
          </w:p>
        </w:tc>
      </w:tr>
      <w:tr w:rsidR="00B67C56" w:rsidRPr="00067B1E" w14:paraId="45A6D809" w14:textId="77777777" w:rsidTr="00815BE8">
        <w:tc>
          <w:tcPr>
            <w:tcW w:w="3042" w:type="dxa"/>
          </w:tcPr>
          <w:p w14:paraId="34B0F0F0" w14:textId="74B51C38" w:rsidR="00B67C56" w:rsidRPr="00067B1E" w:rsidRDefault="00B67C56" w:rsidP="00B67C56">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1.4. Управление персоналом в системе бережливого производства</w:t>
            </w:r>
          </w:p>
        </w:tc>
        <w:tc>
          <w:tcPr>
            <w:tcW w:w="1539" w:type="dxa"/>
          </w:tcPr>
          <w:p w14:paraId="0317F0EC"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48823705"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68597E1"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0E207426"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E148E61" w14:textId="77777777" w:rsidR="00B67C56" w:rsidRPr="00067B1E" w:rsidRDefault="00B67C56" w:rsidP="00815BE8">
            <w:pPr>
              <w:spacing w:after="0" w:line="240" w:lineRule="auto"/>
              <w:rPr>
                <w:rFonts w:eastAsia="Calibri"/>
                <w:sz w:val="24"/>
                <w:szCs w:val="24"/>
              </w:rPr>
            </w:pPr>
          </w:p>
        </w:tc>
      </w:tr>
      <w:tr w:rsidR="00B67C56" w:rsidRPr="00067B1E" w14:paraId="077EE4F6" w14:textId="77777777" w:rsidTr="00815BE8">
        <w:tc>
          <w:tcPr>
            <w:tcW w:w="3042" w:type="dxa"/>
          </w:tcPr>
          <w:p w14:paraId="2CBA9EF9" w14:textId="5EBC420D" w:rsidR="00B67C56" w:rsidRPr="00067B1E" w:rsidRDefault="00B67C56" w:rsidP="00B67C56">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1.5. Особенности применения бережливого производства в профессиональной сфере</w:t>
            </w:r>
          </w:p>
        </w:tc>
        <w:tc>
          <w:tcPr>
            <w:tcW w:w="1539" w:type="dxa"/>
          </w:tcPr>
          <w:p w14:paraId="0E7177CC"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320D8F92"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D49B24C"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1F49FAC8"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4269715" w14:textId="77777777" w:rsidR="00B67C56" w:rsidRPr="00067B1E" w:rsidRDefault="00B67C56" w:rsidP="00815BE8">
            <w:pPr>
              <w:spacing w:after="0" w:line="240" w:lineRule="auto"/>
              <w:rPr>
                <w:rFonts w:eastAsia="Calibri"/>
                <w:sz w:val="24"/>
                <w:szCs w:val="24"/>
              </w:rPr>
            </w:pPr>
          </w:p>
        </w:tc>
      </w:tr>
      <w:tr w:rsidR="00B67C56" w:rsidRPr="00067B1E" w14:paraId="2F838A6E" w14:textId="77777777" w:rsidTr="008703F6">
        <w:tc>
          <w:tcPr>
            <w:tcW w:w="7351" w:type="dxa"/>
            <w:gridSpan w:val="4"/>
          </w:tcPr>
          <w:p w14:paraId="2D27E1E3" w14:textId="2646964F" w:rsidR="00B67C56" w:rsidRPr="00067B1E" w:rsidRDefault="00B67C56" w:rsidP="00B67C56">
            <w:pPr>
              <w:spacing w:after="0"/>
              <w:jc w:val="center"/>
              <w:rPr>
                <w:rFonts w:ascii="Times New Roman" w:eastAsia="Calibri" w:hAnsi="Times New Roman"/>
                <w:sz w:val="24"/>
                <w:szCs w:val="24"/>
              </w:rPr>
            </w:pPr>
            <w:r w:rsidRPr="00B67C56">
              <w:rPr>
                <w:rFonts w:ascii="Times New Roman" w:eastAsia="Calibri" w:hAnsi="Times New Roman"/>
                <w:sz w:val="24"/>
                <w:szCs w:val="24"/>
              </w:rPr>
              <w:t>Раздел 2. Правовые, нормативные и организационные основы экологической безопасности и ресурсосбережения</w:t>
            </w:r>
          </w:p>
        </w:tc>
        <w:tc>
          <w:tcPr>
            <w:tcW w:w="1994" w:type="dxa"/>
            <w:vMerge/>
          </w:tcPr>
          <w:p w14:paraId="6E117A09" w14:textId="77777777" w:rsidR="00B67C56" w:rsidRPr="00067B1E" w:rsidRDefault="00B67C56" w:rsidP="00815BE8">
            <w:pPr>
              <w:spacing w:after="0" w:line="240" w:lineRule="auto"/>
              <w:rPr>
                <w:rFonts w:eastAsia="Calibri"/>
                <w:sz w:val="24"/>
                <w:szCs w:val="24"/>
              </w:rPr>
            </w:pPr>
          </w:p>
        </w:tc>
      </w:tr>
      <w:tr w:rsidR="00B67C56" w:rsidRPr="00067B1E" w14:paraId="1BDCEAF0" w14:textId="77777777" w:rsidTr="00815BE8">
        <w:tc>
          <w:tcPr>
            <w:tcW w:w="3042" w:type="dxa"/>
          </w:tcPr>
          <w:p w14:paraId="2A226D3D" w14:textId="07AC55E5" w:rsidR="00B67C56" w:rsidRPr="00B67C56" w:rsidRDefault="00B67C56" w:rsidP="00815BE8">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2.1. Охрана окружающей среды</w:t>
            </w:r>
          </w:p>
        </w:tc>
        <w:tc>
          <w:tcPr>
            <w:tcW w:w="1539" w:type="dxa"/>
          </w:tcPr>
          <w:p w14:paraId="05C575A9"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033F863A"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370D0A88"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0A59C460"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0CF4D80" w14:textId="77777777" w:rsidR="00B67C56" w:rsidRPr="00067B1E" w:rsidRDefault="00B67C56" w:rsidP="00815BE8">
            <w:pPr>
              <w:spacing w:after="0" w:line="240" w:lineRule="auto"/>
              <w:rPr>
                <w:rFonts w:eastAsia="Calibri"/>
                <w:sz w:val="24"/>
                <w:szCs w:val="24"/>
              </w:rPr>
            </w:pPr>
          </w:p>
        </w:tc>
      </w:tr>
      <w:tr w:rsidR="00B67C56" w:rsidRPr="00067B1E" w14:paraId="45AC2A89" w14:textId="77777777" w:rsidTr="00815BE8">
        <w:tc>
          <w:tcPr>
            <w:tcW w:w="3042" w:type="dxa"/>
          </w:tcPr>
          <w:p w14:paraId="052DBEF3" w14:textId="4D45052A" w:rsidR="00B67C56" w:rsidRPr="00B67C56" w:rsidRDefault="00B67C56" w:rsidP="00815BE8">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2.2. Контроль и надзор в области охраны окружающей среды</w:t>
            </w:r>
          </w:p>
        </w:tc>
        <w:tc>
          <w:tcPr>
            <w:tcW w:w="1539" w:type="dxa"/>
          </w:tcPr>
          <w:p w14:paraId="470327E0"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5F1D8DAC"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0BD0DC66"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66A3F185"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A756B8F" w14:textId="77777777" w:rsidR="00B67C56" w:rsidRPr="00067B1E" w:rsidRDefault="00B67C56" w:rsidP="00815BE8">
            <w:pPr>
              <w:spacing w:after="0" w:line="240" w:lineRule="auto"/>
              <w:rPr>
                <w:rFonts w:eastAsia="Calibri"/>
                <w:sz w:val="24"/>
                <w:szCs w:val="24"/>
              </w:rPr>
            </w:pPr>
          </w:p>
        </w:tc>
      </w:tr>
      <w:tr w:rsidR="00B67C56" w:rsidRPr="00067B1E" w14:paraId="1FB84F81" w14:textId="77777777" w:rsidTr="00815BE8">
        <w:trPr>
          <w:trHeight w:val="691"/>
        </w:trPr>
        <w:tc>
          <w:tcPr>
            <w:tcW w:w="3042" w:type="dxa"/>
          </w:tcPr>
          <w:p w14:paraId="78E89E96" w14:textId="1BE78D70" w:rsidR="00B67C56" w:rsidRPr="00B67C56" w:rsidRDefault="00B67C56" w:rsidP="00815BE8">
            <w:pPr>
              <w:widowControl w:val="0"/>
              <w:spacing w:after="0" w:line="240" w:lineRule="auto"/>
              <w:rPr>
                <w:rFonts w:ascii="Times New Roman" w:hAnsi="Times New Roman" w:cs="Courier New"/>
                <w:sz w:val="24"/>
                <w:szCs w:val="24"/>
              </w:rPr>
            </w:pPr>
            <w:r w:rsidRPr="00B67C56">
              <w:rPr>
                <w:rFonts w:ascii="Times New Roman" w:eastAsia="Calibri" w:hAnsi="Times New Roman"/>
                <w:sz w:val="24"/>
                <w:szCs w:val="24"/>
                <w:lang w:eastAsia="en-US"/>
              </w:rPr>
              <w:t>Тема 2.3. Методы и средства защиты от воздействия негативных факторов и вредных и опасных производственных факторов</w:t>
            </w:r>
          </w:p>
        </w:tc>
        <w:tc>
          <w:tcPr>
            <w:tcW w:w="1539" w:type="dxa"/>
          </w:tcPr>
          <w:p w14:paraId="0F18D203" w14:textId="77777777" w:rsidR="00B67C56" w:rsidRPr="00067B1E" w:rsidRDefault="00B67C56" w:rsidP="00815BE8">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ОК 1-11</w:t>
            </w:r>
          </w:p>
        </w:tc>
        <w:tc>
          <w:tcPr>
            <w:tcW w:w="1522" w:type="dxa"/>
          </w:tcPr>
          <w:p w14:paraId="463D77C2"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3F282FEF"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З6- З9</w:t>
            </w:r>
            <w:r w:rsidRPr="00067B1E">
              <w:rPr>
                <w:rFonts w:ascii="Times New Roman" w:eastAsia="Calibri" w:hAnsi="Times New Roman"/>
                <w:i/>
                <w:iCs/>
                <w:sz w:val="24"/>
                <w:szCs w:val="24"/>
                <w:lang w:eastAsia="en-US"/>
              </w:rPr>
              <w:t>З 5</w:t>
            </w:r>
          </w:p>
        </w:tc>
        <w:tc>
          <w:tcPr>
            <w:tcW w:w="1248" w:type="dxa"/>
          </w:tcPr>
          <w:p w14:paraId="03C3B13B"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572C9E7" w14:textId="77777777" w:rsidR="00B67C56" w:rsidRPr="00067B1E" w:rsidRDefault="00B67C56" w:rsidP="00815BE8">
            <w:pPr>
              <w:spacing w:after="0" w:line="240" w:lineRule="auto"/>
              <w:rPr>
                <w:rFonts w:eastAsia="Calibri"/>
                <w:sz w:val="24"/>
                <w:szCs w:val="24"/>
              </w:rPr>
            </w:pPr>
          </w:p>
        </w:tc>
      </w:tr>
      <w:tr w:rsidR="00B67C56" w:rsidRPr="00067B1E" w14:paraId="359AC069" w14:textId="77777777" w:rsidTr="00815BE8">
        <w:trPr>
          <w:trHeight w:val="593"/>
        </w:trPr>
        <w:tc>
          <w:tcPr>
            <w:tcW w:w="3042" w:type="dxa"/>
          </w:tcPr>
          <w:p w14:paraId="3A1800FE" w14:textId="0F2CD11C" w:rsidR="00B67C56" w:rsidRPr="00B67C56" w:rsidRDefault="00B67C56" w:rsidP="00815BE8">
            <w:pPr>
              <w:spacing w:after="0" w:line="240" w:lineRule="auto"/>
              <w:contextualSpacing/>
              <w:rPr>
                <w:rFonts w:ascii="Times New Roman" w:eastAsia="Calibri" w:hAnsi="Times New Roman"/>
                <w:sz w:val="24"/>
                <w:szCs w:val="24"/>
                <w:lang w:eastAsia="en-US"/>
              </w:rPr>
            </w:pPr>
            <w:r w:rsidRPr="00B67C56">
              <w:rPr>
                <w:rFonts w:ascii="Times New Roman" w:hAnsi="Times New Roman"/>
                <w:color w:val="000000"/>
                <w:sz w:val="24"/>
                <w:szCs w:val="24"/>
              </w:rPr>
              <w:t>Тема 2.4. Ресурсосбережение в организации</w:t>
            </w:r>
          </w:p>
        </w:tc>
        <w:tc>
          <w:tcPr>
            <w:tcW w:w="1539" w:type="dxa"/>
          </w:tcPr>
          <w:p w14:paraId="45EAF414"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61A27B01"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3155CA1A"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48" w:type="dxa"/>
          </w:tcPr>
          <w:p w14:paraId="43372122"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4FEFF73" w14:textId="77777777" w:rsidR="00B67C56" w:rsidRPr="00067B1E" w:rsidRDefault="00B67C56" w:rsidP="00815BE8">
            <w:pPr>
              <w:spacing w:after="0" w:line="240" w:lineRule="auto"/>
              <w:rPr>
                <w:rFonts w:ascii="Times New Roman" w:eastAsia="Calibri" w:hAnsi="Times New Roman"/>
                <w:sz w:val="24"/>
                <w:szCs w:val="24"/>
              </w:rPr>
            </w:pPr>
          </w:p>
        </w:tc>
      </w:tr>
    </w:tbl>
    <w:p w14:paraId="33032648" w14:textId="77777777" w:rsidR="00B67C56" w:rsidRPr="00067B1E" w:rsidRDefault="00B67C56" w:rsidP="00B67C56">
      <w:pPr>
        <w:spacing w:after="0" w:line="360" w:lineRule="auto"/>
        <w:jc w:val="both"/>
        <w:rPr>
          <w:rFonts w:ascii="Times New Roman" w:hAnsi="Times New Roman"/>
          <w:sz w:val="28"/>
          <w:szCs w:val="28"/>
        </w:rPr>
      </w:pPr>
    </w:p>
    <w:p w14:paraId="1AE0652F" w14:textId="77777777" w:rsidR="00B67C56" w:rsidRPr="00067B1E" w:rsidRDefault="00B67C56" w:rsidP="00B67C56">
      <w:pPr>
        <w:spacing w:after="0" w:line="360" w:lineRule="auto"/>
        <w:jc w:val="both"/>
        <w:rPr>
          <w:rFonts w:ascii="Times New Roman" w:hAnsi="Times New Roman"/>
          <w:b/>
          <w:sz w:val="24"/>
          <w:szCs w:val="24"/>
        </w:rPr>
      </w:pPr>
      <w:r w:rsidRPr="00067B1E">
        <w:rPr>
          <w:rFonts w:ascii="Times New Roman" w:hAnsi="Times New Roman"/>
          <w:b/>
          <w:sz w:val="24"/>
          <w:szCs w:val="24"/>
        </w:rPr>
        <w:t>4. 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B67C56" w:rsidRPr="00067B1E" w14:paraId="70E01113" w14:textId="77777777" w:rsidTr="00815BE8">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2D968B6D" w14:textId="77777777" w:rsidR="00B67C56" w:rsidRPr="00067B1E" w:rsidRDefault="00B67C56" w:rsidP="00815BE8">
            <w:pPr>
              <w:spacing w:after="0" w:line="240" w:lineRule="auto"/>
              <w:rPr>
                <w:rFonts w:ascii="Times New Roman" w:hAnsi="Times New Roman"/>
                <w:b/>
                <w:bCs/>
                <w:i/>
                <w:sz w:val="24"/>
                <w:szCs w:val="24"/>
              </w:rPr>
            </w:pPr>
            <w:r w:rsidRPr="00067B1E">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036F95CA" w14:textId="77777777" w:rsidR="00B67C56" w:rsidRPr="00067B1E" w:rsidRDefault="00B67C56" w:rsidP="00815BE8">
            <w:pPr>
              <w:spacing w:after="0" w:line="240" w:lineRule="auto"/>
              <w:jc w:val="center"/>
              <w:rPr>
                <w:rFonts w:ascii="Times New Roman" w:hAnsi="Times New Roman"/>
                <w:b/>
                <w:bCs/>
                <w:i/>
                <w:sz w:val="24"/>
                <w:szCs w:val="24"/>
              </w:rPr>
            </w:pPr>
            <w:r w:rsidRPr="00067B1E">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6AD21AE8" w14:textId="77777777" w:rsidR="00B67C56" w:rsidRPr="00067B1E" w:rsidRDefault="00B67C56" w:rsidP="00815BE8">
            <w:pPr>
              <w:widowControl w:val="0"/>
              <w:autoSpaceDE w:val="0"/>
              <w:autoSpaceDN w:val="0"/>
              <w:adjustRightInd w:val="0"/>
              <w:spacing w:after="0"/>
              <w:jc w:val="center"/>
              <w:rPr>
                <w:rFonts w:ascii="Times New Roman" w:hAnsi="Times New Roman"/>
                <w:sz w:val="24"/>
                <w:szCs w:val="24"/>
              </w:rPr>
            </w:pPr>
            <w:r w:rsidRPr="00067B1E">
              <w:rPr>
                <w:rFonts w:ascii="Times New Roman" w:hAnsi="Times New Roman"/>
                <w:b/>
                <w:bCs/>
                <w:w w:val="99"/>
                <w:sz w:val="24"/>
                <w:szCs w:val="24"/>
              </w:rPr>
              <w:t>Формы и методы</w:t>
            </w:r>
          </w:p>
          <w:p w14:paraId="195F1CC9" w14:textId="77777777" w:rsidR="00B67C56" w:rsidRPr="00067B1E" w:rsidRDefault="00B67C56" w:rsidP="00815BE8">
            <w:pPr>
              <w:spacing w:after="0" w:line="240" w:lineRule="auto"/>
              <w:jc w:val="center"/>
              <w:rPr>
                <w:rFonts w:ascii="Times New Roman" w:hAnsi="Times New Roman"/>
                <w:b/>
                <w:bCs/>
                <w:i/>
                <w:sz w:val="24"/>
                <w:szCs w:val="24"/>
              </w:rPr>
            </w:pPr>
            <w:r w:rsidRPr="00067B1E">
              <w:rPr>
                <w:rFonts w:ascii="Times New Roman" w:hAnsi="Times New Roman"/>
                <w:b/>
                <w:bCs/>
                <w:w w:val="99"/>
                <w:sz w:val="24"/>
                <w:szCs w:val="24"/>
              </w:rPr>
              <w:t>контроля и оценки</w:t>
            </w:r>
          </w:p>
        </w:tc>
      </w:tr>
      <w:tr w:rsidR="00B67C56" w:rsidRPr="00067B1E" w14:paraId="66E44056" w14:textId="77777777" w:rsidTr="00815BE8">
        <w:trPr>
          <w:trHeight w:val="5376"/>
        </w:trPr>
        <w:tc>
          <w:tcPr>
            <w:tcW w:w="3660" w:type="dxa"/>
            <w:tcBorders>
              <w:top w:val="single" w:sz="4" w:space="0" w:color="auto"/>
              <w:left w:val="single" w:sz="4" w:space="0" w:color="auto"/>
              <w:bottom w:val="single" w:sz="4" w:space="0" w:color="auto"/>
              <w:right w:val="single" w:sz="4" w:space="0" w:color="auto"/>
            </w:tcBorders>
            <w:hideMark/>
          </w:tcPr>
          <w:p w14:paraId="5EFBFFBC" w14:textId="77777777" w:rsidR="00B67C56" w:rsidRPr="00067B1E" w:rsidRDefault="00B67C56" w:rsidP="00815BE8">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048EB6A0" w14:textId="77777777" w:rsidR="00B67C56" w:rsidRPr="00067B1E" w:rsidRDefault="00B67C56" w:rsidP="00815BE8">
            <w:pPr>
              <w:ind w:left="720"/>
              <w:contextualSpacing/>
              <w:jc w:val="both"/>
              <w:rPr>
                <w:rFonts w:ascii="Times New Roman" w:eastAsia="Calibri" w:hAnsi="Times New Roman"/>
                <w:lang w:eastAsia="en-US"/>
              </w:rPr>
            </w:pPr>
            <w:r w:rsidRPr="00067B1E">
              <w:rPr>
                <w:rFonts w:ascii="Times New Roman" w:eastAsia="Calibri" w:hAnsi="Times New Roman"/>
                <w:b/>
                <w:i/>
                <w:lang w:eastAsia="en-US"/>
              </w:rPr>
              <w:t>«Отлично»</w:t>
            </w:r>
            <w:r w:rsidRPr="00067B1E">
              <w:rPr>
                <w:rFonts w:ascii="Times New Roman" w:eastAsia="Calibri" w:hAnsi="Times New Roman"/>
                <w:lang w:eastAsia="en-US"/>
              </w:rPr>
              <w:t>:</w:t>
            </w:r>
          </w:p>
          <w:p w14:paraId="7200DE1B"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глубокое и прочное усвоение знаний программного материала;</w:t>
            </w:r>
          </w:p>
          <w:p w14:paraId="2655A4AD"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3E9B45DB"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правильно сформулированные определения;</w:t>
            </w:r>
          </w:p>
          <w:p w14:paraId="65D3C78F"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выводы по излагаемому материалу.</w:t>
            </w:r>
          </w:p>
          <w:p w14:paraId="089BB376" w14:textId="77777777" w:rsidR="00B67C56" w:rsidRPr="00067B1E" w:rsidRDefault="00B67C56" w:rsidP="00815BE8">
            <w:pPr>
              <w:spacing w:after="0" w:line="240" w:lineRule="auto"/>
              <w:ind w:right="-2"/>
              <w:jc w:val="center"/>
              <w:rPr>
                <w:rFonts w:ascii="Times New Roman" w:hAnsi="Times New Roman"/>
                <w:b/>
                <w:i/>
                <w:sz w:val="24"/>
                <w:szCs w:val="24"/>
              </w:rPr>
            </w:pPr>
          </w:p>
          <w:p w14:paraId="584068AB" w14:textId="77777777" w:rsidR="00B67C56" w:rsidRPr="00067B1E" w:rsidRDefault="00B67C56" w:rsidP="00815BE8">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«Хорошо»</w:t>
            </w:r>
            <w:r w:rsidRPr="00067B1E">
              <w:rPr>
                <w:rFonts w:ascii="Times New Roman" w:hAnsi="Times New Roman"/>
                <w:sz w:val="24"/>
                <w:szCs w:val="24"/>
              </w:rPr>
              <w:t>:</w:t>
            </w:r>
          </w:p>
          <w:p w14:paraId="39FC47CE"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lastRenderedPageBreak/>
              <w:t>продемонстрировать достаточно полное знание программного материала;</w:t>
            </w:r>
          </w:p>
          <w:p w14:paraId="1E5B81F4"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знание основных теоретических понятий;</w:t>
            </w:r>
          </w:p>
          <w:p w14:paraId="3795387F"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достаточно последовательно, грамотно и логически стройно излагать материал;</w:t>
            </w:r>
          </w:p>
          <w:p w14:paraId="72A52538"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достаточно обоснованные выводы по излагаемому материалу.</w:t>
            </w:r>
          </w:p>
          <w:p w14:paraId="4491C151" w14:textId="77777777" w:rsidR="00B67C56" w:rsidRPr="00067B1E" w:rsidRDefault="00B67C56" w:rsidP="00815BE8">
            <w:pPr>
              <w:spacing w:after="0" w:line="240" w:lineRule="auto"/>
              <w:ind w:right="-2"/>
              <w:jc w:val="center"/>
              <w:rPr>
                <w:rFonts w:ascii="Times New Roman" w:hAnsi="Times New Roman"/>
                <w:b/>
                <w:i/>
                <w:sz w:val="24"/>
                <w:szCs w:val="24"/>
              </w:rPr>
            </w:pPr>
          </w:p>
          <w:p w14:paraId="26B21087" w14:textId="77777777" w:rsidR="00B67C56" w:rsidRPr="00067B1E" w:rsidRDefault="00B67C56" w:rsidP="00815BE8">
            <w:pPr>
              <w:spacing w:after="0" w:line="240" w:lineRule="auto"/>
              <w:ind w:right="-2"/>
              <w:jc w:val="center"/>
              <w:rPr>
                <w:rFonts w:ascii="Times New Roman" w:hAnsi="Times New Roman"/>
                <w:b/>
                <w:i/>
                <w:sz w:val="24"/>
                <w:szCs w:val="24"/>
              </w:rPr>
            </w:pPr>
          </w:p>
          <w:p w14:paraId="1830C531" w14:textId="77777777" w:rsidR="00B67C56" w:rsidRPr="00067B1E" w:rsidRDefault="00B67C56" w:rsidP="00815BE8">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«Удовлетворительно»</w:t>
            </w:r>
            <w:r w:rsidRPr="00067B1E">
              <w:rPr>
                <w:rFonts w:ascii="Times New Roman" w:hAnsi="Times New Roman"/>
                <w:sz w:val="24"/>
                <w:szCs w:val="24"/>
              </w:rPr>
              <w:t>:</w:t>
            </w:r>
          </w:p>
          <w:p w14:paraId="22099A7B" w14:textId="77777777" w:rsidR="00B67C56" w:rsidRPr="00067B1E" w:rsidRDefault="00B67C56" w:rsidP="00B67C56">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продемонстрировать общее знание изучаемого материала;</w:t>
            </w:r>
          </w:p>
          <w:p w14:paraId="65782491" w14:textId="77777777" w:rsidR="00B67C56" w:rsidRPr="00067B1E" w:rsidRDefault="00B67C56" w:rsidP="00B67C56">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уметь строить ответ в соответствии со структурой излагаемого вопроса.</w:t>
            </w:r>
          </w:p>
          <w:p w14:paraId="4D1FBE3E" w14:textId="77777777" w:rsidR="00B67C56" w:rsidRPr="00067B1E" w:rsidRDefault="00B67C56" w:rsidP="00815BE8">
            <w:pPr>
              <w:spacing w:after="0" w:line="240" w:lineRule="auto"/>
              <w:ind w:right="-2"/>
              <w:jc w:val="center"/>
              <w:rPr>
                <w:rFonts w:ascii="Times New Roman" w:hAnsi="Times New Roman"/>
                <w:sz w:val="24"/>
                <w:szCs w:val="24"/>
              </w:rPr>
            </w:pPr>
            <w:r w:rsidRPr="00067B1E">
              <w:rPr>
                <w:rFonts w:ascii="Times New Roman" w:hAnsi="Times New Roman"/>
                <w:sz w:val="24"/>
                <w:szCs w:val="24"/>
              </w:rPr>
              <w:t xml:space="preserve"> </w:t>
            </w:r>
          </w:p>
          <w:p w14:paraId="55D23C1F" w14:textId="77777777" w:rsidR="00B67C56" w:rsidRPr="00067B1E" w:rsidRDefault="00B67C56" w:rsidP="00815BE8">
            <w:pPr>
              <w:spacing w:after="0" w:line="240" w:lineRule="auto"/>
              <w:jc w:val="center"/>
              <w:rPr>
                <w:rFonts w:ascii="Times New Roman" w:hAnsi="Times New Roman"/>
                <w:sz w:val="24"/>
                <w:szCs w:val="24"/>
              </w:rPr>
            </w:pPr>
            <w:r w:rsidRPr="00067B1E">
              <w:rPr>
                <w:rFonts w:ascii="Times New Roman" w:hAnsi="Times New Roman"/>
                <w:b/>
                <w:i/>
                <w:sz w:val="24"/>
                <w:szCs w:val="24"/>
              </w:rPr>
              <w:t>«Неудовлетворительно»</w:t>
            </w:r>
            <w:r w:rsidRPr="00067B1E">
              <w:rPr>
                <w:rFonts w:ascii="Times New Roman" w:hAnsi="Times New Roman"/>
                <w:sz w:val="24"/>
                <w:szCs w:val="24"/>
              </w:rPr>
              <w:t>:</w:t>
            </w:r>
          </w:p>
          <w:p w14:paraId="7D5944CE" w14:textId="77777777" w:rsidR="00B67C56" w:rsidRPr="00067B1E" w:rsidRDefault="00B67C56" w:rsidP="00B67C56">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незнания значительной части программного материала;</w:t>
            </w:r>
          </w:p>
          <w:p w14:paraId="64B180FB" w14:textId="77777777" w:rsidR="00B67C56" w:rsidRPr="00067B1E" w:rsidRDefault="00B67C56" w:rsidP="00B67C56">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существенных ошибок при изложении учебного материала;</w:t>
            </w:r>
          </w:p>
          <w:p w14:paraId="08ADF7A0" w14:textId="77777777" w:rsidR="00B67C56" w:rsidRPr="00067B1E" w:rsidRDefault="00B67C56" w:rsidP="00B67C56">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неумения строить ответ в соответствии со структурой излагаемого вопроса;</w:t>
            </w:r>
          </w:p>
          <w:p w14:paraId="150171D2" w14:textId="77777777" w:rsidR="00B67C56" w:rsidRPr="00067B1E" w:rsidRDefault="00B67C56" w:rsidP="00B67C56">
            <w:pPr>
              <w:numPr>
                <w:ilvl w:val="0"/>
                <w:numId w:val="12"/>
              </w:numPr>
              <w:spacing w:after="0" w:line="240" w:lineRule="auto"/>
              <w:ind w:left="280"/>
              <w:contextualSpacing/>
              <w:jc w:val="both"/>
              <w:rPr>
                <w:rFonts w:eastAsia="Calibri"/>
                <w:bCs/>
                <w:i/>
                <w:lang w:eastAsia="en-US"/>
              </w:rPr>
            </w:pPr>
            <w:r w:rsidRPr="00067B1E">
              <w:rPr>
                <w:rFonts w:ascii="Times New Roman" w:eastAsia="Calibri" w:hAnsi="Times New Roman"/>
                <w:lang w:eastAsia="en-US"/>
              </w:rPr>
              <w:t>неумения делать выводы по излагаемому материалу.</w:t>
            </w:r>
          </w:p>
        </w:tc>
        <w:tc>
          <w:tcPr>
            <w:tcW w:w="2886" w:type="dxa"/>
            <w:vMerge w:val="restart"/>
            <w:tcBorders>
              <w:top w:val="single" w:sz="4" w:space="0" w:color="auto"/>
              <w:left w:val="single" w:sz="4" w:space="0" w:color="auto"/>
              <w:bottom w:val="single" w:sz="4" w:space="0" w:color="auto"/>
              <w:right w:val="single" w:sz="4" w:space="0" w:color="auto"/>
            </w:tcBorders>
          </w:tcPr>
          <w:p w14:paraId="73783DB5" w14:textId="77777777" w:rsidR="00B67C56" w:rsidRPr="00067B1E" w:rsidRDefault="00B67C56" w:rsidP="00815BE8">
            <w:pPr>
              <w:spacing w:after="0" w:line="240" w:lineRule="auto"/>
              <w:rPr>
                <w:rFonts w:ascii="Times New Roman" w:hAnsi="Times New Roman"/>
                <w:bCs/>
                <w:sz w:val="24"/>
                <w:szCs w:val="24"/>
              </w:rPr>
            </w:pPr>
            <w:r w:rsidRPr="00067B1E">
              <w:rPr>
                <w:rFonts w:ascii="Times New Roman" w:hAnsi="Times New Roman"/>
                <w:sz w:val="24"/>
                <w:szCs w:val="24"/>
              </w:rPr>
              <w:lastRenderedPageBreak/>
              <w:t>Формы контроля обучения: – домашние задания проблемного характера; – практические задания по работе с информацией, документами, литературой; – подготовка и защита индивидуальных и групповых заданий проектного характера</w:t>
            </w:r>
          </w:p>
        </w:tc>
      </w:tr>
      <w:tr w:rsidR="00B67C56" w:rsidRPr="00067B1E" w14:paraId="30B35AED" w14:textId="77777777" w:rsidTr="00815BE8">
        <w:trPr>
          <w:trHeight w:val="6656"/>
        </w:trPr>
        <w:tc>
          <w:tcPr>
            <w:tcW w:w="3660" w:type="dxa"/>
            <w:tcBorders>
              <w:top w:val="single" w:sz="4" w:space="0" w:color="auto"/>
              <w:left w:val="single" w:sz="4" w:space="0" w:color="auto"/>
              <w:bottom w:val="single" w:sz="4" w:space="0" w:color="auto"/>
              <w:right w:val="single" w:sz="4" w:space="0" w:color="auto"/>
            </w:tcBorders>
            <w:hideMark/>
          </w:tcPr>
          <w:p w14:paraId="5D851F8C"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 xml:space="preserve">- принципы обеспечения устойчивости объектов экономики, прогнозирования развития </w:t>
            </w:r>
          </w:p>
          <w:p w14:paraId="571824C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событий и оценки последствий при техногенных чрезвычайных ситуациях и стихийных </w:t>
            </w:r>
          </w:p>
          <w:p w14:paraId="5449091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явлениях, в том числе в условиях противодействия терроризму как серьезной угрозе </w:t>
            </w:r>
          </w:p>
          <w:p w14:paraId="10EDB249"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национальной безопасности России;</w:t>
            </w:r>
          </w:p>
          <w:p w14:paraId="09DD5D96"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основные виды потенциальных опасностей и их последствия в профессиональной </w:t>
            </w:r>
          </w:p>
          <w:p w14:paraId="0C5BE66A"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деятельности и быту, принципы снижения вероятности их реализации;</w:t>
            </w:r>
          </w:p>
          <w:p w14:paraId="3CA31659"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основы военной службы и обороны государства;</w:t>
            </w:r>
          </w:p>
          <w:p w14:paraId="579D23C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задачи и основные мероприятия гражданской обороны; способы защиты населения от </w:t>
            </w:r>
          </w:p>
          <w:p w14:paraId="427191A2"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оружия массового поражения;</w:t>
            </w:r>
          </w:p>
          <w:p w14:paraId="19ECCA9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меры пожарной безопасности и правила безопасного поведения при пожарах;</w:t>
            </w:r>
          </w:p>
          <w:p w14:paraId="2C25F647"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организацию и порядок призыва граждан на военную службу и поступления на нее в </w:t>
            </w:r>
          </w:p>
          <w:p w14:paraId="4765C45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добровольном порядке;</w:t>
            </w:r>
          </w:p>
          <w:p w14:paraId="2629AFB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виды вооружения, военной техники и специального снаряжения, состоящих на </w:t>
            </w:r>
          </w:p>
          <w:p w14:paraId="2847F51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вооружении (оснащении) воинских подразделений, в которых имеются военно-учетные </w:t>
            </w:r>
          </w:p>
          <w:p w14:paraId="6B91A6B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специальности, родственные специальностям СПО;</w:t>
            </w:r>
          </w:p>
          <w:p w14:paraId="4DB5283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область применения получаемых профессиональных знаний при исполнении </w:t>
            </w:r>
          </w:p>
          <w:p w14:paraId="39D3FA1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обязанностей военной службы;</w:t>
            </w:r>
          </w:p>
          <w:p w14:paraId="142DAB08" w14:textId="77777777" w:rsidR="00B67C56" w:rsidRPr="00067B1E" w:rsidRDefault="00B67C56" w:rsidP="00815BE8">
            <w:pPr>
              <w:widowControl w:val="0"/>
              <w:autoSpaceDE w:val="0"/>
              <w:autoSpaceDN w:val="0"/>
              <w:adjustRightInd w:val="0"/>
              <w:spacing w:after="0" w:line="240" w:lineRule="auto"/>
              <w:rPr>
                <w:rFonts w:ascii="Arial" w:hAnsi="Arial" w:cs="Arial"/>
                <w:sz w:val="20"/>
                <w:szCs w:val="20"/>
              </w:rPr>
            </w:pPr>
            <w:r w:rsidRPr="00067B1E">
              <w:rPr>
                <w:rFonts w:ascii="Times New Roman" w:hAnsi="Times New Roman"/>
                <w:sz w:val="24"/>
                <w:szCs w:val="24"/>
              </w:rPr>
              <w:t>-  порядок и правила оказания первой помощи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37071C9C" w14:textId="77777777" w:rsidR="00B67C56" w:rsidRPr="00067B1E" w:rsidRDefault="00B67C56" w:rsidP="00815BE8">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26E16A2F" w14:textId="77777777" w:rsidR="00B67C56" w:rsidRPr="00067B1E" w:rsidRDefault="00B67C56" w:rsidP="00815BE8">
            <w:pPr>
              <w:spacing w:after="0" w:line="240" w:lineRule="auto"/>
              <w:rPr>
                <w:rFonts w:ascii="Times New Roman" w:hAnsi="Times New Roman"/>
                <w:bCs/>
                <w:sz w:val="24"/>
                <w:szCs w:val="24"/>
              </w:rPr>
            </w:pPr>
          </w:p>
        </w:tc>
      </w:tr>
      <w:tr w:rsidR="00B67C56" w:rsidRPr="00067B1E" w14:paraId="2EEFBEA5" w14:textId="77777777" w:rsidTr="00815BE8">
        <w:trPr>
          <w:trHeight w:val="789"/>
        </w:trPr>
        <w:tc>
          <w:tcPr>
            <w:tcW w:w="3660" w:type="dxa"/>
            <w:tcBorders>
              <w:top w:val="single" w:sz="4" w:space="0" w:color="auto"/>
              <w:left w:val="single" w:sz="4" w:space="0" w:color="auto"/>
              <w:bottom w:val="single" w:sz="4" w:space="0" w:color="auto"/>
              <w:right w:val="single" w:sz="4" w:space="0" w:color="auto"/>
            </w:tcBorders>
            <w:hideMark/>
          </w:tcPr>
          <w:p w14:paraId="6BB4055F" w14:textId="77777777" w:rsidR="00B67C56" w:rsidRPr="00067B1E" w:rsidRDefault="00B67C56" w:rsidP="00815BE8">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43EEE17" w14:textId="77777777" w:rsidR="00B67C56" w:rsidRPr="00067B1E" w:rsidRDefault="00B67C56" w:rsidP="00815BE8">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2D40EDCE" w14:textId="77777777" w:rsidR="00B67C56" w:rsidRPr="00067B1E" w:rsidRDefault="00B67C56" w:rsidP="00815BE8">
            <w:pPr>
              <w:spacing w:after="0" w:line="240" w:lineRule="auto"/>
              <w:rPr>
                <w:rFonts w:ascii="Times New Roman" w:hAnsi="Times New Roman"/>
                <w:sz w:val="24"/>
                <w:szCs w:val="24"/>
              </w:rPr>
            </w:pPr>
          </w:p>
        </w:tc>
      </w:tr>
      <w:tr w:rsidR="00B67C56" w:rsidRPr="00067B1E" w14:paraId="4C9E90B0" w14:textId="77777777" w:rsidTr="00815BE8">
        <w:trPr>
          <w:trHeight w:val="4579"/>
        </w:trPr>
        <w:tc>
          <w:tcPr>
            <w:tcW w:w="3660" w:type="dxa"/>
            <w:tcBorders>
              <w:top w:val="single" w:sz="4" w:space="0" w:color="auto"/>
              <w:left w:val="single" w:sz="4" w:space="0" w:color="auto"/>
              <w:bottom w:val="single" w:sz="4" w:space="0" w:color="auto"/>
              <w:right w:val="single" w:sz="4" w:space="0" w:color="auto"/>
            </w:tcBorders>
            <w:hideMark/>
          </w:tcPr>
          <w:p w14:paraId="3E718C5E"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 xml:space="preserve">- организовывать и проводить мероприятия по защите работающих и населения от </w:t>
            </w:r>
          </w:p>
          <w:p w14:paraId="2522D67B"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негативных воздействий чрезвычайных ситуаций;</w:t>
            </w:r>
          </w:p>
          <w:p w14:paraId="448AE87A"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-предпринимать профилактические меры для снижения уровня опасностей различного </w:t>
            </w:r>
          </w:p>
          <w:p w14:paraId="20056837"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вида и их последствий в профессиональной деятельности и быту;</w:t>
            </w:r>
          </w:p>
          <w:p w14:paraId="0A7BBBE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использовать средства индивидуальной и коллективной защиты от оружия массового </w:t>
            </w:r>
          </w:p>
          <w:p w14:paraId="47E56AE8"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поражения;</w:t>
            </w:r>
          </w:p>
          <w:p w14:paraId="4743312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применять первичные средства пожаротушения;</w:t>
            </w:r>
          </w:p>
          <w:p w14:paraId="77C0999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ориентироваться в перечне военно-учетных специальностей и самостоятельно </w:t>
            </w:r>
          </w:p>
          <w:p w14:paraId="32D08D65"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определять среди них родственные полученной специальности;</w:t>
            </w:r>
          </w:p>
          <w:p w14:paraId="05CD323D"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применять профессиональные знания в ходе исполнения обязанностей военной службы </w:t>
            </w:r>
          </w:p>
          <w:p w14:paraId="2C0CF9C5"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на воинских должностях в соответствии с полученной специальностью;</w:t>
            </w:r>
          </w:p>
          <w:p w14:paraId="08D6C978"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владеть способами бесконфликтного общения и саморегуляции в повседневной </w:t>
            </w:r>
          </w:p>
          <w:p w14:paraId="32FBBE56"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деятельности и экстремальных условиях военной службы;</w:t>
            </w:r>
          </w:p>
          <w:p w14:paraId="7EC1B67D"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 оказывать первую помощь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882E406" w14:textId="77777777" w:rsidR="00B67C56" w:rsidRPr="00067B1E" w:rsidRDefault="00B67C56" w:rsidP="00815BE8">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0072BBE2" w14:textId="77777777" w:rsidR="00B67C56" w:rsidRPr="00067B1E" w:rsidRDefault="00B67C56" w:rsidP="00815BE8">
            <w:pPr>
              <w:spacing w:after="0" w:line="240" w:lineRule="auto"/>
              <w:rPr>
                <w:rFonts w:ascii="Times New Roman" w:hAnsi="Times New Roman"/>
                <w:bCs/>
                <w:i/>
                <w:sz w:val="24"/>
                <w:szCs w:val="24"/>
              </w:rPr>
            </w:pPr>
            <w:r w:rsidRPr="00067B1E">
              <w:rPr>
                <w:rFonts w:ascii="Times New Roman" w:hAnsi="Times New Roman"/>
                <w:sz w:val="24"/>
                <w:szCs w:val="24"/>
              </w:rPr>
              <w:t>. Формы оценки результативности обучения: - накопительная система баллов, на основе которой выставляется итоговая отметка. - традиционная система отметок в баллах за каждую выполненную работу, на основе которых выставляется итоговая отметка Методы контроля направлены на проверку умения учащихся: – выполнять условия здания на творческом уровне с представлением собственной позиции; – делать осознанный выбор способов действий из ранее известных; – осуществлять коррекцию (исправление) сделанных ошибок на новом уровне предлагаемых заданий; – работать в группе и представлять как свою, так и позицию группы; методы оценки результатов обучения: – мониторинг роста творческой самостоятельности и навыков получения нового знания каждым обучающимся – формирование результата итоговой аттестации по дисциплине на основе суммы результатов текущего контроля.</w:t>
            </w:r>
          </w:p>
        </w:tc>
      </w:tr>
    </w:tbl>
    <w:p w14:paraId="7A2183A1" w14:textId="77777777" w:rsidR="00B67C56" w:rsidRPr="00067B1E" w:rsidRDefault="00B67C56" w:rsidP="00B67C56">
      <w:pPr>
        <w:spacing w:after="0" w:line="240" w:lineRule="auto"/>
        <w:jc w:val="right"/>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977"/>
        <w:gridCol w:w="2976"/>
      </w:tblGrid>
      <w:tr w:rsidR="00B67C56" w:rsidRPr="00067B1E" w14:paraId="5FE517B0" w14:textId="77777777" w:rsidTr="00815BE8">
        <w:tc>
          <w:tcPr>
            <w:tcW w:w="3686" w:type="dxa"/>
            <w:shd w:val="clear" w:color="auto" w:fill="auto"/>
          </w:tcPr>
          <w:p w14:paraId="72C3BF08" w14:textId="77777777" w:rsidR="00B67C56" w:rsidRPr="00067B1E" w:rsidRDefault="00B67C56" w:rsidP="00815BE8">
            <w:pPr>
              <w:spacing w:after="0" w:line="240" w:lineRule="auto"/>
              <w:jc w:val="center"/>
              <w:rPr>
                <w:rFonts w:ascii="Times New Roman" w:hAnsi="Times New Roman"/>
                <w:b/>
                <w:sz w:val="24"/>
                <w:szCs w:val="24"/>
              </w:rPr>
            </w:pPr>
            <w:r w:rsidRPr="00067B1E">
              <w:rPr>
                <w:rFonts w:ascii="Times New Roman" w:hAnsi="Times New Roman"/>
                <w:b/>
                <w:sz w:val="24"/>
                <w:szCs w:val="24"/>
              </w:rPr>
              <w:t>Результаты обучения (освоенные компетенции)</w:t>
            </w:r>
          </w:p>
        </w:tc>
        <w:tc>
          <w:tcPr>
            <w:tcW w:w="2977" w:type="dxa"/>
            <w:shd w:val="clear" w:color="auto" w:fill="auto"/>
          </w:tcPr>
          <w:p w14:paraId="5A84865F" w14:textId="77777777" w:rsidR="00B67C56" w:rsidRPr="00067B1E" w:rsidRDefault="00B67C56" w:rsidP="00815BE8">
            <w:pPr>
              <w:spacing w:after="0" w:line="240" w:lineRule="auto"/>
              <w:jc w:val="center"/>
              <w:rPr>
                <w:rFonts w:ascii="Times New Roman" w:hAnsi="Times New Roman"/>
                <w:b/>
                <w:sz w:val="24"/>
                <w:szCs w:val="24"/>
              </w:rPr>
            </w:pPr>
            <w:r w:rsidRPr="00067B1E">
              <w:rPr>
                <w:rFonts w:ascii="Times New Roman" w:hAnsi="Times New Roman"/>
                <w:b/>
                <w:sz w:val="24"/>
                <w:szCs w:val="24"/>
              </w:rPr>
              <w:t>Основные показатели оценки результата</w:t>
            </w:r>
          </w:p>
        </w:tc>
        <w:tc>
          <w:tcPr>
            <w:tcW w:w="2976" w:type="dxa"/>
            <w:shd w:val="clear" w:color="auto" w:fill="auto"/>
          </w:tcPr>
          <w:p w14:paraId="2923DD14" w14:textId="77777777" w:rsidR="00B67C56" w:rsidRPr="00067B1E" w:rsidRDefault="00B67C56" w:rsidP="00815BE8">
            <w:pPr>
              <w:spacing w:after="0" w:line="240" w:lineRule="auto"/>
              <w:jc w:val="center"/>
              <w:rPr>
                <w:rFonts w:ascii="Times New Roman" w:hAnsi="Times New Roman"/>
                <w:b/>
                <w:sz w:val="24"/>
                <w:szCs w:val="24"/>
              </w:rPr>
            </w:pPr>
            <w:r w:rsidRPr="00067B1E">
              <w:rPr>
                <w:rFonts w:ascii="Times New Roman" w:hAnsi="Times New Roman"/>
                <w:b/>
                <w:sz w:val="24"/>
                <w:szCs w:val="24"/>
              </w:rPr>
              <w:t>Формы и методы контроля и оценки</w:t>
            </w:r>
          </w:p>
        </w:tc>
      </w:tr>
      <w:tr w:rsidR="00B67C56" w:rsidRPr="00067B1E" w14:paraId="4CBE6B06" w14:textId="77777777" w:rsidTr="00815BE8">
        <w:tc>
          <w:tcPr>
            <w:tcW w:w="3686" w:type="dxa"/>
            <w:shd w:val="clear" w:color="auto" w:fill="auto"/>
          </w:tcPr>
          <w:p w14:paraId="72CAA97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p w14:paraId="63D3C445"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ОК.2 Организовывать собственную деятельность, выбирать типовые методы и способы выполнения профессиональных задач, </w:t>
            </w:r>
            <w:r w:rsidRPr="00067B1E">
              <w:rPr>
                <w:rFonts w:ascii="Times New Roman" w:hAnsi="Times New Roman"/>
                <w:sz w:val="24"/>
                <w:szCs w:val="24"/>
              </w:rPr>
              <w:lastRenderedPageBreak/>
              <w:t>оценивать их эффективность и качество.</w:t>
            </w:r>
          </w:p>
          <w:p w14:paraId="4E1D7218"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3. Решать проблемы, оценивать риски и принимать решения в нестандартных ситуациях.</w:t>
            </w:r>
          </w:p>
          <w:p w14:paraId="5AAED33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7FE8DBC9"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ОК.5 Использовать информационно-коммуникационные технологии в профессиональной деятельности.</w:t>
            </w:r>
          </w:p>
          <w:p w14:paraId="234497D2"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ОК.6 Работать в коллективе и в команде, эффективно общаться с коллегами, руководством, потребителями.</w:t>
            </w:r>
          </w:p>
          <w:p w14:paraId="1981190D"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08AABF5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97A7E17"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9. Быть готовым к смене технологий в профессиональной деятельности</w:t>
            </w:r>
          </w:p>
        </w:tc>
        <w:tc>
          <w:tcPr>
            <w:tcW w:w="2977" w:type="dxa"/>
            <w:shd w:val="clear" w:color="auto" w:fill="auto"/>
          </w:tcPr>
          <w:p w14:paraId="0B43EEE8"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Создание сообщений и подготовка рефератов по заданным темам</w:t>
            </w:r>
          </w:p>
          <w:p w14:paraId="4830F6C0"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Демонстрация своих знаний при выполнении индивидуальных заданий</w:t>
            </w:r>
          </w:p>
          <w:p w14:paraId="1976EDA2"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Выполнение проекта</w:t>
            </w:r>
          </w:p>
        </w:tc>
        <w:tc>
          <w:tcPr>
            <w:tcW w:w="2976" w:type="dxa"/>
            <w:shd w:val="clear" w:color="auto" w:fill="auto"/>
          </w:tcPr>
          <w:p w14:paraId="02871714"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Защита рефератов</w:t>
            </w:r>
          </w:p>
          <w:p w14:paraId="138D08B9"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Выполнение практических заданий</w:t>
            </w:r>
          </w:p>
          <w:p w14:paraId="24946C5D"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Устные ответы на занятиях</w:t>
            </w:r>
          </w:p>
          <w:p w14:paraId="6D0DFD61"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Отчеты по индивидуальным заданиям</w:t>
            </w:r>
          </w:p>
        </w:tc>
      </w:tr>
    </w:tbl>
    <w:p w14:paraId="401C9787" w14:textId="77777777" w:rsidR="00B67C56" w:rsidRPr="00067B1E" w:rsidRDefault="00B67C56" w:rsidP="00B67C56">
      <w:pPr>
        <w:widowControl w:val="0"/>
        <w:autoSpaceDE w:val="0"/>
        <w:autoSpaceDN w:val="0"/>
        <w:adjustRightInd w:val="0"/>
        <w:spacing w:after="0" w:line="210" w:lineRule="exact"/>
        <w:rPr>
          <w:rFonts w:ascii="Times New Roman" w:hAnsi="Times New Roman"/>
          <w:sz w:val="24"/>
          <w:szCs w:val="24"/>
        </w:rPr>
      </w:pPr>
      <w:bookmarkStart w:id="7" w:name="page51"/>
      <w:bookmarkEnd w:id="7"/>
    </w:p>
    <w:p w14:paraId="23EDE16C" w14:textId="77777777" w:rsidR="00B67C56" w:rsidRDefault="00B67C56" w:rsidP="00B67C56">
      <w:pPr>
        <w:spacing w:after="0" w:line="240" w:lineRule="auto"/>
        <w:ind w:left="60"/>
        <w:jc w:val="center"/>
        <w:rPr>
          <w:rFonts w:ascii="Times New Roman" w:hAnsi="Times New Roman"/>
          <w:b/>
          <w:sz w:val="28"/>
          <w:szCs w:val="28"/>
        </w:rPr>
      </w:pPr>
    </w:p>
    <w:p w14:paraId="7000F7A4" w14:textId="77777777" w:rsidR="00A7706D" w:rsidRPr="00A7706D" w:rsidRDefault="00A7706D" w:rsidP="00A7706D">
      <w:pPr>
        <w:spacing w:after="0" w:line="240" w:lineRule="auto"/>
        <w:ind w:firstLine="709"/>
        <w:jc w:val="both"/>
        <w:rPr>
          <w:rFonts w:ascii="Times New Roman" w:hAnsi="Times New Roman"/>
          <w:b/>
          <w:sz w:val="28"/>
          <w:szCs w:val="28"/>
          <w:lang w:eastAsia="en-US"/>
        </w:rPr>
      </w:pPr>
      <w:r w:rsidRPr="00A7706D">
        <w:rPr>
          <w:rFonts w:ascii="Times New Roman" w:hAnsi="Times New Roman"/>
          <w:b/>
          <w:sz w:val="28"/>
          <w:szCs w:val="28"/>
          <w:lang w:eastAsia="en-US"/>
        </w:rPr>
        <w:t xml:space="preserve">Инструкция для выполнения заданий закрытого типа: </w:t>
      </w:r>
    </w:p>
    <w:p w14:paraId="70294915"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на выполнение теста обучающемуся дается 20 минут;</w:t>
      </w:r>
    </w:p>
    <w:p w14:paraId="7AE5AA3B"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57C08029"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0F017FF0" w14:textId="77777777" w:rsidR="00A7706D" w:rsidRPr="00A7706D" w:rsidRDefault="00A7706D" w:rsidP="00A7706D">
      <w:pPr>
        <w:spacing w:after="0" w:line="240" w:lineRule="auto"/>
        <w:ind w:firstLine="709"/>
        <w:jc w:val="both"/>
        <w:rPr>
          <w:rFonts w:ascii="Times New Roman" w:hAnsi="Times New Roman"/>
          <w:b/>
          <w:i/>
          <w:sz w:val="28"/>
          <w:szCs w:val="28"/>
          <w:lang w:eastAsia="en-US"/>
        </w:rPr>
      </w:pPr>
      <w:r w:rsidRPr="00A7706D">
        <w:rPr>
          <w:rFonts w:ascii="Times New Roman" w:hAnsi="Times New Roman"/>
          <w:sz w:val="28"/>
          <w:szCs w:val="28"/>
          <w:lang w:eastAsia="en-US"/>
        </w:rPr>
        <w:t>- тестирование проводится с использованием тестов на бумажном носителе;</w:t>
      </w:r>
    </w:p>
    <w:p w14:paraId="4795C1E6"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xml:space="preserve">- критерии оценивания: </w:t>
      </w:r>
    </w:p>
    <w:p w14:paraId="573C78BC" w14:textId="77777777" w:rsidR="00A7706D" w:rsidRPr="00A7706D" w:rsidRDefault="00A7706D" w:rsidP="00A7706D">
      <w:pPr>
        <w:spacing w:after="0" w:line="259"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«Отлично» - «5» - выставляется при решении теста по дисциплине на 80% и выше;</w:t>
      </w:r>
    </w:p>
    <w:p w14:paraId="45F09884" w14:textId="77777777" w:rsidR="00A7706D" w:rsidRPr="00A7706D" w:rsidRDefault="00A7706D" w:rsidP="00A7706D">
      <w:pPr>
        <w:spacing w:after="0" w:line="259"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«Хорошо» - «4» - выставляется при решении теста по дисциплине не ниже, чем 70%;</w:t>
      </w:r>
    </w:p>
    <w:p w14:paraId="3A17E016" w14:textId="77777777" w:rsidR="00A7706D" w:rsidRPr="00A7706D" w:rsidRDefault="00A7706D" w:rsidP="00A7706D">
      <w:pPr>
        <w:spacing w:after="0" w:line="259"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lastRenderedPageBreak/>
        <w:t>«Удовлетворительно» - «3» - выставляется при решении теста по дисциплине не ниже, чем на 60%;</w:t>
      </w:r>
    </w:p>
    <w:p w14:paraId="40FC878E"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32E92B14" w14:textId="77777777" w:rsidR="00A7706D" w:rsidRPr="00A7706D" w:rsidRDefault="00A7706D" w:rsidP="00A7706D">
      <w:pPr>
        <w:spacing w:after="0" w:line="259" w:lineRule="auto"/>
        <w:rPr>
          <w:rFonts w:ascii="Times New Roman" w:eastAsia="Calibri" w:hAnsi="Times New Roman"/>
          <w:sz w:val="24"/>
          <w:szCs w:val="24"/>
          <w:lang w:eastAsia="en-US"/>
        </w:rPr>
      </w:pPr>
    </w:p>
    <w:p w14:paraId="13156A68" w14:textId="77777777" w:rsidR="007C2F08" w:rsidRDefault="007C2F08" w:rsidP="00A7706D">
      <w:pPr>
        <w:spacing w:after="0" w:line="240" w:lineRule="auto"/>
        <w:ind w:firstLine="709"/>
        <w:jc w:val="both"/>
        <w:rPr>
          <w:rFonts w:ascii="Times New Roman" w:eastAsia="Calibri" w:hAnsi="Times New Roman"/>
          <w:b/>
          <w:sz w:val="28"/>
          <w:szCs w:val="28"/>
          <w:lang w:eastAsia="en-US"/>
        </w:rPr>
      </w:pPr>
    </w:p>
    <w:p w14:paraId="7A14756C" w14:textId="7C0CD35C"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b/>
          <w:bCs/>
          <w:sz w:val="28"/>
          <w:szCs w:val="28"/>
          <w:lang w:eastAsia="en-US"/>
        </w:rPr>
        <w:t>Компетенция</w:t>
      </w:r>
      <w:r w:rsidRPr="00A7706D">
        <w:rPr>
          <w:rFonts w:ascii="Times New Roman" w:eastAsia="Calibri" w:hAnsi="Times New Roman"/>
          <w:sz w:val="28"/>
          <w:szCs w:val="28"/>
          <w:lang w:eastAsia="en-US"/>
        </w:rPr>
        <w:t xml:space="preserve">: </w:t>
      </w:r>
    </w:p>
    <w:p w14:paraId="7DE99E13" w14:textId="77777777" w:rsidR="00A7706D" w:rsidRPr="00A7706D" w:rsidRDefault="00A7706D" w:rsidP="00A7706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ОК.1 - Выбирать способы решения задач профессиональной деятельности применительно к различным контекстам.</w:t>
      </w:r>
    </w:p>
    <w:p w14:paraId="06624A33"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 xml:space="preserve">Результаты обучения: </w:t>
      </w:r>
    </w:p>
    <w:p w14:paraId="03C52D6B"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
          <w:sz w:val="28"/>
          <w:szCs w:val="28"/>
        </w:rPr>
      </w:pPr>
      <w:r w:rsidRPr="00A7706D">
        <w:rPr>
          <w:rFonts w:ascii="Times New Roman" w:hAnsi="Times New Roman"/>
          <w:sz w:val="28"/>
          <w:szCs w:val="28"/>
        </w:rPr>
        <w:t xml:space="preserve">Знает: </w:t>
      </w:r>
      <w:r w:rsidRPr="00A7706D">
        <w:rPr>
          <w:rFonts w:ascii="Times New Roman" w:hAnsi="Times New Roman"/>
          <w:sz w:val="28"/>
          <w:szCs w:val="28"/>
          <w:shd w:val="clear" w:color="auto" w:fill="FFFFFF"/>
          <w:lang w:eastAsia="en-US"/>
        </w:rPr>
        <w:t>основные принципы и концепции бережливого производства (Lean Manufacturing).</w:t>
      </w:r>
    </w:p>
    <w:p w14:paraId="3E6C1FC3"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A7706D">
        <w:rPr>
          <w:rFonts w:ascii="Times New Roman" w:hAnsi="Times New Roman"/>
          <w:sz w:val="28"/>
          <w:szCs w:val="28"/>
        </w:rPr>
        <w:t>Умеет</w:t>
      </w:r>
      <w:r w:rsidRPr="00A7706D">
        <w:rPr>
          <w:rFonts w:ascii="Times New Roman" w:hAnsi="Times New Roman"/>
          <w:iCs/>
          <w:sz w:val="28"/>
          <w:szCs w:val="28"/>
        </w:rPr>
        <w:t xml:space="preserve">: анализировать текущие производственные процессы для </w:t>
      </w:r>
    </w:p>
    <w:p w14:paraId="550B5707" w14:textId="77777777" w:rsidR="00A7706D" w:rsidRPr="00A7706D" w:rsidRDefault="00A7706D" w:rsidP="00A7706D">
      <w:pPr>
        <w:tabs>
          <w:tab w:val="left" w:pos="2418"/>
        </w:tabs>
        <w:spacing w:after="0" w:line="240" w:lineRule="auto"/>
        <w:jc w:val="both"/>
        <w:rPr>
          <w:rFonts w:ascii="Times New Roman" w:eastAsia="Calibri" w:hAnsi="Times New Roman"/>
          <w:iCs/>
          <w:sz w:val="28"/>
          <w:szCs w:val="28"/>
        </w:rPr>
      </w:pPr>
      <w:r w:rsidRPr="00A7706D">
        <w:rPr>
          <w:rFonts w:ascii="Times New Roman" w:eastAsia="Calibri" w:hAnsi="Times New Roman"/>
          <w:iCs/>
          <w:sz w:val="28"/>
          <w:szCs w:val="28"/>
        </w:rPr>
        <w:t>выявления потерь и неэффективностей.</w:t>
      </w:r>
    </w:p>
    <w:p w14:paraId="2F16838E" w14:textId="77777777" w:rsidR="00A7706D" w:rsidRPr="00A7706D" w:rsidRDefault="00A7706D" w:rsidP="00A7706D">
      <w:pPr>
        <w:widowControl w:val="0"/>
        <w:autoSpaceDE w:val="0"/>
        <w:autoSpaceDN w:val="0"/>
        <w:spacing w:after="0" w:line="240" w:lineRule="auto"/>
        <w:ind w:firstLine="708"/>
        <w:rPr>
          <w:rFonts w:ascii="Times New Roman" w:hAnsi="Times New Roman"/>
          <w:iCs/>
          <w:sz w:val="24"/>
          <w:szCs w:val="24"/>
          <w:lang w:eastAsia="en-US"/>
        </w:rPr>
      </w:pPr>
      <w:r w:rsidRPr="00A7706D">
        <w:rPr>
          <w:rFonts w:ascii="Times New Roman" w:hAnsi="Times New Roman"/>
          <w:sz w:val="28"/>
          <w:szCs w:val="28"/>
        </w:rPr>
        <w:t xml:space="preserve">Владеет: </w:t>
      </w:r>
      <w:r w:rsidRPr="00A7706D">
        <w:rPr>
          <w:rFonts w:ascii="Times New Roman" w:hAnsi="Times New Roman"/>
          <w:sz w:val="28"/>
          <w:szCs w:val="28"/>
          <w:shd w:val="clear" w:color="auto" w:fill="FFFFFF"/>
          <w:lang w:eastAsia="en-US"/>
        </w:rPr>
        <w:t>навыками применения методов визуализации и анализа потоков создания ценности.</w:t>
      </w:r>
    </w:p>
    <w:p w14:paraId="0DC1BA87" w14:textId="77777777" w:rsidR="00A7706D" w:rsidRPr="00A7706D" w:rsidRDefault="00A7706D" w:rsidP="00A7706D">
      <w:pPr>
        <w:widowControl w:val="0"/>
        <w:autoSpaceDE w:val="0"/>
        <w:autoSpaceDN w:val="0"/>
        <w:spacing w:after="0" w:line="240" w:lineRule="auto"/>
        <w:rPr>
          <w:rFonts w:ascii="Times New Roman" w:hAnsi="Times New Roman"/>
          <w:i/>
          <w:sz w:val="24"/>
          <w:szCs w:val="24"/>
          <w:lang w:eastAsia="en-US"/>
        </w:rPr>
      </w:pPr>
    </w:p>
    <w:tbl>
      <w:tblPr>
        <w:tblStyle w:val="15"/>
        <w:tblW w:w="9776" w:type="dxa"/>
        <w:tblLook w:val="04A0" w:firstRow="1" w:lastRow="0" w:firstColumn="1" w:lastColumn="0" w:noHBand="0" w:noVBand="1"/>
      </w:tblPr>
      <w:tblGrid>
        <w:gridCol w:w="9776"/>
      </w:tblGrid>
      <w:tr w:rsidR="00A7706D" w:rsidRPr="00A7706D" w14:paraId="0C7F7F17" w14:textId="77777777" w:rsidTr="006E72CB">
        <w:tc>
          <w:tcPr>
            <w:tcW w:w="9776" w:type="dxa"/>
          </w:tcPr>
          <w:p w14:paraId="5C1D7BA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 На каком предприятии впервые системно применили принципы и инструменты бережливого производства?</w:t>
            </w:r>
          </w:p>
          <w:p w14:paraId="721D6864"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а</w:t>
            </w:r>
            <w:r w:rsidRPr="00A7706D">
              <w:rPr>
                <w:rFonts w:ascii="Times New Roman" w:eastAsia="Calibri" w:hAnsi="Times New Roman"/>
                <w:sz w:val="24"/>
                <w:szCs w:val="24"/>
                <w:lang w:val="en-US" w:eastAsia="en-US"/>
              </w:rPr>
              <w:t>. Motorolla</w:t>
            </w:r>
          </w:p>
          <w:p w14:paraId="6D3AC367"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б</w:t>
            </w:r>
            <w:r w:rsidRPr="00A7706D">
              <w:rPr>
                <w:rFonts w:ascii="Times New Roman" w:eastAsia="Calibri" w:hAnsi="Times New Roman"/>
                <w:sz w:val="24"/>
                <w:szCs w:val="24"/>
                <w:lang w:val="en-US" w:eastAsia="en-US"/>
              </w:rPr>
              <w:t>. Toyota</w:t>
            </w:r>
          </w:p>
          <w:p w14:paraId="02674906"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в</w:t>
            </w:r>
            <w:r w:rsidRPr="00A7706D">
              <w:rPr>
                <w:rFonts w:ascii="Times New Roman" w:eastAsia="Calibri" w:hAnsi="Times New Roman"/>
                <w:sz w:val="24"/>
                <w:szCs w:val="24"/>
                <w:lang w:val="en-US" w:eastAsia="en-US"/>
              </w:rPr>
              <w:t>. Ford</w:t>
            </w:r>
          </w:p>
          <w:p w14:paraId="4F690F5F"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г</w:t>
            </w:r>
            <w:r w:rsidRPr="00A7706D">
              <w:rPr>
                <w:rFonts w:ascii="Times New Roman" w:eastAsia="Calibri" w:hAnsi="Times New Roman"/>
                <w:sz w:val="24"/>
                <w:szCs w:val="24"/>
                <w:lang w:val="en-US" w:eastAsia="en-US"/>
              </w:rPr>
              <w:t>. General Electrics</w:t>
            </w:r>
          </w:p>
        </w:tc>
      </w:tr>
      <w:tr w:rsidR="00A7706D" w:rsidRPr="00A7706D" w14:paraId="0C29F928" w14:textId="77777777" w:rsidTr="006E72CB">
        <w:tc>
          <w:tcPr>
            <w:tcW w:w="9776" w:type="dxa"/>
          </w:tcPr>
          <w:p w14:paraId="123B5C1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2. Какой из следующих подходов используется в бережливом производстве?</w:t>
            </w:r>
          </w:p>
          <w:p w14:paraId="0A48A3D1"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расчет оптимального размера партии</w:t>
            </w:r>
          </w:p>
          <w:p w14:paraId="1FC14B0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производство на склад</w:t>
            </w:r>
          </w:p>
          <w:p w14:paraId="556793D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производить, пока есть материалы</w:t>
            </w:r>
          </w:p>
          <w:p w14:paraId="01A0AD6E"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избыток производительности оборудования</w:t>
            </w:r>
          </w:p>
        </w:tc>
      </w:tr>
      <w:tr w:rsidR="00A7706D" w:rsidRPr="00A7706D" w14:paraId="4B89E6C9" w14:textId="77777777" w:rsidTr="006E72CB">
        <w:tc>
          <w:tcPr>
            <w:tcW w:w="9776" w:type="dxa"/>
          </w:tcPr>
          <w:p w14:paraId="41481CBE"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3. Основная цель любой деятельности по совершенствованию – это:</w:t>
            </w:r>
          </w:p>
          <w:p w14:paraId="0683869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сокращение персонала</w:t>
            </w:r>
          </w:p>
          <w:p w14:paraId="7ED0389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устранение потерь</w:t>
            </w:r>
          </w:p>
          <w:p w14:paraId="1518910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снижение гибкости</w:t>
            </w:r>
          </w:p>
          <w:p w14:paraId="6A7FFFE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исключение возможности принятия решений на нижних уровнях управления</w:t>
            </w:r>
          </w:p>
        </w:tc>
      </w:tr>
      <w:tr w:rsidR="00A7706D" w:rsidRPr="00A7706D" w14:paraId="1E7629C8" w14:textId="77777777" w:rsidTr="006E72CB">
        <w:tc>
          <w:tcPr>
            <w:tcW w:w="9776" w:type="dxa"/>
          </w:tcPr>
          <w:p w14:paraId="046795F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4. Что лежит в основе Бережливого подхода?</w:t>
            </w:r>
          </w:p>
          <w:p w14:paraId="14F21D7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Сокращение финансовых затрат</w:t>
            </w:r>
          </w:p>
          <w:p w14:paraId="2761698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Ценность для потребителя</w:t>
            </w:r>
          </w:p>
          <w:p w14:paraId="5F1A06D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Увеличение доли рынка</w:t>
            </w:r>
          </w:p>
          <w:p w14:paraId="0485DCD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Качество продукции</w:t>
            </w:r>
          </w:p>
        </w:tc>
      </w:tr>
      <w:tr w:rsidR="00A7706D" w:rsidRPr="00A7706D" w14:paraId="04A12622" w14:textId="77777777" w:rsidTr="006E72CB">
        <w:tc>
          <w:tcPr>
            <w:tcW w:w="9776" w:type="dxa"/>
          </w:tcPr>
          <w:p w14:paraId="362D92EE"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5. Расчет цены продукции в бережливом производстве:</w:t>
            </w:r>
          </w:p>
          <w:p w14:paraId="0D6A93E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Себестоимость + Прибыль = Цена для покупателя.</w:t>
            </w:r>
          </w:p>
          <w:p w14:paraId="4CB987F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Прибыль = Цена покупателя – Затраты на производство</w:t>
            </w:r>
          </w:p>
        </w:tc>
      </w:tr>
      <w:tr w:rsidR="00A7706D" w:rsidRPr="00A7706D" w14:paraId="351B8DB0" w14:textId="77777777" w:rsidTr="006E72CB">
        <w:tc>
          <w:tcPr>
            <w:tcW w:w="9776" w:type="dxa"/>
          </w:tcPr>
          <w:p w14:paraId="3540AA5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6. Система 5S это:</w:t>
            </w:r>
          </w:p>
          <w:p w14:paraId="0CD28F3D"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Система планирования административно-хозяйственной деятельности</w:t>
            </w:r>
          </w:p>
          <w:p w14:paraId="04CDD84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Система, которая внедряется после стандартизации рабочих мест</w:t>
            </w:r>
          </w:p>
          <w:p w14:paraId="67EEC95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Система, направленная на эффективную организацию рабочих мест</w:t>
            </w:r>
          </w:p>
          <w:p w14:paraId="4EAF45F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Система, обеспечивающая уборку рабочих мест</w:t>
            </w:r>
          </w:p>
        </w:tc>
      </w:tr>
      <w:tr w:rsidR="00A7706D" w:rsidRPr="00A7706D" w14:paraId="2F6F6CCB" w14:textId="77777777" w:rsidTr="006E72CB">
        <w:tc>
          <w:tcPr>
            <w:tcW w:w="9776" w:type="dxa"/>
          </w:tcPr>
          <w:p w14:paraId="7D176FED"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7. На что влияет система 5 «S»?</w:t>
            </w:r>
          </w:p>
          <w:p w14:paraId="072DD2E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На качество и периодичность уборки рабочих мест</w:t>
            </w:r>
          </w:p>
          <w:p w14:paraId="03FFDE4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На трудоемкость, рабочую последовательность и сложность выполняемой работы</w:t>
            </w:r>
          </w:p>
          <w:p w14:paraId="09FF09C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На производительность, безопасность и качество.</w:t>
            </w:r>
          </w:p>
          <w:p w14:paraId="18271C25"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Все вышеперечисленные</w:t>
            </w:r>
          </w:p>
        </w:tc>
      </w:tr>
      <w:tr w:rsidR="00A7706D" w:rsidRPr="00A7706D" w14:paraId="17F796F3" w14:textId="77777777" w:rsidTr="006E72CB">
        <w:tc>
          <w:tcPr>
            <w:tcW w:w="9776" w:type="dxa"/>
          </w:tcPr>
          <w:p w14:paraId="60AD67C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8. Какой этап не входит в процесс 5S?</w:t>
            </w:r>
          </w:p>
          <w:p w14:paraId="777455A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lastRenderedPageBreak/>
              <w:t>а. Стандартизируй</w:t>
            </w:r>
          </w:p>
          <w:p w14:paraId="4506BF4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Сортируй</w:t>
            </w:r>
          </w:p>
          <w:p w14:paraId="2EE42DD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Содержи в порядке</w:t>
            </w:r>
          </w:p>
          <w:p w14:paraId="02BFED1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Созерцай</w:t>
            </w:r>
          </w:p>
        </w:tc>
      </w:tr>
      <w:tr w:rsidR="00A7706D" w:rsidRPr="00A7706D" w14:paraId="20E336F9" w14:textId="77777777" w:rsidTr="006E72CB">
        <w:tc>
          <w:tcPr>
            <w:tcW w:w="9776" w:type="dxa"/>
          </w:tcPr>
          <w:p w14:paraId="1066AAF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lastRenderedPageBreak/>
              <w:t>9. На каком этапе 5S начинают использовать метод красных ярлыков?</w:t>
            </w:r>
          </w:p>
          <w:p w14:paraId="4DB9A98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Сортировка</w:t>
            </w:r>
          </w:p>
          <w:p w14:paraId="66A9C48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Создание порядка</w:t>
            </w:r>
          </w:p>
          <w:p w14:paraId="19E4A3F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Содержание в порядке</w:t>
            </w:r>
          </w:p>
          <w:p w14:paraId="7373146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Стандартизация</w:t>
            </w:r>
          </w:p>
        </w:tc>
      </w:tr>
      <w:tr w:rsidR="00A7706D" w:rsidRPr="00A7706D" w14:paraId="46CE18A6" w14:textId="77777777" w:rsidTr="006E72CB">
        <w:tc>
          <w:tcPr>
            <w:tcW w:w="9776" w:type="dxa"/>
          </w:tcPr>
          <w:p w14:paraId="47C0A9BA"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10. 5S – это на самом деле метод...</w:t>
            </w:r>
          </w:p>
          <w:p w14:paraId="453C120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визуального управления</w:t>
            </w:r>
          </w:p>
          <w:p w14:paraId="2C8D292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очистки</w:t>
            </w:r>
          </w:p>
          <w:p w14:paraId="3E70B25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управление запасами</w:t>
            </w:r>
          </w:p>
          <w:p w14:paraId="04772A33"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организации</w:t>
            </w:r>
          </w:p>
          <w:p w14:paraId="6A9A918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д. все из вышеперечисленного</w:t>
            </w:r>
          </w:p>
        </w:tc>
      </w:tr>
      <w:tr w:rsidR="00A7706D" w:rsidRPr="00A7706D" w14:paraId="1AAF7AC8" w14:textId="77777777" w:rsidTr="006E72CB">
        <w:tc>
          <w:tcPr>
            <w:tcW w:w="9776" w:type="dxa"/>
          </w:tcPr>
          <w:p w14:paraId="6B947703"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11. Поток ценности – это:</w:t>
            </w:r>
          </w:p>
          <w:p w14:paraId="39A69EB5"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Управление информационными потоками от заказа до поставки</w:t>
            </w:r>
          </w:p>
          <w:p w14:paraId="48235FE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Преобразование от сырья до готового продукта в руках потребителя</w:t>
            </w:r>
          </w:p>
          <w:p w14:paraId="10229B6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Действия, которые требуется совершить, чтобы преобразовать сырье и информацию в готовое изделие и сервис</w:t>
            </w:r>
          </w:p>
        </w:tc>
      </w:tr>
      <w:tr w:rsidR="00A7706D" w:rsidRPr="00A7706D" w14:paraId="7F95A090" w14:textId="77777777" w:rsidTr="006E72CB">
        <w:tc>
          <w:tcPr>
            <w:tcW w:w="9776" w:type="dxa"/>
          </w:tcPr>
          <w:p w14:paraId="59061A61"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12. Карта потока создания ценности – это:</w:t>
            </w:r>
          </w:p>
          <w:p w14:paraId="5A2EDF4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 xml:space="preserve">а. Взаимосвязь действий по изготовлению изделия.  </w:t>
            </w:r>
          </w:p>
          <w:p w14:paraId="5338205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Метод наблюдения, осуществляемый для изучения затрат времени.</w:t>
            </w:r>
          </w:p>
          <w:p w14:paraId="2B3DDEB5"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Достаточно простая и наглядная графическая схема</w:t>
            </w:r>
          </w:p>
        </w:tc>
      </w:tr>
      <w:tr w:rsidR="00A7706D" w:rsidRPr="00A7706D" w14:paraId="03C1B778" w14:textId="77777777" w:rsidTr="006E72CB">
        <w:tc>
          <w:tcPr>
            <w:tcW w:w="9776" w:type="dxa"/>
          </w:tcPr>
          <w:p w14:paraId="2A3DBA3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13. Для начала любой работы по совершенствованию потоком создания ценности критически важна следующая информация:</w:t>
            </w:r>
          </w:p>
          <w:p w14:paraId="1D1D73E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состояние производственных мощностей</w:t>
            </w:r>
          </w:p>
          <w:p w14:paraId="0DF30C1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требования потребителя</w:t>
            </w:r>
          </w:p>
          <w:p w14:paraId="40231B7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возможности поставщика</w:t>
            </w:r>
          </w:p>
          <w:p w14:paraId="1DE20AB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состояние системы управления производством</w:t>
            </w:r>
          </w:p>
        </w:tc>
      </w:tr>
      <w:tr w:rsidR="00A7706D" w:rsidRPr="00A7706D" w14:paraId="1E9D2045" w14:textId="77777777" w:rsidTr="006E72CB">
        <w:tc>
          <w:tcPr>
            <w:tcW w:w="9776" w:type="dxa"/>
          </w:tcPr>
          <w:p w14:paraId="39A837C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14. Ценность для потребителя определяется как:</w:t>
            </w:r>
          </w:p>
          <w:p w14:paraId="0570CE8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стоимость</w:t>
            </w:r>
          </w:p>
          <w:p w14:paraId="53B090F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доставка</w:t>
            </w:r>
          </w:p>
          <w:p w14:paraId="37B7730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надежность</w:t>
            </w:r>
          </w:p>
          <w:p w14:paraId="13C5D9E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реакция на требования</w:t>
            </w:r>
          </w:p>
          <w:p w14:paraId="2845F38D"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д. все из перечисленного</w:t>
            </w:r>
          </w:p>
        </w:tc>
      </w:tr>
      <w:tr w:rsidR="00A7706D" w:rsidRPr="00A7706D" w14:paraId="3F9BEFE7" w14:textId="77777777" w:rsidTr="006E72CB">
        <w:tc>
          <w:tcPr>
            <w:tcW w:w="9776" w:type="dxa"/>
          </w:tcPr>
          <w:p w14:paraId="0CEBCBD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15. Муда это:</w:t>
            </w:r>
          </w:p>
          <w:p w14:paraId="4CF6AEB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Создание добавляющей ценности</w:t>
            </w:r>
          </w:p>
          <w:p w14:paraId="2E9ABA7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Время на переналадку оборудования</w:t>
            </w:r>
          </w:p>
          <w:p w14:paraId="00F0425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Встраивание контроля качества</w:t>
            </w:r>
          </w:p>
          <w:p w14:paraId="1C2DFF0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Потери</w:t>
            </w:r>
          </w:p>
          <w:p w14:paraId="2B9CF62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д. Выравнивание производства</w:t>
            </w:r>
          </w:p>
        </w:tc>
      </w:tr>
    </w:tbl>
    <w:p w14:paraId="5C4F35D0" w14:textId="77777777" w:rsidR="00A7706D" w:rsidRPr="00A7706D" w:rsidRDefault="00A7706D" w:rsidP="00A7706D">
      <w:pPr>
        <w:spacing w:after="0" w:line="240" w:lineRule="auto"/>
        <w:rPr>
          <w:rFonts w:ascii="Times New Roman" w:eastAsia="Calibri" w:hAnsi="Times New Roman"/>
          <w:sz w:val="28"/>
          <w:szCs w:val="28"/>
          <w:lang w:eastAsia="en-US"/>
        </w:rPr>
      </w:pPr>
    </w:p>
    <w:p w14:paraId="65D05A41"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b/>
          <w:bCs/>
          <w:sz w:val="28"/>
          <w:szCs w:val="28"/>
          <w:lang w:eastAsia="en-US"/>
        </w:rPr>
        <w:t>Компетенция</w:t>
      </w:r>
      <w:r w:rsidRPr="00A7706D">
        <w:rPr>
          <w:rFonts w:ascii="Times New Roman" w:eastAsia="Calibri" w:hAnsi="Times New Roman"/>
          <w:sz w:val="28"/>
          <w:szCs w:val="28"/>
          <w:lang w:eastAsia="en-US"/>
        </w:rPr>
        <w:t xml:space="preserve">: </w:t>
      </w:r>
    </w:p>
    <w:p w14:paraId="05236CD3"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ОК.2 -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B127BC5"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 xml:space="preserve">Результаты обучения: </w:t>
      </w:r>
    </w:p>
    <w:p w14:paraId="4F231958"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
          <w:sz w:val="28"/>
          <w:szCs w:val="28"/>
        </w:rPr>
      </w:pPr>
      <w:r w:rsidRPr="00A7706D">
        <w:rPr>
          <w:rFonts w:ascii="Times New Roman" w:hAnsi="Times New Roman"/>
          <w:sz w:val="28"/>
          <w:szCs w:val="28"/>
        </w:rPr>
        <w:t xml:space="preserve">Знает: </w:t>
      </w:r>
      <w:r w:rsidRPr="00A7706D">
        <w:rPr>
          <w:rFonts w:ascii="Times New Roman" w:hAnsi="Times New Roman"/>
          <w:sz w:val="28"/>
          <w:szCs w:val="28"/>
          <w:shd w:val="clear" w:color="auto" w:fill="FFFFFF"/>
          <w:lang w:eastAsia="en-US"/>
        </w:rPr>
        <w:t>Основные принципы бережливого производства (Lean Production) и их применение в различных отраслях.</w:t>
      </w:r>
    </w:p>
    <w:p w14:paraId="10902A93"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A7706D">
        <w:rPr>
          <w:rFonts w:ascii="Times New Roman" w:hAnsi="Times New Roman"/>
          <w:sz w:val="28"/>
          <w:szCs w:val="28"/>
        </w:rPr>
        <w:t>Умеет</w:t>
      </w:r>
      <w:r w:rsidRPr="00A7706D">
        <w:rPr>
          <w:rFonts w:ascii="Times New Roman" w:hAnsi="Times New Roman"/>
          <w:iCs/>
          <w:sz w:val="28"/>
          <w:szCs w:val="28"/>
        </w:rPr>
        <w:t>: осуществлять поиск информации по темам бережливого производства с использованием различных информационных ресурсов и технологий.</w:t>
      </w:r>
    </w:p>
    <w:p w14:paraId="05BE0892"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A7706D">
        <w:rPr>
          <w:rFonts w:ascii="Times New Roman" w:hAnsi="Times New Roman"/>
          <w:sz w:val="28"/>
          <w:szCs w:val="28"/>
        </w:rPr>
        <w:lastRenderedPageBreak/>
        <w:t xml:space="preserve">Владеет: </w:t>
      </w:r>
      <w:r w:rsidRPr="00A7706D">
        <w:rPr>
          <w:rFonts w:ascii="Times New Roman" w:hAnsi="Times New Roman"/>
          <w:sz w:val="28"/>
          <w:szCs w:val="28"/>
          <w:shd w:val="clear" w:color="auto" w:fill="FFFFFF"/>
          <w:lang w:eastAsia="en-US"/>
        </w:rPr>
        <w:t>умением использовать онлайн-платформы для доступа к актуальным исследованиям и материалам по бережливому производству.</w:t>
      </w:r>
    </w:p>
    <w:p w14:paraId="665B813C" w14:textId="77777777" w:rsidR="00A7706D" w:rsidRPr="00A7706D" w:rsidRDefault="00A7706D" w:rsidP="00A7706D">
      <w:pPr>
        <w:spacing w:after="160" w:line="259" w:lineRule="auto"/>
        <w:rPr>
          <w:rFonts w:eastAsia="Calibri"/>
          <w:sz w:val="28"/>
          <w:szCs w:val="28"/>
          <w:shd w:val="clear" w:color="auto" w:fill="FFFFFF"/>
          <w:lang w:eastAsia="en-US"/>
        </w:rPr>
      </w:pPr>
    </w:p>
    <w:tbl>
      <w:tblPr>
        <w:tblStyle w:val="15"/>
        <w:tblW w:w="9493" w:type="dxa"/>
        <w:tblLook w:val="04A0" w:firstRow="1" w:lastRow="0" w:firstColumn="1" w:lastColumn="0" w:noHBand="0" w:noVBand="1"/>
      </w:tblPr>
      <w:tblGrid>
        <w:gridCol w:w="9493"/>
      </w:tblGrid>
      <w:tr w:rsidR="00A7706D" w:rsidRPr="00A7706D" w14:paraId="4661A277" w14:textId="77777777" w:rsidTr="006E72CB">
        <w:tc>
          <w:tcPr>
            <w:tcW w:w="9493" w:type="dxa"/>
          </w:tcPr>
          <w:p w14:paraId="5F79BD7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 Что такое бережливое производство?</w:t>
            </w:r>
          </w:p>
          <w:p w14:paraId="5C66D3A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Метод управления, направленный на максимизацию затрат  </w:t>
            </w:r>
          </w:p>
          <w:p w14:paraId="6FD186F3"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Метод управления, направленный на минимизацию потерь  </w:t>
            </w:r>
          </w:p>
          <w:p w14:paraId="543312B6" w14:textId="77777777" w:rsidR="00A7706D" w:rsidRPr="00A7706D" w:rsidRDefault="00A7706D" w:rsidP="00A7706D">
            <w:pPr>
              <w:spacing w:after="0" w:line="240" w:lineRule="auto"/>
              <w:rPr>
                <w:rFonts w:eastAsia="Calibri"/>
                <w:sz w:val="28"/>
                <w:szCs w:val="28"/>
                <w:shd w:val="clear" w:color="auto" w:fill="FFFFFF"/>
                <w:lang w:eastAsia="en-US"/>
              </w:rPr>
            </w:pPr>
            <w:r w:rsidRPr="00A7706D">
              <w:rPr>
                <w:rFonts w:ascii="Times New Roman" w:eastAsia="Calibri" w:hAnsi="Times New Roman"/>
                <w:sz w:val="24"/>
                <w:szCs w:val="24"/>
                <w:shd w:val="clear" w:color="auto" w:fill="FFFFFF"/>
                <w:lang w:eastAsia="en-US"/>
              </w:rPr>
              <w:t>в. Метод управления, основанный на увеличении запасов</w:t>
            </w:r>
          </w:p>
        </w:tc>
      </w:tr>
      <w:tr w:rsidR="00A7706D" w:rsidRPr="00A7706D" w14:paraId="302A162E" w14:textId="77777777" w:rsidTr="006E72CB">
        <w:tc>
          <w:tcPr>
            <w:tcW w:w="9493" w:type="dxa"/>
          </w:tcPr>
          <w:p w14:paraId="2AA27A9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2. Какой из принципов бережливого производства подразумевает устранение всех видов потерь?</w:t>
            </w:r>
          </w:p>
          <w:p w14:paraId="3646822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Увеличение производительности  </w:t>
            </w:r>
          </w:p>
          <w:p w14:paraId="49FCA11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Постоянное совершенствование  </w:t>
            </w:r>
          </w:p>
          <w:p w14:paraId="7BBD81D1" w14:textId="77777777" w:rsidR="00A7706D" w:rsidRPr="00A7706D" w:rsidRDefault="00A7706D" w:rsidP="00A7706D">
            <w:pPr>
              <w:spacing w:after="0" w:line="240" w:lineRule="auto"/>
              <w:rPr>
                <w:rFonts w:eastAsia="Calibri"/>
                <w:sz w:val="28"/>
                <w:szCs w:val="28"/>
                <w:shd w:val="clear" w:color="auto" w:fill="FFFFFF"/>
                <w:lang w:eastAsia="en-US"/>
              </w:rPr>
            </w:pPr>
            <w:r w:rsidRPr="00A7706D">
              <w:rPr>
                <w:rFonts w:ascii="Times New Roman" w:eastAsia="Calibri" w:hAnsi="Times New Roman"/>
                <w:sz w:val="24"/>
                <w:szCs w:val="24"/>
                <w:shd w:val="clear" w:color="auto" w:fill="FFFFFF"/>
                <w:lang w:eastAsia="en-US"/>
              </w:rPr>
              <w:t>в. Повышение качества</w:t>
            </w:r>
          </w:p>
        </w:tc>
      </w:tr>
      <w:tr w:rsidR="00A7706D" w:rsidRPr="00A7706D" w14:paraId="38B07973" w14:textId="77777777" w:rsidTr="006E72CB">
        <w:tc>
          <w:tcPr>
            <w:tcW w:w="9493" w:type="dxa"/>
          </w:tcPr>
          <w:p w14:paraId="59A1A1E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3. Что из перечисленного является основным инструментом бережливого производства?</w:t>
            </w:r>
          </w:p>
          <w:p w14:paraId="28CBECF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324D6F8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Матричный анализ  </w:t>
            </w:r>
          </w:p>
          <w:p w14:paraId="5FBB8A2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Карта потока создания ценности</w:t>
            </w:r>
          </w:p>
        </w:tc>
      </w:tr>
      <w:tr w:rsidR="00A7706D" w:rsidRPr="00A7706D" w14:paraId="0531C448" w14:textId="77777777" w:rsidTr="006E72CB">
        <w:tc>
          <w:tcPr>
            <w:tcW w:w="9493" w:type="dxa"/>
          </w:tcPr>
          <w:p w14:paraId="653004D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4. Какой из видов потерь относится к категории "потеря времени"?</w:t>
            </w:r>
          </w:p>
          <w:p w14:paraId="7E36CB0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Излишние запасы  </w:t>
            </w:r>
          </w:p>
          <w:p w14:paraId="1717AF5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Ожидание  </w:t>
            </w:r>
          </w:p>
          <w:p w14:paraId="02AEC11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Перепроизводство</w:t>
            </w:r>
          </w:p>
        </w:tc>
      </w:tr>
      <w:tr w:rsidR="00A7706D" w:rsidRPr="00A7706D" w14:paraId="67D4CF79" w14:textId="77777777" w:rsidTr="006E72CB">
        <w:tc>
          <w:tcPr>
            <w:tcW w:w="9493" w:type="dxa"/>
          </w:tcPr>
          <w:p w14:paraId="6143B17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5. Какой метод помогает выявить и устранить источники потерь в процессе?</w:t>
            </w:r>
          </w:p>
          <w:p w14:paraId="7CFCBCC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Метод "Кайдзен"  </w:t>
            </w:r>
          </w:p>
          <w:p w14:paraId="06E2E79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Метод "5S"  </w:t>
            </w:r>
          </w:p>
          <w:p w14:paraId="49DABEC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в. Метод "Масштабирование"  </w:t>
            </w:r>
          </w:p>
        </w:tc>
      </w:tr>
      <w:tr w:rsidR="00A7706D" w:rsidRPr="00A7706D" w14:paraId="21C23E80" w14:textId="77777777" w:rsidTr="006E72CB">
        <w:tc>
          <w:tcPr>
            <w:tcW w:w="9493" w:type="dxa"/>
          </w:tcPr>
          <w:p w14:paraId="6A283B3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6. Какой из следующих элементов не является частью системы "5S"?</w:t>
            </w:r>
          </w:p>
          <w:p w14:paraId="2475445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Сортировка  </w:t>
            </w:r>
          </w:p>
          <w:p w14:paraId="41CA90E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Стандартизация  </w:t>
            </w:r>
          </w:p>
          <w:p w14:paraId="1325873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Снижение затрат</w:t>
            </w:r>
          </w:p>
        </w:tc>
      </w:tr>
      <w:tr w:rsidR="00A7706D" w:rsidRPr="00A7706D" w14:paraId="27D0E535" w14:textId="77777777" w:rsidTr="006E72CB">
        <w:tc>
          <w:tcPr>
            <w:tcW w:w="9493" w:type="dxa"/>
          </w:tcPr>
          <w:p w14:paraId="33E47A5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7. Что означает термин "муда" в бережливом производстве?</w:t>
            </w:r>
          </w:p>
          <w:p w14:paraId="5F35F3C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Ценность  </w:t>
            </w:r>
          </w:p>
          <w:p w14:paraId="33D7196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Потеря  </w:t>
            </w:r>
          </w:p>
          <w:p w14:paraId="5DF5552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в. Процесс  </w:t>
            </w:r>
          </w:p>
        </w:tc>
      </w:tr>
      <w:tr w:rsidR="00A7706D" w:rsidRPr="00A7706D" w14:paraId="10FA3A3A" w14:textId="77777777" w:rsidTr="006E72CB">
        <w:tc>
          <w:tcPr>
            <w:tcW w:w="9493" w:type="dxa"/>
          </w:tcPr>
          <w:p w14:paraId="13F5D78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8. Какой подход используется для анализа и улучшения процессов в бережливом производстве?</w:t>
            </w:r>
          </w:p>
          <w:p w14:paraId="595A358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PEST-анализ  </w:t>
            </w:r>
          </w:p>
          <w:p w14:paraId="74C3591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DMAIC  </w:t>
            </w:r>
          </w:p>
          <w:p w14:paraId="053D051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в. BCG-матрица  </w:t>
            </w:r>
          </w:p>
        </w:tc>
      </w:tr>
      <w:tr w:rsidR="00A7706D" w:rsidRPr="00A7706D" w14:paraId="5EF2E465" w14:textId="77777777" w:rsidTr="006E72CB">
        <w:tc>
          <w:tcPr>
            <w:tcW w:w="9493" w:type="dxa"/>
          </w:tcPr>
          <w:p w14:paraId="6A986CE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9. Какой из принципов бережливого производства акцентирует внимание на вовлечении сотрудников?</w:t>
            </w:r>
          </w:p>
          <w:p w14:paraId="7495DB3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Устойчивое развитие  </w:t>
            </w:r>
          </w:p>
          <w:p w14:paraId="3407A0E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Человеческий потенциал  </w:t>
            </w:r>
          </w:p>
          <w:p w14:paraId="23B4822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Инновации</w:t>
            </w:r>
          </w:p>
        </w:tc>
      </w:tr>
      <w:tr w:rsidR="00A7706D" w:rsidRPr="00A7706D" w14:paraId="5C354DB5" w14:textId="77777777" w:rsidTr="006E72CB">
        <w:tc>
          <w:tcPr>
            <w:tcW w:w="9493" w:type="dxa"/>
          </w:tcPr>
          <w:p w14:paraId="2730CDA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10. Какой инструмент бережливого производства применяется для визуализации процессов?</w:t>
            </w:r>
          </w:p>
          <w:p w14:paraId="164F87F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Финансовый отчет  </w:t>
            </w:r>
          </w:p>
          <w:p w14:paraId="0420F7D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Визуальные управления  </w:t>
            </w:r>
          </w:p>
          <w:p w14:paraId="7FCFA68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SWOT-матрица</w:t>
            </w:r>
          </w:p>
        </w:tc>
      </w:tr>
      <w:tr w:rsidR="00A7706D" w:rsidRPr="00A7706D" w14:paraId="249D648A" w14:textId="77777777" w:rsidTr="006E72CB">
        <w:tc>
          <w:tcPr>
            <w:tcW w:w="9493" w:type="dxa"/>
          </w:tcPr>
          <w:p w14:paraId="03F2F48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11. Какое утверждение верно для концепции "потоковой линии"?</w:t>
            </w:r>
          </w:p>
          <w:p w14:paraId="1A9C3F8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Увеличивает запасы  </w:t>
            </w:r>
          </w:p>
          <w:p w14:paraId="773DFF5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Уменьшает количество сотрудников  </w:t>
            </w:r>
          </w:p>
          <w:p w14:paraId="207ADDD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Оптимизирует последовательность операций</w:t>
            </w:r>
          </w:p>
        </w:tc>
      </w:tr>
      <w:tr w:rsidR="00A7706D" w:rsidRPr="00A7706D" w14:paraId="47705325" w14:textId="77777777" w:rsidTr="006E72CB">
        <w:tc>
          <w:tcPr>
            <w:tcW w:w="9493" w:type="dxa"/>
          </w:tcPr>
          <w:p w14:paraId="4526B70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12. Какой из следующих методов позволяет снизить время цикла производства?</w:t>
            </w:r>
          </w:p>
          <w:p w14:paraId="794890E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Увеличение запасов  </w:t>
            </w:r>
          </w:p>
          <w:p w14:paraId="6FEB2C4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Непрерывный поток  </w:t>
            </w:r>
          </w:p>
          <w:p w14:paraId="2C0E9B8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lastRenderedPageBreak/>
              <w:t>в. Разделение процессов</w:t>
            </w:r>
          </w:p>
        </w:tc>
      </w:tr>
      <w:tr w:rsidR="00A7706D" w:rsidRPr="00A7706D" w14:paraId="1E4411CA" w14:textId="77777777" w:rsidTr="006E72CB">
        <w:tc>
          <w:tcPr>
            <w:tcW w:w="9493" w:type="dxa"/>
          </w:tcPr>
          <w:p w14:paraId="3B327D8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lastRenderedPageBreak/>
              <w:t>13. Какой из подходов помогает в выявлении коренной причины проблемы?</w:t>
            </w:r>
          </w:p>
          <w:p w14:paraId="1B06314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Анализ рынка  </w:t>
            </w:r>
          </w:p>
          <w:p w14:paraId="579E5CF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SWOT-анализ  </w:t>
            </w:r>
          </w:p>
          <w:p w14:paraId="7160810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Метод "5 почему"</w:t>
            </w:r>
          </w:p>
        </w:tc>
      </w:tr>
      <w:tr w:rsidR="00A7706D" w:rsidRPr="00A7706D" w14:paraId="534CE8EA" w14:textId="77777777" w:rsidTr="006E72CB">
        <w:tc>
          <w:tcPr>
            <w:tcW w:w="9493" w:type="dxa"/>
          </w:tcPr>
          <w:p w14:paraId="346B373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14. Какой термин описывает состояние, когда продукт не соответствует ожиданиям клиента?</w:t>
            </w:r>
          </w:p>
          <w:p w14:paraId="10331C9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Эффективность  </w:t>
            </w:r>
          </w:p>
          <w:p w14:paraId="13DCA93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Дефект  </w:t>
            </w:r>
          </w:p>
          <w:p w14:paraId="135587F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Избыточность</w:t>
            </w:r>
          </w:p>
        </w:tc>
      </w:tr>
      <w:tr w:rsidR="00A7706D" w:rsidRPr="00A7706D" w14:paraId="658FBF64" w14:textId="77777777" w:rsidTr="006E72CB">
        <w:tc>
          <w:tcPr>
            <w:tcW w:w="9493" w:type="dxa"/>
          </w:tcPr>
          <w:p w14:paraId="489033F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15. Какой из следующих факторов не является частью культуры бережливого производства?</w:t>
            </w:r>
          </w:p>
          <w:p w14:paraId="5F269E9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Открытость к изменениям  </w:t>
            </w:r>
          </w:p>
          <w:p w14:paraId="679DE29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Сопротивление изменениям  </w:t>
            </w:r>
          </w:p>
          <w:p w14:paraId="2F0B74E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Командная работа</w:t>
            </w:r>
          </w:p>
        </w:tc>
      </w:tr>
    </w:tbl>
    <w:p w14:paraId="56AE4F7F" w14:textId="77777777" w:rsidR="00A7706D" w:rsidRPr="00A7706D" w:rsidRDefault="00A7706D" w:rsidP="00A7706D">
      <w:pPr>
        <w:spacing w:after="0" w:line="259" w:lineRule="auto"/>
        <w:rPr>
          <w:rFonts w:eastAsia="Calibri"/>
          <w:sz w:val="28"/>
          <w:szCs w:val="28"/>
          <w:shd w:val="clear" w:color="auto" w:fill="FFFFFF"/>
          <w:lang w:eastAsia="en-US"/>
        </w:rPr>
      </w:pPr>
    </w:p>
    <w:p w14:paraId="782C91C0"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b/>
          <w:bCs/>
          <w:sz w:val="28"/>
          <w:szCs w:val="28"/>
          <w:lang w:eastAsia="en-US"/>
        </w:rPr>
        <w:t>Компетенция</w:t>
      </w:r>
      <w:r w:rsidRPr="00A7706D">
        <w:rPr>
          <w:rFonts w:ascii="Times New Roman" w:eastAsia="Calibri" w:hAnsi="Times New Roman"/>
          <w:sz w:val="28"/>
          <w:szCs w:val="28"/>
          <w:lang w:eastAsia="en-US"/>
        </w:rPr>
        <w:t xml:space="preserve">: </w:t>
      </w:r>
    </w:p>
    <w:p w14:paraId="60E0720D" w14:textId="77777777" w:rsidR="00A7706D" w:rsidRPr="00A7706D" w:rsidRDefault="00A7706D" w:rsidP="00A7706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ОК.3 - Планировать и реализовывать собственное профессиональное и личностное развитие</w:t>
      </w:r>
    </w:p>
    <w:p w14:paraId="1D844DF1"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 xml:space="preserve">Результаты обучения: </w:t>
      </w:r>
    </w:p>
    <w:p w14:paraId="77AEDBA2"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
          <w:sz w:val="28"/>
          <w:szCs w:val="28"/>
        </w:rPr>
      </w:pPr>
      <w:r w:rsidRPr="00A7706D">
        <w:rPr>
          <w:rFonts w:ascii="Times New Roman" w:hAnsi="Times New Roman"/>
          <w:sz w:val="28"/>
          <w:szCs w:val="28"/>
        </w:rPr>
        <w:t xml:space="preserve">Знает: </w:t>
      </w:r>
      <w:r w:rsidRPr="00A7706D">
        <w:rPr>
          <w:rFonts w:ascii="Times New Roman" w:hAnsi="Times New Roman"/>
          <w:sz w:val="28"/>
          <w:szCs w:val="28"/>
          <w:shd w:val="clear" w:color="auto" w:fill="FFFFFF"/>
          <w:lang w:eastAsia="en-US"/>
        </w:rPr>
        <w:t>основные концепции и принципы бережливого производства, а также их влияние на профессиональное развитие.</w:t>
      </w:r>
    </w:p>
    <w:p w14:paraId="0A2CC1D4"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A7706D">
        <w:rPr>
          <w:rFonts w:ascii="Times New Roman" w:hAnsi="Times New Roman"/>
          <w:sz w:val="28"/>
          <w:szCs w:val="28"/>
        </w:rPr>
        <w:t>Умеет</w:t>
      </w:r>
      <w:r w:rsidRPr="00A7706D">
        <w:rPr>
          <w:rFonts w:ascii="Times New Roman" w:hAnsi="Times New Roman"/>
          <w:iCs/>
          <w:sz w:val="28"/>
          <w:szCs w:val="28"/>
        </w:rPr>
        <w:t>: определять свои сильные и слабые стороны в контексте бережливого производства и разрабатывать стратегии для их улучшения.</w:t>
      </w:r>
    </w:p>
    <w:p w14:paraId="72148BBF"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A7706D">
        <w:rPr>
          <w:rFonts w:ascii="Times New Roman" w:hAnsi="Times New Roman"/>
          <w:sz w:val="28"/>
          <w:szCs w:val="28"/>
        </w:rPr>
        <w:t xml:space="preserve">Владеет: </w:t>
      </w:r>
      <w:r w:rsidRPr="00A7706D">
        <w:rPr>
          <w:rFonts w:ascii="Times New Roman" w:hAnsi="Times New Roman"/>
          <w:sz w:val="28"/>
          <w:szCs w:val="28"/>
          <w:shd w:val="clear" w:color="auto" w:fill="FFFFFF"/>
          <w:lang w:eastAsia="en-US"/>
        </w:rPr>
        <w:t>навыками разработки и реализации личного плана развития с учетом современных тенденций в области бережливого производства.</w:t>
      </w:r>
    </w:p>
    <w:p w14:paraId="19422543"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p>
    <w:tbl>
      <w:tblPr>
        <w:tblStyle w:val="15"/>
        <w:tblW w:w="9493" w:type="dxa"/>
        <w:tblLook w:val="04A0" w:firstRow="1" w:lastRow="0" w:firstColumn="1" w:lastColumn="0" w:noHBand="0" w:noVBand="1"/>
      </w:tblPr>
      <w:tblGrid>
        <w:gridCol w:w="9493"/>
      </w:tblGrid>
      <w:tr w:rsidR="00A7706D" w:rsidRPr="00A7706D" w14:paraId="1B386D79" w14:textId="77777777" w:rsidTr="006E72CB">
        <w:tc>
          <w:tcPr>
            <w:tcW w:w="9493" w:type="dxa"/>
          </w:tcPr>
          <w:p w14:paraId="199C2D0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 Какой элемент бережливого производства фокусируется на улучшении рабочего места?</w:t>
            </w:r>
          </w:p>
          <w:p w14:paraId="1777DCB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Качество  </w:t>
            </w:r>
          </w:p>
          <w:p w14:paraId="6C5AAE9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Производительность  </w:t>
            </w:r>
          </w:p>
          <w:p w14:paraId="6DE8E8D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5S</w:t>
            </w:r>
          </w:p>
        </w:tc>
      </w:tr>
      <w:tr w:rsidR="00A7706D" w:rsidRPr="00A7706D" w14:paraId="3DEDF4B0" w14:textId="77777777" w:rsidTr="006E72CB">
        <w:tc>
          <w:tcPr>
            <w:tcW w:w="9493" w:type="dxa"/>
          </w:tcPr>
          <w:p w14:paraId="5ECC82D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2. Что означает термин "кайдзен" в контексте бережливого производства?</w:t>
            </w:r>
          </w:p>
          <w:p w14:paraId="66C346D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Планирование ресурсов  </w:t>
            </w:r>
          </w:p>
          <w:p w14:paraId="6C80B74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Постоянное улучшение  </w:t>
            </w:r>
          </w:p>
          <w:p w14:paraId="210452E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Увеличение затрат</w:t>
            </w:r>
          </w:p>
        </w:tc>
      </w:tr>
      <w:tr w:rsidR="00A7706D" w:rsidRPr="00A7706D" w14:paraId="2A56D414" w14:textId="77777777" w:rsidTr="006E72CB">
        <w:tc>
          <w:tcPr>
            <w:tcW w:w="9493" w:type="dxa"/>
          </w:tcPr>
          <w:p w14:paraId="6CD0CC5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3. Какой из следующих методов используется для анализа потоков и выявления узких мест?</w:t>
            </w:r>
          </w:p>
          <w:p w14:paraId="213B2B1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75F138A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Карта потоков создания ценности  </w:t>
            </w:r>
          </w:p>
          <w:p w14:paraId="4217E91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BCG-матрица</w:t>
            </w:r>
          </w:p>
        </w:tc>
      </w:tr>
      <w:tr w:rsidR="00A7706D" w:rsidRPr="00A7706D" w14:paraId="27985913" w14:textId="77777777" w:rsidTr="006E72CB">
        <w:tc>
          <w:tcPr>
            <w:tcW w:w="9493" w:type="dxa"/>
          </w:tcPr>
          <w:p w14:paraId="6012D53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4. Какой вид потерь связан с ненужными перемещениями?</w:t>
            </w:r>
          </w:p>
          <w:p w14:paraId="4D8B540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Ожидание  </w:t>
            </w:r>
          </w:p>
          <w:p w14:paraId="7524A78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Перепроизводство  </w:t>
            </w:r>
          </w:p>
          <w:p w14:paraId="1A3CBFD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Избыточные движения</w:t>
            </w:r>
          </w:p>
        </w:tc>
      </w:tr>
      <w:tr w:rsidR="00A7706D" w:rsidRPr="00A7706D" w14:paraId="3544B7D9" w14:textId="77777777" w:rsidTr="006E72CB">
        <w:tc>
          <w:tcPr>
            <w:tcW w:w="9493" w:type="dxa"/>
          </w:tcPr>
          <w:p w14:paraId="1A9DE9B3"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5. Какой принцип бережливого производства акцентирует внимание на потребностях клиента?</w:t>
            </w:r>
          </w:p>
          <w:p w14:paraId="371B298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Эффективность процессов  </w:t>
            </w:r>
          </w:p>
          <w:p w14:paraId="281608E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Ценность для клиента  </w:t>
            </w:r>
          </w:p>
          <w:p w14:paraId="7060310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Снижение затрат</w:t>
            </w:r>
          </w:p>
        </w:tc>
      </w:tr>
      <w:tr w:rsidR="00A7706D" w:rsidRPr="00A7706D" w14:paraId="5581508C" w14:textId="77777777" w:rsidTr="006E72CB">
        <w:tc>
          <w:tcPr>
            <w:tcW w:w="9493" w:type="dxa"/>
          </w:tcPr>
          <w:p w14:paraId="284DDA9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6. Какой из следующих инструментов помогает организовать рабочее место?</w:t>
            </w:r>
          </w:p>
          <w:p w14:paraId="4DC6EB9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6349679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Финансовый анализ  </w:t>
            </w:r>
          </w:p>
          <w:p w14:paraId="12189E6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5S</w:t>
            </w:r>
          </w:p>
        </w:tc>
      </w:tr>
      <w:tr w:rsidR="00A7706D" w:rsidRPr="00A7706D" w14:paraId="2B11535E" w14:textId="77777777" w:rsidTr="006E72CB">
        <w:tc>
          <w:tcPr>
            <w:tcW w:w="9493" w:type="dxa"/>
          </w:tcPr>
          <w:p w14:paraId="5CFBEC1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lastRenderedPageBreak/>
              <w:t>7. Что такое "потоковая карта" в бережливом производстве?</w:t>
            </w:r>
          </w:p>
          <w:p w14:paraId="479E0BE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Инструмент для оценки финансовых показателей  </w:t>
            </w:r>
          </w:p>
          <w:p w14:paraId="153B379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Визуализация процесса с указанием всех шагов и времени  </w:t>
            </w:r>
          </w:p>
          <w:p w14:paraId="1BD08F2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Метод для анализа рисков</w:t>
            </w:r>
          </w:p>
        </w:tc>
      </w:tr>
      <w:tr w:rsidR="00A7706D" w:rsidRPr="00A7706D" w14:paraId="37DB3B04" w14:textId="77777777" w:rsidTr="006E72CB">
        <w:tc>
          <w:tcPr>
            <w:tcW w:w="9493" w:type="dxa"/>
          </w:tcPr>
          <w:p w14:paraId="52B8027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8. Какой из следующих факторов не способствует оптимизации производственных процессов?</w:t>
            </w:r>
          </w:p>
          <w:p w14:paraId="78431D0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Стандартизация операций  </w:t>
            </w:r>
          </w:p>
          <w:p w14:paraId="41BD0C7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Избыточные запасы  </w:t>
            </w:r>
          </w:p>
          <w:p w14:paraId="0C947F1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Обучение сотрудников</w:t>
            </w:r>
          </w:p>
        </w:tc>
      </w:tr>
      <w:tr w:rsidR="00A7706D" w:rsidRPr="00A7706D" w14:paraId="091AAC1B" w14:textId="77777777" w:rsidTr="006E72CB">
        <w:tc>
          <w:tcPr>
            <w:tcW w:w="9493" w:type="dxa"/>
          </w:tcPr>
          <w:p w14:paraId="7073D6C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9. Какой из следующих методов позволяет сократить время на выполнение операций?</w:t>
            </w:r>
          </w:p>
          <w:p w14:paraId="27027CD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Увеличение числа работников  </w:t>
            </w:r>
          </w:p>
          <w:p w14:paraId="257BE59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Усложнение процессов  </w:t>
            </w:r>
          </w:p>
          <w:p w14:paraId="1D23FFD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Непрерывный поток</w:t>
            </w:r>
          </w:p>
        </w:tc>
      </w:tr>
      <w:tr w:rsidR="00A7706D" w:rsidRPr="00A7706D" w14:paraId="77505A15" w14:textId="77777777" w:rsidTr="006E72CB">
        <w:tc>
          <w:tcPr>
            <w:tcW w:w="9493" w:type="dxa"/>
          </w:tcPr>
          <w:p w14:paraId="5F4948D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10. Что такое "гибкое производство" в контексте бережливого производства?</w:t>
            </w:r>
          </w:p>
          <w:p w14:paraId="197C79C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Производство с фиксированным графиком  </w:t>
            </w:r>
          </w:p>
          <w:p w14:paraId="5758DC6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Производство, адаптирующееся к изменениям спроса  </w:t>
            </w:r>
          </w:p>
          <w:p w14:paraId="070C20B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Производство с высокими запасами</w:t>
            </w:r>
          </w:p>
        </w:tc>
      </w:tr>
      <w:tr w:rsidR="00A7706D" w:rsidRPr="00A7706D" w14:paraId="51B04150" w14:textId="77777777" w:rsidTr="006E72CB">
        <w:tc>
          <w:tcPr>
            <w:tcW w:w="9493" w:type="dxa"/>
          </w:tcPr>
          <w:p w14:paraId="609CC1A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11. Какой термин описывает процесс, когда продукт или услуга не соответствуют стандартам качества?</w:t>
            </w:r>
          </w:p>
          <w:p w14:paraId="78BDFE6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Эффективность  </w:t>
            </w:r>
          </w:p>
          <w:p w14:paraId="2BD5B45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Дефект  </w:t>
            </w:r>
          </w:p>
          <w:p w14:paraId="407488C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Избыточность</w:t>
            </w:r>
          </w:p>
        </w:tc>
      </w:tr>
      <w:tr w:rsidR="00A7706D" w:rsidRPr="00A7706D" w14:paraId="26232937" w14:textId="77777777" w:rsidTr="006E72CB">
        <w:tc>
          <w:tcPr>
            <w:tcW w:w="9493" w:type="dxa"/>
          </w:tcPr>
          <w:p w14:paraId="71C6800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12. Какой инструмент используется для выявления проблем и их коренных причин?</w:t>
            </w:r>
          </w:p>
          <w:p w14:paraId="672AE1A3"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731F1A8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Финансовый отчет  </w:t>
            </w:r>
          </w:p>
          <w:p w14:paraId="0B49B7F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Метод "5 почему"</w:t>
            </w:r>
          </w:p>
        </w:tc>
      </w:tr>
      <w:tr w:rsidR="00A7706D" w:rsidRPr="00A7706D" w14:paraId="29E6FF4D" w14:textId="77777777" w:rsidTr="006E72CB">
        <w:tc>
          <w:tcPr>
            <w:tcW w:w="9493" w:type="dxa"/>
          </w:tcPr>
          <w:p w14:paraId="2DF0FC7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13. Какое утверждение верно для концепции "потоковой линии"?</w:t>
            </w:r>
          </w:p>
          <w:p w14:paraId="1111769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Увеличивает запасы  </w:t>
            </w:r>
          </w:p>
          <w:p w14:paraId="6600064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Уменьшает количество сотрудников  </w:t>
            </w:r>
          </w:p>
          <w:p w14:paraId="29FEAAB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Оптимизирует последовательность операций</w:t>
            </w:r>
          </w:p>
        </w:tc>
      </w:tr>
      <w:tr w:rsidR="00A7706D" w:rsidRPr="00A7706D" w14:paraId="3C2178D7" w14:textId="77777777" w:rsidTr="006E72CB">
        <w:tc>
          <w:tcPr>
            <w:tcW w:w="9493" w:type="dxa"/>
          </w:tcPr>
          <w:p w14:paraId="1DDCECE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14. Что означает термин "муда" в бережливом производстве?</w:t>
            </w:r>
          </w:p>
          <w:p w14:paraId="3F7897F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Ценность  </w:t>
            </w:r>
          </w:p>
          <w:p w14:paraId="106B580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Потеря  </w:t>
            </w:r>
          </w:p>
          <w:p w14:paraId="011C778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Процесс</w:t>
            </w:r>
          </w:p>
        </w:tc>
      </w:tr>
      <w:tr w:rsidR="00A7706D" w:rsidRPr="00A7706D" w14:paraId="378FBAC5" w14:textId="77777777" w:rsidTr="006E72CB">
        <w:tc>
          <w:tcPr>
            <w:tcW w:w="9493" w:type="dxa"/>
          </w:tcPr>
          <w:p w14:paraId="6B2595F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15. Какой из следующих подходов помогает в повышении вовлеченности сотрудников в процесс улучшения?</w:t>
            </w:r>
          </w:p>
          <w:p w14:paraId="1BF6089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Сопротивление изменениям  </w:t>
            </w:r>
          </w:p>
          <w:p w14:paraId="48B4014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Непрозрачность процессов  </w:t>
            </w:r>
          </w:p>
          <w:p w14:paraId="3CA2407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Командная работа и открытость к идеям</w:t>
            </w:r>
          </w:p>
        </w:tc>
      </w:tr>
    </w:tbl>
    <w:p w14:paraId="77EDBBBB" w14:textId="77777777" w:rsidR="00B67C56" w:rsidRPr="00737E26" w:rsidRDefault="00B67C56" w:rsidP="00B67C56">
      <w:pPr>
        <w:rPr>
          <w:rFonts w:ascii="Times New Roman" w:hAnsi="Times New Roman"/>
          <w:b/>
          <w:sz w:val="26"/>
          <w:szCs w:val="26"/>
        </w:rPr>
      </w:pPr>
    </w:p>
    <w:p w14:paraId="69A2A610" w14:textId="77777777" w:rsidR="00B67C56" w:rsidRPr="00737E26" w:rsidRDefault="00B67C56" w:rsidP="0050235B">
      <w:pPr>
        <w:rPr>
          <w:rFonts w:ascii="Times New Roman" w:hAnsi="Times New Roman"/>
          <w:b/>
          <w:sz w:val="26"/>
          <w:szCs w:val="26"/>
        </w:rPr>
      </w:pPr>
    </w:p>
    <w:sectPr w:rsidR="00B67C56"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87284" w14:textId="77777777" w:rsidR="00040E72" w:rsidRDefault="00040E72" w:rsidP="0050235B">
      <w:pPr>
        <w:spacing w:after="0" w:line="240" w:lineRule="auto"/>
      </w:pPr>
      <w:r>
        <w:separator/>
      </w:r>
    </w:p>
  </w:endnote>
  <w:endnote w:type="continuationSeparator" w:id="0">
    <w:p w14:paraId="47DB29DA" w14:textId="77777777" w:rsidR="00040E72" w:rsidRDefault="00040E72"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CC668" w14:textId="77777777" w:rsidR="00040E72" w:rsidRDefault="00040E72" w:rsidP="0050235B">
      <w:pPr>
        <w:spacing w:after="0" w:line="240" w:lineRule="auto"/>
      </w:pPr>
      <w:r>
        <w:separator/>
      </w:r>
    </w:p>
  </w:footnote>
  <w:footnote w:type="continuationSeparator" w:id="0">
    <w:p w14:paraId="65F670B0" w14:textId="77777777" w:rsidR="00040E72" w:rsidRDefault="00040E72"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59A1CC1"/>
    <w:multiLevelType w:val="hybridMultilevel"/>
    <w:tmpl w:val="BAD88704"/>
    <w:lvl w:ilvl="0" w:tplc="3A844CCE">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96F9BA">
      <w:numFmt w:val="bullet"/>
      <w:lvlText w:val="•"/>
      <w:lvlJc w:val="left"/>
      <w:pPr>
        <w:ind w:left="1256" w:hanging="140"/>
      </w:pPr>
      <w:rPr>
        <w:rFonts w:hint="default"/>
        <w:lang w:val="ru-RU" w:eastAsia="en-US" w:bidi="ar-SA"/>
      </w:rPr>
    </w:lvl>
    <w:lvl w:ilvl="2" w:tplc="DDA6C77E">
      <w:numFmt w:val="bullet"/>
      <w:lvlText w:val="•"/>
      <w:lvlJc w:val="left"/>
      <w:pPr>
        <w:ind w:left="2233" w:hanging="140"/>
      </w:pPr>
      <w:rPr>
        <w:rFonts w:hint="default"/>
        <w:lang w:val="ru-RU" w:eastAsia="en-US" w:bidi="ar-SA"/>
      </w:rPr>
    </w:lvl>
    <w:lvl w:ilvl="3" w:tplc="CA72EE8A">
      <w:numFmt w:val="bullet"/>
      <w:lvlText w:val="•"/>
      <w:lvlJc w:val="left"/>
      <w:pPr>
        <w:ind w:left="3209" w:hanging="140"/>
      </w:pPr>
      <w:rPr>
        <w:rFonts w:hint="default"/>
        <w:lang w:val="ru-RU" w:eastAsia="en-US" w:bidi="ar-SA"/>
      </w:rPr>
    </w:lvl>
    <w:lvl w:ilvl="4" w:tplc="B0EE367A">
      <w:numFmt w:val="bullet"/>
      <w:lvlText w:val="•"/>
      <w:lvlJc w:val="left"/>
      <w:pPr>
        <w:ind w:left="4186" w:hanging="140"/>
      </w:pPr>
      <w:rPr>
        <w:rFonts w:hint="default"/>
        <w:lang w:val="ru-RU" w:eastAsia="en-US" w:bidi="ar-SA"/>
      </w:rPr>
    </w:lvl>
    <w:lvl w:ilvl="5" w:tplc="7884CA62">
      <w:numFmt w:val="bullet"/>
      <w:lvlText w:val="•"/>
      <w:lvlJc w:val="left"/>
      <w:pPr>
        <w:ind w:left="5163" w:hanging="140"/>
      </w:pPr>
      <w:rPr>
        <w:rFonts w:hint="default"/>
        <w:lang w:val="ru-RU" w:eastAsia="en-US" w:bidi="ar-SA"/>
      </w:rPr>
    </w:lvl>
    <w:lvl w:ilvl="6" w:tplc="D01677FC">
      <w:numFmt w:val="bullet"/>
      <w:lvlText w:val="•"/>
      <w:lvlJc w:val="left"/>
      <w:pPr>
        <w:ind w:left="6139" w:hanging="140"/>
      </w:pPr>
      <w:rPr>
        <w:rFonts w:hint="default"/>
        <w:lang w:val="ru-RU" w:eastAsia="en-US" w:bidi="ar-SA"/>
      </w:rPr>
    </w:lvl>
    <w:lvl w:ilvl="7" w:tplc="6DD638B8">
      <w:numFmt w:val="bullet"/>
      <w:lvlText w:val="•"/>
      <w:lvlJc w:val="left"/>
      <w:pPr>
        <w:ind w:left="7116" w:hanging="140"/>
      </w:pPr>
      <w:rPr>
        <w:rFonts w:hint="default"/>
        <w:lang w:val="ru-RU" w:eastAsia="en-US" w:bidi="ar-SA"/>
      </w:rPr>
    </w:lvl>
    <w:lvl w:ilvl="8" w:tplc="323C6F6E">
      <w:numFmt w:val="bullet"/>
      <w:lvlText w:val="•"/>
      <w:lvlJc w:val="left"/>
      <w:pPr>
        <w:ind w:left="8093" w:hanging="140"/>
      </w:pPr>
      <w:rPr>
        <w:rFonts w:hint="default"/>
        <w:lang w:val="ru-RU" w:eastAsia="en-US" w:bidi="ar-SA"/>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411D6E"/>
    <w:multiLevelType w:val="hybridMultilevel"/>
    <w:tmpl w:val="605C24D2"/>
    <w:lvl w:ilvl="0" w:tplc="D24E8B12">
      <w:numFmt w:val="bullet"/>
      <w:lvlText w:val="-"/>
      <w:lvlJc w:val="left"/>
      <w:pPr>
        <w:ind w:left="1440" w:hanging="360"/>
      </w:pPr>
      <w:rPr>
        <w:rFonts w:ascii="Times New Roman" w:eastAsia="Times New Roman" w:hAnsi="Times New Roman" w:cs="Times New Roman" w:hint="default"/>
        <w:b/>
        <w:bCs/>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49023A"/>
    <w:multiLevelType w:val="hybridMultilevel"/>
    <w:tmpl w:val="3FE0F7FC"/>
    <w:lvl w:ilvl="0" w:tplc="D24E8B12">
      <w:numFmt w:val="bullet"/>
      <w:lvlText w:val="-"/>
      <w:lvlJc w:val="left"/>
      <w:pPr>
        <w:ind w:left="1463" w:hanging="360"/>
      </w:pPr>
      <w:rPr>
        <w:rFonts w:ascii="Times New Roman" w:eastAsia="Times New Roman" w:hAnsi="Times New Roman" w:cs="Times New Roman" w:hint="default"/>
        <w:b/>
        <w:bCs/>
        <w:w w:val="100"/>
        <w:sz w:val="28"/>
        <w:szCs w:val="28"/>
        <w:lang w:val="ru-RU" w:eastAsia="en-US" w:bidi="ar-SA"/>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12"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4"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5"/>
  </w:num>
  <w:num w:numId="4">
    <w:abstractNumId w:val="8"/>
  </w:num>
  <w:num w:numId="5">
    <w:abstractNumId w:val="6"/>
  </w:num>
  <w:num w:numId="6">
    <w:abstractNumId w:val="2"/>
  </w:num>
  <w:num w:numId="7">
    <w:abstractNumId w:val="1"/>
  </w:num>
  <w:num w:numId="8">
    <w:abstractNumId w:val="3"/>
  </w:num>
  <w:num w:numId="9">
    <w:abstractNumId w:val="0"/>
  </w:num>
  <w:num w:numId="10">
    <w:abstractNumId w:val="10"/>
  </w:num>
  <w:num w:numId="11">
    <w:abstractNumId w:val="14"/>
  </w:num>
  <w:num w:numId="12">
    <w:abstractNumId w:val="12"/>
  </w:num>
  <w:num w:numId="13">
    <w:abstractNumId w:val="7"/>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40E72"/>
    <w:rsid w:val="000B412A"/>
    <w:rsid w:val="000C40A2"/>
    <w:rsid w:val="000C4AAF"/>
    <w:rsid w:val="000E6AAC"/>
    <w:rsid w:val="001364B8"/>
    <w:rsid w:val="00212EA3"/>
    <w:rsid w:val="002570CE"/>
    <w:rsid w:val="00337984"/>
    <w:rsid w:val="003A0EF6"/>
    <w:rsid w:val="003D1666"/>
    <w:rsid w:val="0041091B"/>
    <w:rsid w:val="004173C9"/>
    <w:rsid w:val="0043435A"/>
    <w:rsid w:val="00434CF4"/>
    <w:rsid w:val="0050235B"/>
    <w:rsid w:val="00533180"/>
    <w:rsid w:val="005F51B4"/>
    <w:rsid w:val="00616FEB"/>
    <w:rsid w:val="006335FC"/>
    <w:rsid w:val="00656DDE"/>
    <w:rsid w:val="00661B19"/>
    <w:rsid w:val="00671867"/>
    <w:rsid w:val="00737E26"/>
    <w:rsid w:val="00795A07"/>
    <w:rsid w:val="00797922"/>
    <w:rsid w:val="007A7C8C"/>
    <w:rsid w:val="007C2F08"/>
    <w:rsid w:val="007E345E"/>
    <w:rsid w:val="007F45F3"/>
    <w:rsid w:val="00816D02"/>
    <w:rsid w:val="008721B8"/>
    <w:rsid w:val="00872580"/>
    <w:rsid w:val="009258AE"/>
    <w:rsid w:val="0092653E"/>
    <w:rsid w:val="009D530B"/>
    <w:rsid w:val="00A41313"/>
    <w:rsid w:val="00A7706D"/>
    <w:rsid w:val="00AB2356"/>
    <w:rsid w:val="00AE33E2"/>
    <w:rsid w:val="00B245A1"/>
    <w:rsid w:val="00B5363F"/>
    <w:rsid w:val="00B67C56"/>
    <w:rsid w:val="00B713D0"/>
    <w:rsid w:val="00BB2AAB"/>
    <w:rsid w:val="00BC142A"/>
    <w:rsid w:val="00BE4EAE"/>
    <w:rsid w:val="00C40883"/>
    <w:rsid w:val="00C81B46"/>
    <w:rsid w:val="00C8358C"/>
    <w:rsid w:val="00CE4840"/>
    <w:rsid w:val="00D00BC3"/>
    <w:rsid w:val="00D1372B"/>
    <w:rsid w:val="00D400E1"/>
    <w:rsid w:val="00E27FE0"/>
    <w:rsid w:val="00E47684"/>
    <w:rsid w:val="00E713A8"/>
    <w:rsid w:val="00E8707A"/>
    <w:rsid w:val="00EB6A2F"/>
    <w:rsid w:val="00EC1EC2"/>
    <w:rsid w:val="00EC4C3B"/>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A770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69E33-3B55-4239-B9A5-B223A821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3297</Words>
  <Characters>18793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6</cp:revision>
  <dcterms:created xsi:type="dcterms:W3CDTF">2025-01-15T15:44:00Z</dcterms:created>
  <dcterms:modified xsi:type="dcterms:W3CDTF">2025-01-17T12:53:00Z</dcterms:modified>
</cp:coreProperties>
</file>