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79049" w14:textId="77777777" w:rsidR="00C977F4" w:rsidRDefault="00C977F4" w:rsidP="00C977F4">
      <w:pPr>
        <w:pStyle w:val="12"/>
        <w:spacing w:before="120" w:line="240" w:lineRule="auto"/>
        <w:rPr>
          <w:noProof/>
          <w:sz w:val="26"/>
          <w:szCs w:val="26"/>
          <w:lang w:eastAsia="ru-RU"/>
        </w:rPr>
      </w:pPr>
      <w:bookmarkStart w:id="0" w:name="_Toc78973867"/>
      <w:bookmarkStart w:id="1" w:name="_Toc115855485"/>
    </w:p>
    <w:p w14:paraId="0720B453" w14:textId="03BE8D18" w:rsidR="00737E26" w:rsidRPr="00737E26" w:rsidRDefault="00C977F4" w:rsidP="00C977F4">
      <w:pPr>
        <w:pStyle w:val="12"/>
        <w:spacing w:before="120" w:line="240" w:lineRule="auto"/>
        <w:rPr>
          <w:sz w:val="26"/>
          <w:szCs w:val="26"/>
        </w:rPr>
      </w:pPr>
      <w:r w:rsidRPr="00C977F4">
        <w:rPr>
          <w:noProof/>
          <w:sz w:val="26"/>
          <w:szCs w:val="26"/>
          <w:lang w:eastAsia="ru-RU"/>
        </w:rPr>
        <w:drawing>
          <wp:inline distT="0" distB="0" distL="0" distR="0" wp14:anchorId="6459E9B8" wp14:editId="2BB38BF5">
            <wp:extent cx="6380410" cy="8973879"/>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629" b="17851"/>
                    <a:stretch/>
                  </pic:blipFill>
                  <pic:spPr bwMode="auto">
                    <a:xfrm>
                      <a:off x="0" y="0"/>
                      <a:ext cx="6386480" cy="8982416"/>
                    </a:xfrm>
                    <a:prstGeom prst="rect">
                      <a:avLst/>
                    </a:prstGeom>
                    <a:noFill/>
                    <a:ln>
                      <a:noFill/>
                    </a:ln>
                    <a:extLst>
                      <a:ext uri="{53640926-AAD7-44D8-BBD7-CCE9431645EC}">
                        <a14:shadowObscured xmlns:a14="http://schemas.microsoft.com/office/drawing/2010/main"/>
                      </a:ext>
                    </a:extLst>
                  </pic:spPr>
                </pic:pic>
              </a:graphicData>
            </a:graphic>
          </wp:inline>
        </w:drawing>
      </w:r>
      <w:r w:rsidR="00737E26" w:rsidRPr="00737E26">
        <w:rPr>
          <w:sz w:val="26"/>
          <w:szCs w:val="26"/>
        </w:rPr>
        <w:br w:type="page"/>
      </w:r>
      <w:bookmarkStart w:id="2" w:name="_GoBack"/>
      <w:bookmarkEnd w:id="2"/>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1"/>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C977F4"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C977F4"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C977F4"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C977F4" w:rsidP="00C40883">
          <w:pPr>
            <w:pStyle w:val="11"/>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C977F4"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C977F4" w:rsidP="00C40883">
          <w:pPr>
            <w:pStyle w:val="11"/>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C977F4"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C977F4"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C977F4" w:rsidP="00C40883">
          <w:pPr>
            <w:pStyle w:val="11"/>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5E945524" w:rsidR="0050235B" w:rsidRDefault="0050235B" w:rsidP="0050235B">
      <w:pPr>
        <w:rPr>
          <w:rFonts w:ascii="Times New Roman" w:hAnsi="Times New Roman"/>
          <w:b/>
          <w:sz w:val="26"/>
          <w:szCs w:val="26"/>
        </w:rPr>
      </w:pPr>
    </w:p>
    <w:p w14:paraId="288EDC38" w14:textId="77777777" w:rsidR="008C4977" w:rsidRDefault="008C4977" w:rsidP="0050235B">
      <w:pPr>
        <w:rPr>
          <w:rFonts w:ascii="Times New Roman" w:hAnsi="Times New Roman"/>
          <w:b/>
          <w:sz w:val="26"/>
          <w:szCs w:val="26"/>
        </w:rPr>
      </w:pPr>
    </w:p>
    <w:p w14:paraId="0BA30A91" w14:textId="77777777" w:rsidR="008C4977" w:rsidRDefault="008C4977" w:rsidP="0050235B">
      <w:pPr>
        <w:rPr>
          <w:rFonts w:ascii="Times New Roman" w:hAnsi="Times New Roman"/>
          <w:b/>
          <w:sz w:val="26"/>
          <w:szCs w:val="26"/>
        </w:rPr>
      </w:pPr>
    </w:p>
    <w:p w14:paraId="08D91553" w14:textId="77777777" w:rsidR="008C4977" w:rsidRDefault="008C4977" w:rsidP="0050235B">
      <w:pPr>
        <w:rPr>
          <w:rFonts w:ascii="Times New Roman" w:hAnsi="Times New Roman"/>
          <w:b/>
          <w:sz w:val="26"/>
          <w:szCs w:val="26"/>
        </w:rPr>
      </w:pPr>
    </w:p>
    <w:p w14:paraId="0B13D0EB" w14:textId="77777777" w:rsidR="008C4977" w:rsidRDefault="008C4977" w:rsidP="0050235B">
      <w:pPr>
        <w:rPr>
          <w:rFonts w:ascii="Times New Roman" w:hAnsi="Times New Roman"/>
          <w:b/>
          <w:sz w:val="26"/>
          <w:szCs w:val="26"/>
        </w:rPr>
      </w:pPr>
    </w:p>
    <w:p w14:paraId="124290F4" w14:textId="77777777" w:rsidR="008C4977" w:rsidRDefault="008C4977" w:rsidP="0050235B">
      <w:pPr>
        <w:rPr>
          <w:rFonts w:ascii="Times New Roman" w:hAnsi="Times New Roman"/>
          <w:b/>
          <w:sz w:val="26"/>
          <w:szCs w:val="26"/>
        </w:rPr>
      </w:pPr>
    </w:p>
    <w:p w14:paraId="1EBFA25B" w14:textId="77777777" w:rsidR="008C4977" w:rsidRDefault="008C4977" w:rsidP="0050235B">
      <w:pPr>
        <w:rPr>
          <w:rFonts w:ascii="Times New Roman" w:hAnsi="Times New Roman"/>
          <w:b/>
          <w:sz w:val="26"/>
          <w:szCs w:val="26"/>
        </w:rPr>
      </w:pPr>
    </w:p>
    <w:p w14:paraId="38C43C00" w14:textId="77777777" w:rsidR="008C4977" w:rsidRDefault="008C4977" w:rsidP="0050235B">
      <w:pPr>
        <w:rPr>
          <w:rFonts w:ascii="Times New Roman" w:hAnsi="Times New Roman"/>
          <w:b/>
          <w:sz w:val="26"/>
          <w:szCs w:val="26"/>
        </w:rPr>
      </w:pPr>
    </w:p>
    <w:p w14:paraId="5B3E95A7" w14:textId="77777777" w:rsidR="008C4977" w:rsidRDefault="008C4977" w:rsidP="0050235B">
      <w:pPr>
        <w:rPr>
          <w:rFonts w:ascii="Times New Roman" w:hAnsi="Times New Roman"/>
          <w:b/>
          <w:sz w:val="26"/>
          <w:szCs w:val="26"/>
        </w:rPr>
      </w:pPr>
    </w:p>
    <w:p w14:paraId="0B0016B7" w14:textId="77777777" w:rsidR="008C4977" w:rsidRDefault="008C4977" w:rsidP="0050235B">
      <w:pPr>
        <w:rPr>
          <w:rFonts w:ascii="Times New Roman" w:hAnsi="Times New Roman"/>
          <w:b/>
          <w:sz w:val="26"/>
          <w:szCs w:val="26"/>
        </w:rPr>
      </w:pPr>
    </w:p>
    <w:p w14:paraId="1D74254D" w14:textId="77777777" w:rsidR="008C4977" w:rsidRDefault="008C4977" w:rsidP="0050235B">
      <w:pPr>
        <w:rPr>
          <w:rFonts w:ascii="Times New Roman" w:hAnsi="Times New Roman"/>
          <w:b/>
          <w:sz w:val="26"/>
          <w:szCs w:val="26"/>
        </w:rPr>
      </w:pPr>
    </w:p>
    <w:p w14:paraId="0BC7C501" w14:textId="77777777" w:rsidR="008C4977" w:rsidRDefault="008C4977" w:rsidP="0050235B">
      <w:pPr>
        <w:rPr>
          <w:rFonts w:ascii="Times New Roman" w:hAnsi="Times New Roman"/>
          <w:b/>
          <w:sz w:val="26"/>
          <w:szCs w:val="26"/>
        </w:rPr>
      </w:pPr>
    </w:p>
    <w:p w14:paraId="09DD7C87" w14:textId="77777777" w:rsidR="008C4977" w:rsidRDefault="008C4977" w:rsidP="0050235B">
      <w:pPr>
        <w:rPr>
          <w:rFonts w:ascii="Times New Roman" w:hAnsi="Times New Roman"/>
          <w:b/>
          <w:sz w:val="26"/>
          <w:szCs w:val="26"/>
        </w:rPr>
      </w:pPr>
    </w:p>
    <w:p w14:paraId="10FEED42" w14:textId="77777777" w:rsidR="008C4977" w:rsidRDefault="008C4977" w:rsidP="0050235B">
      <w:pPr>
        <w:rPr>
          <w:rFonts w:ascii="Times New Roman" w:hAnsi="Times New Roman"/>
          <w:b/>
          <w:sz w:val="26"/>
          <w:szCs w:val="26"/>
        </w:rPr>
      </w:pPr>
    </w:p>
    <w:p w14:paraId="1EE0C8E2" w14:textId="77777777" w:rsidR="008C4977" w:rsidRDefault="008C4977" w:rsidP="0050235B">
      <w:pPr>
        <w:rPr>
          <w:rFonts w:ascii="Times New Roman" w:hAnsi="Times New Roman"/>
          <w:b/>
          <w:sz w:val="26"/>
          <w:szCs w:val="26"/>
        </w:rPr>
      </w:pPr>
    </w:p>
    <w:p w14:paraId="308739A7" w14:textId="77777777" w:rsidR="008C4977" w:rsidRDefault="008C4977" w:rsidP="0050235B">
      <w:pPr>
        <w:rPr>
          <w:rFonts w:ascii="Times New Roman" w:hAnsi="Times New Roman"/>
          <w:b/>
          <w:sz w:val="26"/>
          <w:szCs w:val="26"/>
        </w:rPr>
      </w:pPr>
    </w:p>
    <w:p w14:paraId="4F0F1118" w14:textId="77777777" w:rsidR="008C4977" w:rsidRPr="00067B1E" w:rsidRDefault="008C4977" w:rsidP="008C4977">
      <w:pPr>
        <w:keepNext/>
        <w:numPr>
          <w:ilvl w:val="0"/>
          <w:numId w:val="8"/>
        </w:numPr>
        <w:tabs>
          <w:tab w:val="left" w:pos="851"/>
        </w:tabs>
        <w:spacing w:after="240" w:line="240" w:lineRule="auto"/>
        <w:ind w:left="0" w:firstLine="567"/>
        <w:jc w:val="both"/>
        <w:outlineLvl w:val="0"/>
        <w:rPr>
          <w:rFonts w:ascii="Times New Roman" w:hAnsi="Times New Roman"/>
          <w:b/>
          <w:color w:val="000000"/>
          <w:sz w:val="24"/>
          <w:szCs w:val="24"/>
        </w:rPr>
      </w:pPr>
      <w:bookmarkStart w:id="3" w:name="_Toc501347421"/>
      <w:r w:rsidRPr="00067B1E">
        <w:rPr>
          <w:rFonts w:ascii="Times New Roman" w:hAnsi="Times New Roman"/>
          <w:b/>
          <w:color w:val="000000"/>
          <w:sz w:val="24"/>
          <w:szCs w:val="24"/>
        </w:rPr>
        <w:t>ОБЩИЕ ПОЛОЖЕНИЯ</w:t>
      </w:r>
      <w:bookmarkEnd w:id="3"/>
    </w:p>
    <w:p w14:paraId="100F9286" w14:textId="4D657433" w:rsidR="008C4977" w:rsidRPr="00067B1E" w:rsidRDefault="008C4977" w:rsidP="008C4977">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8C4977">
        <w:rPr>
          <w:rFonts w:ascii="Times New Roman" w:hAnsi="Times New Roman"/>
          <w:sz w:val="24"/>
          <w:szCs w:val="24"/>
        </w:rPr>
        <w:t>СГЦ.О.06. Основы финансовой грамотности</w:t>
      </w:r>
      <w:r w:rsidRPr="00067B1E">
        <w:rPr>
          <w:rFonts w:ascii="Times New Roman" w:hAnsi="Times New Roman"/>
          <w:color w:val="000000"/>
          <w:sz w:val="24"/>
          <w:szCs w:val="24"/>
        </w:rPr>
        <w:t xml:space="preserve">.  </w:t>
      </w:r>
    </w:p>
    <w:p w14:paraId="4074D920" w14:textId="77777777" w:rsidR="008C4977" w:rsidRPr="00067B1E" w:rsidRDefault="008C4977" w:rsidP="008C4977">
      <w:pPr>
        <w:keepNext/>
        <w:keepLines/>
        <w:suppressLineNumbers/>
        <w:tabs>
          <w:tab w:val="left" w:pos="851"/>
        </w:tabs>
        <w:suppressAutoHyphens/>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5DBA6E2D" w14:textId="77777777" w:rsidR="008C4977" w:rsidRPr="00067B1E" w:rsidRDefault="008C4977" w:rsidP="008C4977">
      <w:pPr>
        <w:keepNext/>
        <w:keepLines/>
        <w:suppressLineNumbers/>
        <w:tabs>
          <w:tab w:val="left" w:pos="851"/>
        </w:tabs>
        <w:suppressAutoHyphens/>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ФОС разработан на основании:</w:t>
      </w:r>
    </w:p>
    <w:p w14:paraId="54218E1C" w14:textId="77777777" w:rsidR="008C4977" w:rsidRPr="00067B1E" w:rsidRDefault="008C4977" w:rsidP="008C4977">
      <w:pPr>
        <w:tabs>
          <w:tab w:val="left" w:pos="851"/>
        </w:tabs>
        <w:spacing w:after="0" w:line="240" w:lineRule="auto"/>
        <w:ind w:right="-179" w:firstLine="567"/>
        <w:jc w:val="both"/>
        <w:rPr>
          <w:rFonts w:ascii="Times New Roman" w:hAnsi="Times New Roman"/>
          <w:sz w:val="24"/>
          <w:szCs w:val="24"/>
          <w:lang w:eastAsia="en-US"/>
        </w:rPr>
      </w:pPr>
      <w:r w:rsidRPr="00067B1E">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067B1E">
        <w:rPr>
          <w:rFonts w:ascii="Times New Roman" w:hAnsi="Times New Roman"/>
          <w:sz w:val="24"/>
          <w:szCs w:val="24"/>
          <w:lang w:eastAsia="en-US"/>
        </w:rPr>
        <w:t>46.02.01 Документационное обеспечение управления и архивоведение</w:t>
      </w:r>
    </w:p>
    <w:p w14:paraId="2655B93E" w14:textId="77777777" w:rsidR="008C4977" w:rsidRPr="00067B1E" w:rsidRDefault="008C4977" w:rsidP="008C4977">
      <w:pPr>
        <w:tabs>
          <w:tab w:val="left" w:pos="851"/>
        </w:tabs>
        <w:spacing w:after="0" w:line="240" w:lineRule="auto"/>
        <w:ind w:right="-179" w:firstLine="567"/>
        <w:jc w:val="both"/>
        <w:rPr>
          <w:rFonts w:ascii="Times New Roman" w:hAnsi="Times New Roman"/>
          <w:sz w:val="24"/>
          <w:szCs w:val="24"/>
          <w:lang w:eastAsia="en-US"/>
        </w:rPr>
      </w:pPr>
      <w:r w:rsidRPr="00067B1E">
        <w:rPr>
          <w:rFonts w:ascii="Times New Roman" w:hAnsi="Times New Roman"/>
          <w:color w:val="000000"/>
          <w:sz w:val="24"/>
          <w:szCs w:val="24"/>
        </w:rPr>
        <w:t xml:space="preserve">учебного плана по специальности среднего профессионального образования </w:t>
      </w:r>
      <w:r w:rsidRPr="00067B1E">
        <w:rPr>
          <w:rFonts w:ascii="Times New Roman" w:hAnsi="Times New Roman"/>
          <w:sz w:val="24"/>
          <w:szCs w:val="24"/>
          <w:lang w:eastAsia="en-US"/>
        </w:rPr>
        <w:t>46.02.01 Документационное обеспечение управления и архивоведение</w:t>
      </w:r>
    </w:p>
    <w:p w14:paraId="41B036AC" w14:textId="781BA70A" w:rsidR="008C4977" w:rsidRPr="00067B1E" w:rsidRDefault="008C4977" w:rsidP="008C4977">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caps/>
          <w:sz w:val="24"/>
          <w:szCs w:val="24"/>
        </w:rPr>
      </w:pPr>
      <w:r w:rsidRPr="00067B1E">
        <w:rPr>
          <w:rFonts w:ascii="Times New Roman" w:hAnsi="Times New Roman"/>
          <w:color w:val="000000"/>
          <w:sz w:val="24"/>
          <w:szCs w:val="24"/>
        </w:rPr>
        <w:t xml:space="preserve">- рабочей программы дисциплины </w:t>
      </w:r>
      <w:r w:rsidRPr="008C4977">
        <w:rPr>
          <w:rFonts w:ascii="Times New Roman" w:hAnsi="Times New Roman"/>
          <w:color w:val="000000"/>
          <w:sz w:val="24"/>
          <w:szCs w:val="24"/>
        </w:rPr>
        <w:t>СГЦ.О.06. Основы финансовой грамотности</w:t>
      </w:r>
      <w:r w:rsidRPr="00067B1E">
        <w:rPr>
          <w:rFonts w:ascii="Times New Roman" w:hAnsi="Times New Roman"/>
          <w:color w:val="000000"/>
          <w:sz w:val="24"/>
          <w:szCs w:val="24"/>
        </w:rPr>
        <w:t>.</w:t>
      </w:r>
    </w:p>
    <w:p w14:paraId="202E3256" w14:textId="77777777" w:rsidR="008C4977" w:rsidRPr="00067B1E" w:rsidRDefault="008C4977" w:rsidP="008C4977">
      <w:pPr>
        <w:keepNext/>
        <w:keepLines/>
        <w:suppressLineNumbers/>
        <w:suppressAutoHyphens/>
        <w:spacing w:after="0"/>
        <w:ind w:left="426"/>
        <w:jc w:val="both"/>
        <w:rPr>
          <w:rFonts w:ascii="Times New Roman" w:hAnsi="Times New Roman"/>
          <w:color w:val="000000"/>
          <w:sz w:val="24"/>
          <w:szCs w:val="24"/>
          <w:lang w:eastAsia="en-US"/>
        </w:rPr>
      </w:pPr>
    </w:p>
    <w:p w14:paraId="274DDC85" w14:textId="77777777" w:rsidR="008C4977" w:rsidRPr="00067B1E" w:rsidRDefault="008C4977" w:rsidP="008C4977">
      <w:pPr>
        <w:keepNext/>
        <w:numPr>
          <w:ilvl w:val="0"/>
          <w:numId w:val="8"/>
        </w:numPr>
        <w:spacing w:after="0" w:line="240" w:lineRule="auto"/>
        <w:ind w:left="0" w:firstLine="0"/>
        <w:jc w:val="center"/>
        <w:outlineLvl w:val="0"/>
        <w:rPr>
          <w:rFonts w:ascii="Times New Roman" w:hAnsi="Times New Roman"/>
          <w:b/>
          <w:sz w:val="24"/>
          <w:szCs w:val="24"/>
        </w:rPr>
      </w:pPr>
      <w:bookmarkStart w:id="4" w:name="_Toc501347422"/>
      <w:r w:rsidRPr="00067B1E">
        <w:rPr>
          <w:rFonts w:ascii="Times New Roman" w:hAnsi="Times New Roman"/>
          <w:b/>
          <w:sz w:val="24"/>
          <w:szCs w:val="24"/>
        </w:rPr>
        <w:t>РЕЗУЛЬТАТЫ ОСВОЕНИЯ ДИСЦИПЛИНЫ, ПОДЛЕЖАЩИЕ ПРОВЕРКЕ</w:t>
      </w:r>
      <w:bookmarkEnd w:id="4"/>
    </w:p>
    <w:p w14:paraId="71119488" w14:textId="77777777" w:rsidR="008C4977" w:rsidRPr="00067B1E" w:rsidRDefault="008C4977" w:rsidP="008C4977">
      <w:pPr>
        <w:ind w:left="420"/>
        <w:contextualSpacing/>
        <w:rPr>
          <w:rFonts w:ascii="Times New Roman" w:eastAsia="Calibri" w:hAnsi="Times New Roman"/>
          <w:b/>
          <w:sz w:val="24"/>
          <w:szCs w:val="24"/>
          <w:lang w:eastAsia="en-US"/>
        </w:rPr>
      </w:pPr>
      <w:r w:rsidRPr="00067B1E">
        <w:rPr>
          <w:rFonts w:ascii="Times New Roman" w:eastAsia="Calibri" w:hAnsi="Times New Roman"/>
          <w:b/>
          <w:sz w:val="24"/>
          <w:szCs w:val="24"/>
          <w:lang w:eastAsia="en-US"/>
        </w:rPr>
        <w:t xml:space="preserve">2.1. Перечень умений, знаний, общих и профессиональных компетенций </w:t>
      </w:r>
    </w:p>
    <w:p w14:paraId="4A7C2AC7" w14:textId="77777777" w:rsidR="008C4977" w:rsidRPr="00067B1E" w:rsidRDefault="008C4977" w:rsidP="008C4977">
      <w:pPr>
        <w:tabs>
          <w:tab w:val="left" w:pos="740"/>
        </w:tabs>
        <w:spacing w:after="0" w:line="240" w:lineRule="auto"/>
        <w:ind w:firstLine="567"/>
        <w:jc w:val="both"/>
        <w:rPr>
          <w:rFonts w:ascii="Times New Roman" w:hAnsi="Times New Roman"/>
          <w:b/>
          <w:sz w:val="24"/>
          <w:szCs w:val="24"/>
        </w:rPr>
      </w:pPr>
      <w:r w:rsidRPr="00067B1E">
        <w:rPr>
          <w:rFonts w:ascii="Times New Roman" w:hAnsi="Times New Roman"/>
          <w:sz w:val="24"/>
          <w:szCs w:val="24"/>
          <w:lang w:eastAsia="en-US"/>
        </w:rPr>
        <w:t xml:space="preserve">В результате освоения учебной дисциплины обучающийся </w:t>
      </w:r>
      <w:r w:rsidRPr="00067B1E">
        <w:rPr>
          <w:rFonts w:ascii="Times New Roman" w:hAnsi="Times New Roman"/>
          <w:b/>
          <w:sz w:val="24"/>
          <w:szCs w:val="24"/>
        </w:rPr>
        <w:t>умеет:</w:t>
      </w:r>
    </w:p>
    <w:p w14:paraId="71550353" w14:textId="77777777" w:rsidR="008C4977" w:rsidRPr="008C4977" w:rsidRDefault="008C4977" w:rsidP="008C4977">
      <w:pPr>
        <w:widowControl w:val="0"/>
        <w:numPr>
          <w:ilvl w:val="0"/>
          <w:numId w:val="13"/>
        </w:numPr>
        <w:tabs>
          <w:tab w:val="left" w:pos="936"/>
        </w:tabs>
        <w:autoSpaceDE w:val="0"/>
        <w:autoSpaceDN w:val="0"/>
        <w:spacing w:after="0" w:line="240" w:lineRule="auto"/>
        <w:ind w:right="412" w:firstLine="427"/>
        <w:jc w:val="both"/>
        <w:rPr>
          <w:rFonts w:ascii="Times New Roman" w:hAnsi="Times New Roman"/>
          <w:sz w:val="24"/>
          <w:lang w:eastAsia="en-US"/>
        </w:rPr>
      </w:pPr>
      <w:r w:rsidRPr="008C4977">
        <w:rPr>
          <w:rFonts w:ascii="Times New Roman" w:hAnsi="Times New Roman"/>
          <w:sz w:val="24"/>
          <w:lang w:eastAsia="en-US"/>
        </w:rPr>
        <w:t xml:space="preserve">анализировать состояние финансовых рынков, используя различные источники </w:t>
      </w:r>
      <w:r w:rsidRPr="008C4977">
        <w:rPr>
          <w:rFonts w:ascii="Times New Roman" w:hAnsi="Times New Roman"/>
          <w:spacing w:val="-2"/>
          <w:sz w:val="24"/>
          <w:lang w:eastAsia="en-US"/>
        </w:rPr>
        <w:t>информации;</w:t>
      </w:r>
    </w:p>
    <w:p w14:paraId="656D8DDF" w14:textId="77777777" w:rsidR="008C4977" w:rsidRPr="008C4977" w:rsidRDefault="008C4977" w:rsidP="008C4977">
      <w:pPr>
        <w:widowControl w:val="0"/>
        <w:numPr>
          <w:ilvl w:val="0"/>
          <w:numId w:val="13"/>
        </w:numPr>
        <w:tabs>
          <w:tab w:val="left" w:pos="919"/>
        </w:tabs>
        <w:autoSpaceDE w:val="0"/>
        <w:autoSpaceDN w:val="0"/>
        <w:spacing w:after="0" w:line="240" w:lineRule="auto"/>
        <w:ind w:right="412" w:firstLine="427"/>
        <w:jc w:val="both"/>
        <w:rPr>
          <w:rFonts w:ascii="Times New Roman" w:hAnsi="Times New Roman"/>
          <w:sz w:val="24"/>
          <w:lang w:eastAsia="en-US"/>
        </w:rPr>
      </w:pPr>
      <w:r w:rsidRPr="008C4977">
        <w:rPr>
          <w:rFonts w:ascii="Times New Roman" w:hAnsi="Times New Roman"/>
          <w:sz w:val="24"/>
          <w:lang w:eastAsia="en-US"/>
        </w:rPr>
        <w:t>применять теоретические знания по финансовой грамотности для практической деятельности и повседневной жизни;</w:t>
      </w:r>
    </w:p>
    <w:p w14:paraId="36E894A1" w14:textId="77777777" w:rsidR="008C4977" w:rsidRPr="008C4977" w:rsidRDefault="008C4977" w:rsidP="008C4977">
      <w:pPr>
        <w:widowControl w:val="0"/>
        <w:numPr>
          <w:ilvl w:val="0"/>
          <w:numId w:val="13"/>
        </w:numPr>
        <w:tabs>
          <w:tab w:val="left" w:pos="950"/>
        </w:tabs>
        <w:autoSpaceDE w:val="0"/>
        <w:autoSpaceDN w:val="0"/>
        <w:spacing w:after="0" w:line="240" w:lineRule="auto"/>
        <w:ind w:right="412" w:firstLine="427"/>
        <w:jc w:val="both"/>
        <w:rPr>
          <w:rFonts w:ascii="Times New Roman" w:hAnsi="Times New Roman"/>
          <w:sz w:val="24"/>
          <w:lang w:eastAsia="en-US"/>
        </w:rPr>
      </w:pPr>
      <w:r w:rsidRPr="008C4977">
        <w:rPr>
          <w:rFonts w:ascii="Times New Roman" w:hAnsi="Times New Roman"/>
          <w:sz w:val="24"/>
          <w:lang w:eastAsia="en-US"/>
        </w:rPr>
        <w:t xml:space="preserve">сопоставлять свои потребности и возможности, оптимально распределять свои материальные и трудовые ресурсы, составлять семейный бюджет и личный финансовый </w:t>
      </w:r>
      <w:r w:rsidRPr="008C4977">
        <w:rPr>
          <w:rFonts w:ascii="Times New Roman" w:hAnsi="Times New Roman"/>
          <w:spacing w:val="-4"/>
          <w:sz w:val="24"/>
          <w:lang w:eastAsia="en-US"/>
        </w:rPr>
        <w:t>план;</w:t>
      </w:r>
    </w:p>
    <w:p w14:paraId="139ABE8E" w14:textId="77777777" w:rsidR="008C4977" w:rsidRPr="008C4977" w:rsidRDefault="008C4977" w:rsidP="008C4977">
      <w:pPr>
        <w:widowControl w:val="0"/>
        <w:numPr>
          <w:ilvl w:val="0"/>
          <w:numId w:val="13"/>
        </w:numPr>
        <w:tabs>
          <w:tab w:val="left" w:pos="900"/>
        </w:tabs>
        <w:autoSpaceDE w:val="0"/>
        <w:autoSpaceDN w:val="0"/>
        <w:spacing w:after="0" w:line="240" w:lineRule="auto"/>
        <w:ind w:right="405" w:firstLine="427"/>
        <w:jc w:val="both"/>
        <w:rPr>
          <w:rFonts w:ascii="Times New Roman" w:hAnsi="Times New Roman"/>
          <w:sz w:val="24"/>
          <w:lang w:eastAsia="en-US"/>
        </w:rPr>
      </w:pPr>
      <w:r w:rsidRPr="008C4977">
        <w:rPr>
          <w:rFonts w:ascii="Times New Roman" w:hAnsi="Times New Roman"/>
          <w:sz w:val="24"/>
          <w:lang w:eastAsia="en-US"/>
        </w:rPr>
        <w:t xml:space="preserve">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w:t>
      </w:r>
      <w:r w:rsidRPr="008C4977">
        <w:rPr>
          <w:rFonts w:ascii="Times New Roman" w:hAnsi="Times New Roman"/>
          <w:spacing w:val="-2"/>
          <w:sz w:val="24"/>
          <w:lang w:eastAsia="en-US"/>
        </w:rPr>
        <w:t>гражданина;</w:t>
      </w:r>
    </w:p>
    <w:p w14:paraId="328D0DCD" w14:textId="77777777" w:rsidR="008C4977" w:rsidRPr="008C4977" w:rsidRDefault="008C4977" w:rsidP="008C4977">
      <w:pPr>
        <w:widowControl w:val="0"/>
        <w:numPr>
          <w:ilvl w:val="0"/>
          <w:numId w:val="13"/>
        </w:numPr>
        <w:tabs>
          <w:tab w:val="left" w:pos="969"/>
        </w:tabs>
        <w:autoSpaceDE w:val="0"/>
        <w:autoSpaceDN w:val="0"/>
        <w:spacing w:after="0" w:line="240" w:lineRule="auto"/>
        <w:ind w:right="412" w:firstLine="427"/>
        <w:jc w:val="both"/>
        <w:rPr>
          <w:rFonts w:ascii="Times New Roman" w:hAnsi="Times New Roman"/>
          <w:sz w:val="24"/>
          <w:lang w:eastAsia="en-US"/>
        </w:rPr>
      </w:pPr>
      <w:r w:rsidRPr="008C4977">
        <w:rPr>
          <w:rFonts w:ascii="Times New Roman" w:hAnsi="Times New Roman"/>
          <w:sz w:val="24"/>
          <w:lang w:eastAsia="en-US"/>
        </w:rPr>
        <w:t>анализировать и извлекать информацию, касающуюся личных финансов, из источников различного типа и источников, созданных в различных знаковых системах (текст, таблица,</w:t>
      </w:r>
    </w:p>
    <w:p w14:paraId="68573E7F" w14:textId="77777777" w:rsidR="008C4977" w:rsidRPr="008C4977" w:rsidRDefault="008C4977" w:rsidP="008C4977">
      <w:pPr>
        <w:widowControl w:val="0"/>
        <w:autoSpaceDE w:val="0"/>
        <w:autoSpaceDN w:val="0"/>
        <w:spacing w:after="0" w:line="240" w:lineRule="auto"/>
        <w:ind w:left="709"/>
        <w:jc w:val="both"/>
        <w:rPr>
          <w:rFonts w:ascii="Times New Roman" w:hAnsi="Times New Roman"/>
          <w:sz w:val="24"/>
          <w:szCs w:val="24"/>
          <w:lang w:eastAsia="en-US"/>
        </w:rPr>
      </w:pPr>
      <w:r w:rsidRPr="008C4977">
        <w:rPr>
          <w:rFonts w:ascii="Times New Roman" w:hAnsi="Times New Roman"/>
          <w:sz w:val="24"/>
          <w:szCs w:val="24"/>
          <w:lang w:eastAsia="en-US"/>
        </w:rPr>
        <w:t>график,</w:t>
      </w:r>
      <w:r w:rsidRPr="008C4977">
        <w:rPr>
          <w:rFonts w:ascii="Times New Roman" w:hAnsi="Times New Roman"/>
          <w:spacing w:val="-4"/>
          <w:sz w:val="24"/>
          <w:szCs w:val="24"/>
          <w:lang w:eastAsia="en-US"/>
        </w:rPr>
        <w:t xml:space="preserve"> </w:t>
      </w:r>
      <w:r w:rsidRPr="008C4977">
        <w:rPr>
          <w:rFonts w:ascii="Times New Roman" w:hAnsi="Times New Roman"/>
          <w:sz w:val="24"/>
          <w:szCs w:val="24"/>
          <w:lang w:eastAsia="en-US"/>
        </w:rPr>
        <w:t>диаграмма,</w:t>
      </w:r>
      <w:r w:rsidRPr="008C4977">
        <w:rPr>
          <w:rFonts w:ascii="Times New Roman" w:hAnsi="Times New Roman"/>
          <w:spacing w:val="-3"/>
          <w:sz w:val="24"/>
          <w:szCs w:val="24"/>
          <w:lang w:eastAsia="en-US"/>
        </w:rPr>
        <w:t xml:space="preserve"> </w:t>
      </w:r>
      <w:r w:rsidRPr="008C4977">
        <w:rPr>
          <w:rFonts w:ascii="Times New Roman" w:hAnsi="Times New Roman"/>
          <w:sz w:val="24"/>
          <w:szCs w:val="24"/>
          <w:lang w:eastAsia="en-US"/>
        </w:rPr>
        <w:t>аудиовизуальный</w:t>
      </w:r>
      <w:r w:rsidRPr="008C4977">
        <w:rPr>
          <w:rFonts w:ascii="Times New Roman" w:hAnsi="Times New Roman"/>
          <w:spacing w:val="-3"/>
          <w:sz w:val="24"/>
          <w:szCs w:val="24"/>
          <w:lang w:eastAsia="en-US"/>
        </w:rPr>
        <w:t xml:space="preserve"> </w:t>
      </w:r>
      <w:r w:rsidRPr="008C4977">
        <w:rPr>
          <w:rFonts w:ascii="Times New Roman" w:hAnsi="Times New Roman"/>
          <w:sz w:val="24"/>
          <w:szCs w:val="24"/>
          <w:lang w:eastAsia="en-US"/>
        </w:rPr>
        <w:t>ряд</w:t>
      </w:r>
      <w:r w:rsidRPr="008C4977">
        <w:rPr>
          <w:rFonts w:ascii="Times New Roman" w:hAnsi="Times New Roman"/>
          <w:spacing w:val="-3"/>
          <w:sz w:val="24"/>
          <w:szCs w:val="24"/>
          <w:lang w:eastAsia="en-US"/>
        </w:rPr>
        <w:t xml:space="preserve"> </w:t>
      </w:r>
      <w:r w:rsidRPr="008C4977">
        <w:rPr>
          <w:rFonts w:ascii="Times New Roman" w:hAnsi="Times New Roman"/>
          <w:sz w:val="24"/>
          <w:szCs w:val="24"/>
          <w:lang w:eastAsia="en-US"/>
        </w:rPr>
        <w:t>и</w:t>
      </w:r>
      <w:r w:rsidRPr="008C4977">
        <w:rPr>
          <w:rFonts w:ascii="Times New Roman" w:hAnsi="Times New Roman"/>
          <w:spacing w:val="-2"/>
          <w:sz w:val="24"/>
          <w:szCs w:val="24"/>
          <w:lang w:eastAsia="en-US"/>
        </w:rPr>
        <w:t xml:space="preserve"> др.);</w:t>
      </w:r>
    </w:p>
    <w:p w14:paraId="760583D9"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jc w:val="both"/>
        <w:rPr>
          <w:rFonts w:ascii="Times New Roman" w:hAnsi="Times New Roman"/>
          <w:sz w:val="24"/>
          <w:lang w:eastAsia="en-US"/>
        </w:rPr>
      </w:pPr>
      <w:r w:rsidRPr="008C4977">
        <w:rPr>
          <w:rFonts w:ascii="Times New Roman" w:hAnsi="Times New Roman"/>
          <w:sz w:val="24"/>
          <w:lang w:eastAsia="en-US"/>
        </w:rPr>
        <w:t>оценивать</w:t>
      </w:r>
      <w:r w:rsidRPr="008C4977">
        <w:rPr>
          <w:rFonts w:ascii="Times New Roman" w:hAnsi="Times New Roman"/>
          <w:spacing w:val="-6"/>
          <w:sz w:val="24"/>
          <w:lang w:eastAsia="en-US"/>
        </w:rPr>
        <w:t xml:space="preserve"> </w:t>
      </w:r>
      <w:r w:rsidRPr="008C4977">
        <w:rPr>
          <w:rFonts w:ascii="Times New Roman" w:hAnsi="Times New Roman"/>
          <w:sz w:val="24"/>
          <w:lang w:eastAsia="en-US"/>
        </w:rPr>
        <w:t>влияние</w:t>
      </w:r>
      <w:r w:rsidRPr="008C4977">
        <w:rPr>
          <w:rFonts w:ascii="Times New Roman" w:hAnsi="Times New Roman"/>
          <w:spacing w:val="-5"/>
          <w:sz w:val="24"/>
          <w:lang w:eastAsia="en-US"/>
        </w:rPr>
        <w:t xml:space="preserve"> </w:t>
      </w:r>
      <w:r w:rsidRPr="008C4977">
        <w:rPr>
          <w:rFonts w:ascii="Times New Roman" w:hAnsi="Times New Roman"/>
          <w:sz w:val="24"/>
          <w:lang w:eastAsia="en-US"/>
        </w:rPr>
        <w:t>инфляции</w:t>
      </w:r>
      <w:r w:rsidRPr="008C4977">
        <w:rPr>
          <w:rFonts w:ascii="Times New Roman" w:hAnsi="Times New Roman"/>
          <w:spacing w:val="-4"/>
          <w:sz w:val="24"/>
          <w:lang w:eastAsia="en-US"/>
        </w:rPr>
        <w:t xml:space="preserve"> </w:t>
      </w:r>
      <w:r w:rsidRPr="008C4977">
        <w:rPr>
          <w:rFonts w:ascii="Times New Roman" w:hAnsi="Times New Roman"/>
          <w:sz w:val="24"/>
          <w:lang w:eastAsia="en-US"/>
        </w:rPr>
        <w:t>на</w:t>
      </w:r>
      <w:r w:rsidRPr="008C4977">
        <w:rPr>
          <w:rFonts w:ascii="Times New Roman" w:hAnsi="Times New Roman"/>
          <w:spacing w:val="-6"/>
          <w:sz w:val="24"/>
          <w:lang w:eastAsia="en-US"/>
        </w:rPr>
        <w:t xml:space="preserve"> </w:t>
      </w:r>
      <w:r w:rsidRPr="008C4977">
        <w:rPr>
          <w:rFonts w:ascii="Times New Roman" w:hAnsi="Times New Roman"/>
          <w:sz w:val="24"/>
          <w:lang w:eastAsia="en-US"/>
        </w:rPr>
        <w:t>доходность</w:t>
      </w:r>
      <w:r w:rsidRPr="008C4977">
        <w:rPr>
          <w:rFonts w:ascii="Times New Roman" w:hAnsi="Times New Roman"/>
          <w:spacing w:val="-5"/>
          <w:sz w:val="24"/>
          <w:lang w:eastAsia="en-US"/>
        </w:rPr>
        <w:t xml:space="preserve"> </w:t>
      </w:r>
      <w:r w:rsidRPr="008C4977">
        <w:rPr>
          <w:rFonts w:ascii="Times New Roman" w:hAnsi="Times New Roman"/>
          <w:sz w:val="24"/>
          <w:lang w:eastAsia="en-US"/>
        </w:rPr>
        <w:t>финансовых</w:t>
      </w:r>
      <w:r w:rsidRPr="008C4977">
        <w:rPr>
          <w:rFonts w:ascii="Times New Roman" w:hAnsi="Times New Roman"/>
          <w:spacing w:val="-2"/>
          <w:sz w:val="24"/>
          <w:lang w:eastAsia="en-US"/>
        </w:rPr>
        <w:t xml:space="preserve"> активов;</w:t>
      </w:r>
    </w:p>
    <w:p w14:paraId="4CA00362" w14:textId="77777777" w:rsidR="008C4977" w:rsidRPr="008C4977" w:rsidRDefault="008C4977" w:rsidP="008C4977">
      <w:pPr>
        <w:widowControl w:val="0"/>
        <w:numPr>
          <w:ilvl w:val="0"/>
          <w:numId w:val="13"/>
        </w:numPr>
        <w:tabs>
          <w:tab w:val="left" w:pos="976"/>
        </w:tabs>
        <w:autoSpaceDE w:val="0"/>
        <w:autoSpaceDN w:val="0"/>
        <w:spacing w:after="0" w:line="240" w:lineRule="auto"/>
        <w:ind w:right="412" w:firstLine="427"/>
        <w:jc w:val="both"/>
        <w:rPr>
          <w:rFonts w:ascii="Times New Roman" w:hAnsi="Times New Roman"/>
          <w:sz w:val="24"/>
          <w:lang w:eastAsia="en-US"/>
        </w:rPr>
      </w:pPr>
      <w:r w:rsidRPr="008C4977">
        <w:rPr>
          <w:rFonts w:ascii="Times New Roman" w:hAnsi="Times New Roman"/>
          <w:sz w:val="24"/>
          <w:lang w:eastAsia="en-US"/>
        </w:rPr>
        <w:t>использовать приобретенные знания для выполнения практических заданий, основанных на ситуациях, связанных с покупкой и продажей валюты;</w:t>
      </w:r>
    </w:p>
    <w:p w14:paraId="31AEA1A4"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jc w:val="both"/>
        <w:rPr>
          <w:rFonts w:ascii="Times New Roman" w:hAnsi="Times New Roman"/>
          <w:sz w:val="24"/>
          <w:lang w:eastAsia="en-US"/>
        </w:rPr>
      </w:pPr>
      <w:r w:rsidRPr="008C4977">
        <w:rPr>
          <w:rFonts w:ascii="Times New Roman" w:hAnsi="Times New Roman"/>
          <w:sz w:val="24"/>
          <w:lang w:eastAsia="en-US"/>
        </w:rPr>
        <w:t>определять</w:t>
      </w:r>
      <w:r w:rsidRPr="008C4977">
        <w:rPr>
          <w:rFonts w:ascii="Times New Roman" w:hAnsi="Times New Roman"/>
          <w:spacing w:val="-6"/>
          <w:sz w:val="24"/>
          <w:lang w:eastAsia="en-US"/>
        </w:rPr>
        <w:t xml:space="preserve"> </w:t>
      </w:r>
      <w:r w:rsidRPr="008C4977">
        <w:rPr>
          <w:rFonts w:ascii="Times New Roman" w:hAnsi="Times New Roman"/>
          <w:sz w:val="24"/>
          <w:lang w:eastAsia="en-US"/>
        </w:rPr>
        <w:t>влияние</w:t>
      </w:r>
      <w:r w:rsidRPr="008C4977">
        <w:rPr>
          <w:rFonts w:ascii="Times New Roman" w:hAnsi="Times New Roman"/>
          <w:spacing w:val="-4"/>
          <w:sz w:val="24"/>
          <w:lang w:eastAsia="en-US"/>
        </w:rPr>
        <w:t xml:space="preserve"> </w:t>
      </w:r>
      <w:r w:rsidRPr="008C4977">
        <w:rPr>
          <w:rFonts w:ascii="Times New Roman" w:hAnsi="Times New Roman"/>
          <w:sz w:val="24"/>
          <w:lang w:eastAsia="en-US"/>
        </w:rPr>
        <w:t>факторов,</w:t>
      </w:r>
      <w:r w:rsidRPr="008C4977">
        <w:rPr>
          <w:rFonts w:ascii="Times New Roman" w:hAnsi="Times New Roman"/>
          <w:spacing w:val="-4"/>
          <w:sz w:val="24"/>
          <w:lang w:eastAsia="en-US"/>
        </w:rPr>
        <w:t xml:space="preserve"> </w:t>
      </w:r>
      <w:r w:rsidRPr="008C4977">
        <w:rPr>
          <w:rFonts w:ascii="Times New Roman" w:hAnsi="Times New Roman"/>
          <w:sz w:val="24"/>
          <w:lang w:eastAsia="en-US"/>
        </w:rPr>
        <w:t>воздействующих</w:t>
      </w:r>
      <w:r w:rsidRPr="008C4977">
        <w:rPr>
          <w:rFonts w:ascii="Times New Roman" w:hAnsi="Times New Roman"/>
          <w:spacing w:val="-4"/>
          <w:sz w:val="24"/>
          <w:lang w:eastAsia="en-US"/>
        </w:rPr>
        <w:t xml:space="preserve"> </w:t>
      </w:r>
      <w:r w:rsidRPr="008C4977">
        <w:rPr>
          <w:rFonts w:ascii="Times New Roman" w:hAnsi="Times New Roman"/>
          <w:sz w:val="24"/>
          <w:lang w:eastAsia="en-US"/>
        </w:rPr>
        <w:t>на</w:t>
      </w:r>
      <w:r w:rsidRPr="008C4977">
        <w:rPr>
          <w:rFonts w:ascii="Times New Roman" w:hAnsi="Times New Roman"/>
          <w:spacing w:val="-4"/>
          <w:sz w:val="24"/>
          <w:lang w:eastAsia="en-US"/>
        </w:rPr>
        <w:t xml:space="preserve"> </w:t>
      </w:r>
      <w:r w:rsidRPr="008C4977">
        <w:rPr>
          <w:rFonts w:ascii="Times New Roman" w:hAnsi="Times New Roman"/>
          <w:sz w:val="24"/>
          <w:lang w:eastAsia="en-US"/>
        </w:rPr>
        <w:t>валютный</w:t>
      </w:r>
      <w:r w:rsidRPr="008C4977">
        <w:rPr>
          <w:rFonts w:ascii="Times New Roman" w:hAnsi="Times New Roman"/>
          <w:spacing w:val="-5"/>
          <w:sz w:val="24"/>
          <w:lang w:eastAsia="en-US"/>
        </w:rPr>
        <w:t xml:space="preserve"> </w:t>
      </w:r>
      <w:r w:rsidRPr="008C4977">
        <w:rPr>
          <w:rFonts w:ascii="Times New Roman" w:hAnsi="Times New Roman"/>
          <w:spacing w:val="-2"/>
          <w:sz w:val="24"/>
          <w:lang w:eastAsia="en-US"/>
        </w:rPr>
        <w:t>курс;</w:t>
      </w:r>
    </w:p>
    <w:p w14:paraId="137BDEA8" w14:textId="77777777" w:rsidR="008C4977" w:rsidRPr="008C4977" w:rsidRDefault="008C4977" w:rsidP="008C4977">
      <w:pPr>
        <w:widowControl w:val="0"/>
        <w:numPr>
          <w:ilvl w:val="0"/>
          <w:numId w:val="13"/>
        </w:numPr>
        <w:tabs>
          <w:tab w:val="left" w:pos="933"/>
        </w:tabs>
        <w:autoSpaceDE w:val="0"/>
        <w:autoSpaceDN w:val="0"/>
        <w:spacing w:after="0" w:line="240" w:lineRule="auto"/>
        <w:ind w:right="412" w:firstLine="427"/>
        <w:jc w:val="both"/>
        <w:rPr>
          <w:rFonts w:ascii="Times New Roman" w:hAnsi="Times New Roman"/>
          <w:sz w:val="24"/>
          <w:lang w:eastAsia="en-US"/>
        </w:rPr>
      </w:pPr>
      <w:r w:rsidRPr="008C4977">
        <w:rPr>
          <w:rFonts w:ascii="Times New Roman" w:hAnsi="Times New Roman"/>
          <w:sz w:val="24"/>
          <w:lang w:eastAsia="en-US"/>
        </w:rPr>
        <w:t>применять полученные теоретические и практические знания для определения экономически рационального поведения;</w:t>
      </w:r>
    </w:p>
    <w:p w14:paraId="121990DA" w14:textId="77777777" w:rsidR="008C4977" w:rsidRPr="008C4977" w:rsidRDefault="008C4977" w:rsidP="008C4977">
      <w:pPr>
        <w:widowControl w:val="0"/>
        <w:numPr>
          <w:ilvl w:val="0"/>
          <w:numId w:val="13"/>
        </w:numPr>
        <w:tabs>
          <w:tab w:val="left" w:pos="876"/>
        </w:tabs>
        <w:autoSpaceDE w:val="0"/>
        <w:autoSpaceDN w:val="0"/>
        <w:spacing w:after="0" w:line="240" w:lineRule="auto"/>
        <w:ind w:right="411" w:firstLine="427"/>
        <w:jc w:val="both"/>
        <w:rPr>
          <w:rFonts w:ascii="Times New Roman" w:hAnsi="Times New Roman"/>
          <w:sz w:val="24"/>
          <w:lang w:eastAsia="en-US"/>
        </w:rPr>
      </w:pPr>
      <w:r w:rsidRPr="008C4977">
        <w:rPr>
          <w:rFonts w:ascii="Times New Roman" w:hAnsi="Times New Roman"/>
          <w:sz w:val="24"/>
          <w:lang w:eastAsia="en-US"/>
        </w:rPr>
        <w:t>применять полученные знания о хранении, обмене и переводе денег; использовать банковские</w:t>
      </w:r>
      <w:r w:rsidRPr="008C4977">
        <w:rPr>
          <w:rFonts w:ascii="Times New Roman" w:hAnsi="Times New Roman"/>
          <w:spacing w:val="-1"/>
          <w:sz w:val="24"/>
          <w:lang w:eastAsia="en-US"/>
        </w:rPr>
        <w:t xml:space="preserve"> </w:t>
      </w:r>
      <w:r w:rsidRPr="008C4977">
        <w:rPr>
          <w:rFonts w:ascii="Times New Roman" w:hAnsi="Times New Roman"/>
          <w:sz w:val="24"/>
          <w:lang w:eastAsia="en-US"/>
        </w:rPr>
        <w:t>карты, электронные</w:t>
      </w:r>
      <w:r w:rsidRPr="008C4977">
        <w:rPr>
          <w:rFonts w:ascii="Times New Roman" w:hAnsi="Times New Roman"/>
          <w:spacing w:val="-1"/>
          <w:sz w:val="24"/>
          <w:lang w:eastAsia="en-US"/>
        </w:rPr>
        <w:t xml:space="preserve"> </w:t>
      </w:r>
      <w:r w:rsidRPr="008C4977">
        <w:rPr>
          <w:rFonts w:ascii="Times New Roman" w:hAnsi="Times New Roman"/>
          <w:sz w:val="24"/>
          <w:lang w:eastAsia="en-US"/>
        </w:rPr>
        <w:t>деньги; пользоваться банкоматом, мобильным</w:t>
      </w:r>
      <w:r w:rsidRPr="008C4977">
        <w:rPr>
          <w:rFonts w:ascii="Times New Roman" w:hAnsi="Times New Roman"/>
          <w:spacing w:val="-1"/>
          <w:sz w:val="24"/>
          <w:lang w:eastAsia="en-US"/>
        </w:rPr>
        <w:t xml:space="preserve"> </w:t>
      </w:r>
      <w:r w:rsidRPr="008C4977">
        <w:rPr>
          <w:rFonts w:ascii="Times New Roman" w:hAnsi="Times New Roman"/>
          <w:sz w:val="24"/>
          <w:lang w:eastAsia="en-US"/>
        </w:rPr>
        <w:t xml:space="preserve">банкингом, </w:t>
      </w:r>
      <w:r w:rsidRPr="008C4977">
        <w:rPr>
          <w:rFonts w:ascii="Times New Roman" w:hAnsi="Times New Roman"/>
          <w:spacing w:val="-2"/>
          <w:sz w:val="24"/>
          <w:lang w:eastAsia="en-US"/>
        </w:rPr>
        <w:t>онлайн-банкингом.</w:t>
      </w:r>
    </w:p>
    <w:p w14:paraId="79D6A90C" w14:textId="77777777" w:rsidR="008C4977" w:rsidRPr="008C4977" w:rsidRDefault="008C4977" w:rsidP="008C4977">
      <w:pPr>
        <w:widowControl w:val="0"/>
        <w:numPr>
          <w:ilvl w:val="0"/>
          <w:numId w:val="13"/>
        </w:numPr>
        <w:tabs>
          <w:tab w:val="left" w:pos="957"/>
        </w:tabs>
        <w:autoSpaceDE w:val="0"/>
        <w:autoSpaceDN w:val="0"/>
        <w:spacing w:after="0" w:line="240" w:lineRule="auto"/>
        <w:ind w:right="411" w:firstLine="427"/>
        <w:jc w:val="both"/>
        <w:rPr>
          <w:rFonts w:ascii="Times New Roman" w:hAnsi="Times New Roman"/>
          <w:sz w:val="24"/>
          <w:lang w:eastAsia="en-US"/>
        </w:rPr>
      </w:pPr>
      <w:r w:rsidRPr="008C4977">
        <w:rPr>
          <w:rFonts w:ascii="Times New Roman" w:hAnsi="Times New Roman"/>
          <w:sz w:val="24"/>
          <w:lang w:eastAsia="en-US"/>
        </w:rPr>
        <w:t>применять полученные знания о страховании в повседневной жизни; выбор страховой компании, сравнивать и выбирать наиболее выгодные условия личного страхования, страхования имущества и ответственности;</w:t>
      </w:r>
    </w:p>
    <w:p w14:paraId="3B2037DB" w14:textId="77777777" w:rsidR="008C4977" w:rsidRPr="008C4977" w:rsidRDefault="008C4977" w:rsidP="008C4977">
      <w:pPr>
        <w:widowControl w:val="0"/>
        <w:numPr>
          <w:ilvl w:val="0"/>
          <w:numId w:val="13"/>
        </w:numPr>
        <w:tabs>
          <w:tab w:val="left" w:pos="945"/>
        </w:tabs>
        <w:autoSpaceDE w:val="0"/>
        <w:autoSpaceDN w:val="0"/>
        <w:spacing w:after="0" w:line="240" w:lineRule="auto"/>
        <w:ind w:right="405" w:firstLine="427"/>
        <w:jc w:val="both"/>
        <w:rPr>
          <w:rFonts w:ascii="Times New Roman" w:hAnsi="Times New Roman"/>
          <w:sz w:val="24"/>
          <w:lang w:eastAsia="en-US"/>
        </w:rPr>
      </w:pPr>
      <w:r w:rsidRPr="008C4977">
        <w:rPr>
          <w:rFonts w:ascii="Times New Roman" w:hAnsi="Times New Roman"/>
          <w:sz w:val="24"/>
          <w:lang w:eastAsia="en-US"/>
        </w:rPr>
        <w:t>применять знания о депозите, управления рисками при депозите; о кредите, сравнение кредитных предложений, учет кредита в личном финансовом плане, уменьшении стоимости кредита.</w:t>
      </w:r>
    </w:p>
    <w:p w14:paraId="5E0BA832" w14:textId="77777777" w:rsidR="008C4977" w:rsidRPr="008C4977" w:rsidRDefault="008C4977" w:rsidP="008C4977">
      <w:pPr>
        <w:widowControl w:val="0"/>
        <w:numPr>
          <w:ilvl w:val="0"/>
          <w:numId w:val="13"/>
        </w:numPr>
        <w:tabs>
          <w:tab w:val="left" w:pos="964"/>
        </w:tabs>
        <w:autoSpaceDE w:val="0"/>
        <w:autoSpaceDN w:val="0"/>
        <w:spacing w:after="0" w:line="240" w:lineRule="auto"/>
        <w:ind w:right="411" w:firstLine="427"/>
        <w:jc w:val="both"/>
        <w:rPr>
          <w:rFonts w:ascii="Times New Roman" w:hAnsi="Times New Roman"/>
          <w:sz w:val="24"/>
          <w:lang w:eastAsia="en-US"/>
        </w:rPr>
      </w:pPr>
      <w:r w:rsidRPr="008C4977">
        <w:rPr>
          <w:rFonts w:ascii="Times New Roman" w:hAnsi="Times New Roman"/>
          <w:sz w:val="24"/>
          <w:lang w:eastAsia="en-US"/>
        </w:rPr>
        <w:t>определять назначение видов налогов, характеризовать права и обязанности налогоплательщиков, рассчитывать НДФЛ, применять налоговые вычеты, заполнять налоговую декларацию;</w:t>
      </w:r>
    </w:p>
    <w:p w14:paraId="004065A0" w14:textId="77777777" w:rsidR="008C4977" w:rsidRPr="008C4977" w:rsidRDefault="008C4977" w:rsidP="008C4977">
      <w:pPr>
        <w:widowControl w:val="0"/>
        <w:numPr>
          <w:ilvl w:val="0"/>
          <w:numId w:val="13"/>
        </w:numPr>
        <w:tabs>
          <w:tab w:val="left" w:pos="866"/>
        </w:tabs>
        <w:autoSpaceDE w:val="0"/>
        <w:autoSpaceDN w:val="0"/>
        <w:spacing w:after="0" w:line="240" w:lineRule="auto"/>
        <w:ind w:right="407" w:firstLine="427"/>
        <w:jc w:val="both"/>
        <w:rPr>
          <w:rFonts w:ascii="Times New Roman" w:hAnsi="Times New Roman"/>
          <w:sz w:val="24"/>
          <w:lang w:eastAsia="en-US"/>
        </w:rPr>
      </w:pPr>
      <w:r w:rsidRPr="008C4977">
        <w:rPr>
          <w:rFonts w:ascii="Times New Roman" w:hAnsi="Times New Roman"/>
          <w:sz w:val="24"/>
          <w:lang w:eastAsia="en-US"/>
        </w:rPr>
        <w:lastRenderedPageBreak/>
        <w:t>оценивать и принимать ответственность за рациональные решения и их возможные последствия для себя, своего окружения и общества в целом.</w:t>
      </w:r>
    </w:p>
    <w:p w14:paraId="7C036EA6" w14:textId="77777777" w:rsidR="008C4977" w:rsidRPr="00067B1E" w:rsidRDefault="008C4977" w:rsidP="008C4977">
      <w:pPr>
        <w:tabs>
          <w:tab w:val="left" w:pos="740"/>
        </w:tabs>
        <w:spacing w:after="0" w:line="240" w:lineRule="auto"/>
        <w:ind w:firstLine="743"/>
        <w:jc w:val="both"/>
        <w:rPr>
          <w:rFonts w:ascii="Times New Roman" w:hAnsi="Times New Roman"/>
          <w:sz w:val="24"/>
          <w:szCs w:val="24"/>
          <w:lang w:eastAsia="en-US"/>
        </w:rPr>
      </w:pPr>
    </w:p>
    <w:p w14:paraId="2AB8C93F" w14:textId="77777777" w:rsidR="008C4977" w:rsidRPr="00067B1E" w:rsidRDefault="008C4977" w:rsidP="008C4977">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xml:space="preserve">В результате освоения учебной дисциплины обучающийся </w:t>
      </w:r>
      <w:r w:rsidRPr="00067B1E">
        <w:rPr>
          <w:rFonts w:ascii="Times New Roman" w:hAnsi="Times New Roman"/>
          <w:b/>
          <w:sz w:val="24"/>
          <w:szCs w:val="24"/>
          <w:lang w:eastAsia="en-US"/>
        </w:rPr>
        <w:t>знает:</w:t>
      </w:r>
    </w:p>
    <w:p w14:paraId="7BC1F565" w14:textId="77777777" w:rsidR="008C4977" w:rsidRPr="008C4977" w:rsidRDefault="008C4977" w:rsidP="008C4977">
      <w:pPr>
        <w:widowControl w:val="0"/>
        <w:numPr>
          <w:ilvl w:val="0"/>
          <w:numId w:val="13"/>
        </w:numPr>
        <w:tabs>
          <w:tab w:val="left" w:pos="138"/>
        </w:tabs>
        <w:autoSpaceDE w:val="0"/>
        <w:autoSpaceDN w:val="0"/>
        <w:spacing w:after="0" w:line="240" w:lineRule="auto"/>
        <w:ind w:left="138" w:right="2526" w:hanging="138"/>
        <w:jc w:val="center"/>
        <w:rPr>
          <w:rFonts w:ascii="Times New Roman" w:hAnsi="Times New Roman"/>
          <w:sz w:val="24"/>
          <w:lang w:eastAsia="en-US"/>
        </w:rPr>
      </w:pPr>
      <w:r w:rsidRPr="008C4977">
        <w:rPr>
          <w:rFonts w:ascii="Times New Roman" w:hAnsi="Times New Roman"/>
          <w:sz w:val="24"/>
          <w:lang w:eastAsia="en-US"/>
        </w:rPr>
        <w:t>экономические</w:t>
      </w:r>
      <w:r w:rsidRPr="008C4977">
        <w:rPr>
          <w:rFonts w:ascii="Times New Roman" w:hAnsi="Times New Roman"/>
          <w:spacing w:val="-7"/>
          <w:sz w:val="24"/>
          <w:lang w:eastAsia="en-US"/>
        </w:rPr>
        <w:t xml:space="preserve"> </w:t>
      </w:r>
      <w:r w:rsidRPr="008C4977">
        <w:rPr>
          <w:rFonts w:ascii="Times New Roman" w:hAnsi="Times New Roman"/>
          <w:sz w:val="24"/>
          <w:lang w:eastAsia="en-US"/>
        </w:rPr>
        <w:t>явления</w:t>
      </w:r>
      <w:r w:rsidRPr="008C4977">
        <w:rPr>
          <w:rFonts w:ascii="Times New Roman" w:hAnsi="Times New Roman"/>
          <w:spacing w:val="-3"/>
          <w:sz w:val="24"/>
          <w:lang w:eastAsia="en-US"/>
        </w:rPr>
        <w:t xml:space="preserve"> </w:t>
      </w:r>
      <w:r w:rsidRPr="008C4977">
        <w:rPr>
          <w:rFonts w:ascii="Times New Roman" w:hAnsi="Times New Roman"/>
          <w:sz w:val="24"/>
          <w:lang w:eastAsia="en-US"/>
        </w:rPr>
        <w:t>и</w:t>
      </w:r>
      <w:r w:rsidRPr="008C4977">
        <w:rPr>
          <w:rFonts w:ascii="Times New Roman" w:hAnsi="Times New Roman"/>
          <w:spacing w:val="-3"/>
          <w:sz w:val="24"/>
          <w:lang w:eastAsia="en-US"/>
        </w:rPr>
        <w:t xml:space="preserve"> </w:t>
      </w:r>
      <w:r w:rsidRPr="008C4977">
        <w:rPr>
          <w:rFonts w:ascii="Times New Roman" w:hAnsi="Times New Roman"/>
          <w:sz w:val="24"/>
          <w:lang w:eastAsia="en-US"/>
        </w:rPr>
        <w:t>процессы</w:t>
      </w:r>
      <w:r w:rsidRPr="008C4977">
        <w:rPr>
          <w:rFonts w:ascii="Times New Roman" w:hAnsi="Times New Roman"/>
          <w:spacing w:val="-3"/>
          <w:sz w:val="24"/>
          <w:lang w:eastAsia="en-US"/>
        </w:rPr>
        <w:t xml:space="preserve"> </w:t>
      </w:r>
      <w:r w:rsidRPr="008C4977">
        <w:rPr>
          <w:rFonts w:ascii="Times New Roman" w:hAnsi="Times New Roman"/>
          <w:sz w:val="24"/>
          <w:lang w:eastAsia="en-US"/>
        </w:rPr>
        <w:t>общественной</w:t>
      </w:r>
      <w:r w:rsidRPr="008C4977">
        <w:rPr>
          <w:rFonts w:ascii="Times New Roman" w:hAnsi="Times New Roman"/>
          <w:spacing w:val="-3"/>
          <w:sz w:val="24"/>
          <w:lang w:eastAsia="en-US"/>
        </w:rPr>
        <w:t xml:space="preserve"> </w:t>
      </w:r>
      <w:r w:rsidRPr="008C4977">
        <w:rPr>
          <w:rFonts w:ascii="Times New Roman" w:hAnsi="Times New Roman"/>
          <w:spacing w:val="-2"/>
          <w:sz w:val="24"/>
          <w:lang w:eastAsia="en-US"/>
        </w:rPr>
        <w:t>жизни;</w:t>
      </w:r>
    </w:p>
    <w:p w14:paraId="5AF020BF" w14:textId="77777777" w:rsidR="008C4977" w:rsidRPr="008C4977" w:rsidRDefault="008C4977" w:rsidP="008C4977">
      <w:pPr>
        <w:widowControl w:val="0"/>
        <w:numPr>
          <w:ilvl w:val="0"/>
          <w:numId w:val="13"/>
        </w:numPr>
        <w:tabs>
          <w:tab w:val="left" w:pos="847"/>
        </w:tabs>
        <w:autoSpaceDE w:val="0"/>
        <w:autoSpaceDN w:val="0"/>
        <w:spacing w:after="0" w:line="275" w:lineRule="exact"/>
        <w:ind w:left="847" w:hanging="138"/>
        <w:jc w:val="both"/>
        <w:rPr>
          <w:rFonts w:ascii="Times New Roman" w:hAnsi="Times New Roman"/>
          <w:sz w:val="24"/>
          <w:lang w:eastAsia="en-US"/>
        </w:rPr>
      </w:pPr>
      <w:r w:rsidRPr="008C4977">
        <w:rPr>
          <w:rFonts w:ascii="Times New Roman" w:hAnsi="Times New Roman"/>
          <w:sz w:val="24"/>
          <w:lang w:eastAsia="en-US"/>
        </w:rPr>
        <w:t>структуру</w:t>
      </w:r>
      <w:r w:rsidRPr="008C4977">
        <w:rPr>
          <w:rFonts w:ascii="Times New Roman" w:hAnsi="Times New Roman"/>
          <w:spacing w:val="-5"/>
          <w:sz w:val="24"/>
          <w:lang w:eastAsia="en-US"/>
        </w:rPr>
        <w:t xml:space="preserve"> </w:t>
      </w:r>
      <w:r w:rsidRPr="008C4977">
        <w:rPr>
          <w:rFonts w:ascii="Times New Roman" w:hAnsi="Times New Roman"/>
          <w:sz w:val="24"/>
          <w:lang w:eastAsia="en-US"/>
        </w:rPr>
        <w:t>семейного</w:t>
      </w:r>
      <w:r w:rsidRPr="008C4977">
        <w:rPr>
          <w:rFonts w:ascii="Times New Roman" w:hAnsi="Times New Roman"/>
          <w:spacing w:val="-2"/>
          <w:sz w:val="24"/>
          <w:lang w:eastAsia="en-US"/>
        </w:rPr>
        <w:t xml:space="preserve"> </w:t>
      </w:r>
      <w:r w:rsidRPr="008C4977">
        <w:rPr>
          <w:rFonts w:ascii="Times New Roman" w:hAnsi="Times New Roman"/>
          <w:sz w:val="24"/>
          <w:lang w:eastAsia="en-US"/>
        </w:rPr>
        <w:t>бюджета</w:t>
      </w:r>
      <w:r w:rsidRPr="008C4977">
        <w:rPr>
          <w:rFonts w:ascii="Times New Roman" w:hAnsi="Times New Roman"/>
          <w:spacing w:val="-1"/>
          <w:sz w:val="24"/>
          <w:lang w:eastAsia="en-US"/>
        </w:rPr>
        <w:t xml:space="preserve"> </w:t>
      </w:r>
      <w:r w:rsidRPr="008C4977">
        <w:rPr>
          <w:rFonts w:ascii="Times New Roman" w:hAnsi="Times New Roman"/>
          <w:sz w:val="24"/>
          <w:lang w:eastAsia="en-US"/>
        </w:rPr>
        <w:t>и</w:t>
      </w:r>
      <w:r w:rsidRPr="008C4977">
        <w:rPr>
          <w:rFonts w:ascii="Times New Roman" w:hAnsi="Times New Roman"/>
          <w:spacing w:val="-1"/>
          <w:sz w:val="24"/>
          <w:lang w:eastAsia="en-US"/>
        </w:rPr>
        <w:t xml:space="preserve"> </w:t>
      </w:r>
      <w:r w:rsidRPr="008C4977">
        <w:rPr>
          <w:rFonts w:ascii="Times New Roman" w:hAnsi="Times New Roman"/>
          <w:sz w:val="24"/>
          <w:lang w:eastAsia="en-US"/>
        </w:rPr>
        <w:t>экономику</w:t>
      </w:r>
      <w:r w:rsidRPr="008C4977">
        <w:rPr>
          <w:rFonts w:ascii="Times New Roman" w:hAnsi="Times New Roman"/>
          <w:spacing w:val="-8"/>
          <w:sz w:val="24"/>
          <w:lang w:eastAsia="en-US"/>
        </w:rPr>
        <w:t xml:space="preserve"> </w:t>
      </w:r>
      <w:r w:rsidRPr="008C4977">
        <w:rPr>
          <w:rFonts w:ascii="Times New Roman" w:hAnsi="Times New Roman"/>
          <w:spacing w:val="-2"/>
          <w:sz w:val="24"/>
          <w:lang w:eastAsia="en-US"/>
        </w:rPr>
        <w:t>семьи;</w:t>
      </w:r>
    </w:p>
    <w:p w14:paraId="49251F5F" w14:textId="77777777" w:rsidR="008C4977" w:rsidRPr="008C4977" w:rsidRDefault="008C4977" w:rsidP="008C4977">
      <w:pPr>
        <w:widowControl w:val="0"/>
        <w:numPr>
          <w:ilvl w:val="0"/>
          <w:numId w:val="13"/>
        </w:numPr>
        <w:tabs>
          <w:tab w:val="left" w:pos="892"/>
        </w:tabs>
        <w:autoSpaceDE w:val="0"/>
        <w:autoSpaceDN w:val="0"/>
        <w:spacing w:after="0" w:line="240" w:lineRule="auto"/>
        <w:ind w:right="411" w:firstLine="427"/>
        <w:jc w:val="both"/>
        <w:rPr>
          <w:rFonts w:ascii="Times New Roman" w:hAnsi="Times New Roman"/>
          <w:sz w:val="24"/>
          <w:lang w:eastAsia="en-US"/>
        </w:rPr>
      </w:pPr>
      <w:r w:rsidRPr="008C4977">
        <w:rPr>
          <w:rFonts w:ascii="Times New Roman" w:hAnsi="Times New Roman"/>
          <w:sz w:val="24"/>
          <w:lang w:eastAsia="en-US"/>
        </w:rPr>
        <w:t>депозит и кредит; накопления и инфляцию, роль депозита в личном финансовом плане, понятия о кредите, его виды, основные характеристики кредита, роль кредита в личном финансовом плане;</w:t>
      </w:r>
    </w:p>
    <w:p w14:paraId="30314D24" w14:textId="77777777" w:rsidR="008C4977" w:rsidRPr="008C4977" w:rsidRDefault="008C4977" w:rsidP="008C4977">
      <w:pPr>
        <w:widowControl w:val="0"/>
        <w:numPr>
          <w:ilvl w:val="0"/>
          <w:numId w:val="13"/>
        </w:numPr>
        <w:tabs>
          <w:tab w:val="left" w:pos="902"/>
        </w:tabs>
        <w:autoSpaceDE w:val="0"/>
        <w:autoSpaceDN w:val="0"/>
        <w:spacing w:after="0" w:line="240" w:lineRule="auto"/>
        <w:ind w:right="407" w:firstLine="427"/>
        <w:jc w:val="both"/>
        <w:rPr>
          <w:rFonts w:ascii="Times New Roman" w:hAnsi="Times New Roman"/>
          <w:sz w:val="24"/>
          <w:lang w:eastAsia="en-US"/>
        </w:rPr>
      </w:pPr>
      <w:r w:rsidRPr="008C4977">
        <w:rPr>
          <w:rFonts w:ascii="Times New Roman" w:hAnsi="Times New Roman"/>
          <w:sz w:val="24"/>
          <w:lang w:eastAsia="en-US"/>
        </w:rPr>
        <w:t>расчетно–кассовые операции; хранение, обмен и перевод денег, различные виды платежных средств, формы дистанционного банковского обслуживания;</w:t>
      </w:r>
    </w:p>
    <w:p w14:paraId="6E691872" w14:textId="77777777" w:rsidR="008C4977" w:rsidRPr="008C4977" w:rsidRDefault="008C4977" w:rsidP="008C4977">
      <w:pPr>
        <w:widowControl w:val="0"/>
        <w:numPr>
          <w:ilvl w:val="0"/>
          <w:numId w:val="13"/>
        </w:numPr>
        <w:tabs>
          <w:tab w:val="left" w:pos="960"/>
        </w:tabs>
        <w:autoSpaceDE w:val="0"/>
        <w:autoSpaceDN w:val="0"/>
        <w:spacing w:after="0" w:line="240" w:lineRule="auto"/>
        <w:ind w:right="410" w:firstLine="427"/>
        <w:jc w:val="both"/>
        <w:rPr>
          <w:rFonts w:ascii="Times New Roman" w:hAnsi="Times New Roman"/>
          <w:sz w:val="24"/>
          <w:lang w:eastAsia="en-US"/>
        </w:rPr>
      </w:pPr>
      <w:r w:rsidRPr="008C4977">
        <w:rPr>
          <w:rFonts w:ascii="Times New Roman" w:hAnsi="Times New Roman"/>
          <w:sz w:val="24"/>
          <w:lang w:eastAsia="en-US"/>
        </w:rPr>
        <w:t>пенсионное обеспечение: государственная пенсионная система, формирование личных пенсионных накоплений;</w:t>
      </w:r>
    </w:p>
    <w:p w14:paraId="50DBBA5C"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rPr>
          <w:rFonts w:ascii="Times New Roman" w:hAnsi="Times New Roman"/>
          <w:sz w:val="24"/>
          <w:lang w:eastAsia="en-US"/>
        </w:rPr>
      </w:pPr>
      <w:r w:rsidRPr="008C4977">
        <w:rPr>
          <w:rFonts w:ascii="Times New Roman" w:hAnsi="Times New Roman"/>
          <w:sz w:val="24"/>
          <w:lang w:eastAsia="en-US"/>
        </w:rPr>
        <w:t>виды</w:t>
      </w:r>
      <w:r w:rsidRPr="008C4977">
        <w:rPr>
          <w:rFonts w:ascii="Times New Roman" w:hAnsi="Times New Roman"/>
          <w:spacing w:val="-3"/>
          <w:sz w:val="24"/>
          <w:lang w:eastAsia="en-US"/>
        </w:rPr>
        <w:t xml:space="preserve"> </w:t>
      </w:r>
      <w:r w:rsidRPr="008C4977">
        <w:rPr>
          <w:rFonts w:ascii="Times New Roman" w:hAnsi="Times New Roman"/>
          <w:sz w:val="24"/>
          <w:lang w:eastAsia="en-US"/>
        </w:rPr>
        <w:t xml:space="preserve">ценных </w:t>
      </w:r>
      <w:r w:rsidRPr="008C4977">
        <w:rPr>
          <w:rFonts w:ascii="Times New Roman" w:hAnsi="Times New Roman"/>
          <w:spacing w:val="-2"/>
          <w:sz w:val="24"/>
          <w:lang w:eastAsia="en-US"/>
        </w:rPr>
        <w:t>бумаг;</w:t>
      </w:r>
    </w:p>
    <w:p w14:paraId="18893976"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rPr>
          <w:rFonts w:ascii="Times New Roman" w:hAnsi="Times New Roman"/>
          <w:sz w:val="24"/>
          <w:lang w:eastAsia="en-US"/>
        </w:rPr>
      </w:pPr>
      <w:r w:rsidRPr="008C4977">
        <w:rPr>
          <w:rFonts w:ascii="Times New Roman" w:hAnsi="Times New Roman"/>
          <w:sz w:val="24"/>
          <w:lang w:eastAsia="en-US"/>
        </w:rPr>
        <w:t>сферы</w:t>
      </w:r>
      <w:r w:rsidRPr="008C4977">
        <w:rPr>
          <w:rFonts w:ascii="Times New Roman" w:hAnsi="Times New Roman"/>
          <w:spacing w:val="-4"/>
          <w:sz w:val="24"/>
          <w:lang w:eastAsia="en-US"/>
        </w:rPr>
        <w:t xml:space="preserve"> </w:t>
      </w:r>
      <w:r w:rsidRPr="008C4977">
        <w:rPr>
          <w:rFonts w:ascii="Times New Roman" w:hAnsi="Times New Roman"/>
          <w:sz w:val="24"/>
          <w:lang w:eastAsia="en-US"/>
        </w:rPr>
        <w:t>применения</w:t>
      </w:r>
      <w:r w:rsidRPr="008C4977">
        <w:rPr>
          <w:rFonts w:ascii="Times New Roman" w:hAnsi="Times New Roman"/>
          <w:spacing w:val="-1"/>
          <w:sz w:val="24"/>
          <w:lang w:eastAsia="en-US"/>
        </w:rPr>
        <w:t xml:space="preserve"> </w:t>
      </w:r>
      <w:r w:rsidRPr="008C4977">
        <w:rPr>
          <w:rFonts w:ascii="Times New Roman" w:hAnsi="Times New Roman"/>
          <w:sz w:val="24"/>
          <w:lang w:eastAsia="en-US"/>
        </w:rPr>
        <w:t>различных</w:t>
      </w:r>
      <w:r w:rsidRPr="008C4977">
        <w:rPr>
          <w:rFonts w:ascii="Times New Roman" w:hAnsi="Times New Roman"/>
          <w:spacing w:val="-1"/>
          <w:sz w:val="24"/>
          <w:lang w:eastAsia="en-US"/>
        </w:rPr>
        <w:t xml:space="preserve"> </w:t>
      </w:r>
      <w:r w:rsidRPr="008C4977">
        <w:rPr>
          <w:rFonts w:ascii="Times New Roman" w:hAnsi="Times New Roman"/>
          <w:sz w:val="24"/>
          <w:lang w:eastAsia="en-US"/>
        </w:rPr>
        <w:t>форм</w:t>
      </w:r>
      <w:r w:rsidRPr="008C4977">
        <w:rPr>
          <w:rFonts w:ascii="Times New Roman" w:hAnsi="Times New Roman"/>
          <w:spacing w:val="-2"/>
          <w:sz w:val="24"/>
          <w:lang w:eastAsia="en-US"/>
        </w:rPr>
        <w:t xml:space="preserve"> денег;</w:t>
      </w:r>
    </w:p>
    <w:p w14:paraId="636E15C5"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rPr>
          <w:rFonts w:ascii="Times New Roman" w:hAnsi="Times New Roman"/>
          <w:sz w:val="24"/>
          <w:lang w:eastAsia="en-US"/>
        </w:rPr>
      </w:pPr>
      <w:r w:rsidRPr="008C4977">
        <w:rPr>
          <w:rFonts w:ascii="Times New Roman" w:hAnsi="Times New Roman"/>
          <w:sz w:val="24"/>
          <w:lang w:eastAsia="en-US"/>
        </w:rPr>
        <w:t>основные</w:t>
      </w:r>
      <w:r w:rsidRPr="008C4977">
        <w:rPr>
          <w:rFonts w:ascii="Times New Roman" w:hAnsi="Times New Roman"/>
          <w:spacing w:val="-5"/>
          <w:sz w:val="24"/>
          <w:lang w:eastAsia="en-US"/>
        </w:rPr>
        <w:t xml:space="preserve"> </w:t>
      </w:r>
      <w:r w:rsidRPr="008C4977">
        <w:rPr>
          <w:rFonts w:ascii="Times New Roman" w:hAnsi="Times New Roman"/>
          <w:sz w:val="24"/>
          <w:lang w:eastAsia="en-US"/>
        </w:rPr>
        <w:t>элементы</w:t>
      </w:r>
      <w:r w:rsidRPr="008C4977">
        <w:rPr>
          <w:rFonts w:ascii="Times New Roman" w:hAnsi="Times New Roman"/>
          <w:spacing w:val="-3"/>
          <w:sz w:val="24"/>
          <w:lang w:eastAsia="en-US"/>
        </w:rPr>
        <w:t xml:space="preserve"> </w:t>
      </w:r>
      <w:r w:rsidRPr="008C4977">
        <w:rPr>
          <w:rFonts w:ascii="Times New Roman" w:hAnsi="Times New Roman"/>
          <w:sz w:val="24"/>
          <w:lang w:eastAsia="en-US"/>
        </w:rPr>
        <w:t>банковской</w:t>
      </w:r>
      <w:r w:rsidRPr="008C4977">
        <w:rPr>
          <w:rFonts w:ascii="Times New Roman" w:hAnsi="Times New Roman"/>
          <w:spacing w:val="-2"/>
          <w:sz w:val="24"/>
          <w:lang w:eastAsia="en-US"/>
        </w:rPr>
        <w:t xml:space="preserve"> системы;</w:t>
      </w:r>
    </w:p>
    <w:p w14:paraId="1145FF5C" w14:textId="77777777" w:rsidR="008C4977" w:rsidRPr="008C4977" w:rsidRDefault="008C4977" w:rsidP="008C4977">
      <w:pPr>
        <w:widowControl w:val="0"/>
        <w:autoSpaceDE w:val="0"/>
        <w:autoSpaceDN w:val="0"/>
        <w:spacing w:after="0" w:line="240" w:lineRule="auto"/>
        <w:rPr>
          <w:rFonts w:ascii="Times New Roman" w:hAnsi="Times New Roman"/>
          <w:sz w:val="24"/>
          <w:lang w:eastAsia="en-US"/>
        </w:rPr>
        <w:sectPr w:rsidR="008C4977" w:rsidRPr="008C4977">
          <w:pgSz w:w="11910" w:h="16840"/>
          <w:pgMar w:top="620" w:right="440" w:bottom="1240" w:left="1420" w:header="0" w:footer="988" w:gutter="0"/>
          <w:cols w:space="720"/>
        </w:sectPr>
      </w:pPr>
    </w:p>
    <w:p w14:paraId="45622943" w14:textId="77777777" w:rsidR="008C4977" w:rsidRPr="008C4977" w:rsidRDefault="008C4977" w:rsidP="008C4977">
      <w:pPr>
        <w:widowControl w:val="0"/>
        <w:numPr>
          <w:ilvl w:val="0"/>
          <w:numId w:val="13"/>
        </w:numPr>
        <w:tabs>
          <w:tab w:val="left" w:pos="847"/>
        </w:tabs>
        <w:autoSpaceDE w:val="0"/>
        <w:autoSpaceDN w:val="0"/>
        <w:spacing w:before="61" w:after="0" w:line="240" w:lineRule="auto"/>
        <w:ind w:left="847" w:hanging="138"/>
        <w:rPr>
          <w:rFonts w:ascii="Times New Roman" w:hAnsi="Times New Roman"/>
          <w:sz w:val="24"/>
          <w:lang w:eastAsia="en-US"/>
        </w:rPr>
      </w:pPr>
      <w:r w:rsidRPr="008C4977">
        <w:rPr>
          <w:rFonts w:ascii="Times New Roman" w:hAnsi="Times New Roman"/>
          <w:sz w:val="24"/>
          <w:lang w:eastAsia="en-US"/>
        </w:rPr>
        <w:lastRenderedPageBreak/>
        <w:t>виды</w:t>
      </w:r>
      <w:r w:rsidRPr="008C4977">
        <w:rPr>
          <w:rFonts w:ascii="Times New Roman" w:hAnsi="Times New Roman"/>
          <w:spacing w:val="-1"/>
          <w:sz w:val="24"/>
          <w:lang w:eastAsia="en-US"/>
        </w:rPr>
        <w:t xml:space="preserve"> </w:t>
      </w:r>
      <w:r w:rsidRPr="008C4977">
        <w:rPr>
          <w:rFonts w:ascii="Times New Roman" w:hAnsi="Times New Roman"/>
          <w:sz w:val="24"/>
          <w:lang w:eastAsia="en-US"/>
        </w:rPr>
        <w:t>платежных</w:t>
      </w:r>
      <w:r w:rsidRPr="008C4977">
        <w:rPr>
          <w:rFonts w:ascii="Times New Roman" w:hAnsi="Times New Roman"/>
          <w:spacing w:val="1"/>
          <w:sz w:val="24"/>
          <w:lang w:eastAsia="en-US"/>
        </w:rPr>
        <w:t xml:space="preserve"> </w:t>
      </w:r>
      <w:r w:rsidRPr="008C4977">
        <w:rPr>
          <w:rFonts w:ascii="Times New Roman" w:hAnsi="Times New Roman"/>
          <w:spacing w:val="-2"/>
          <w:sz w:val="24"/>
          <w:lang w:eastAsia="en-US"/>
        </w:rPr>
        <w:t>средств;</w:t>
      </w:r>
    </w:p>
    <w:p w14:paraId="61D5DC0F"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rPr>
          <w:rFonts w:ascii="Times New Roman" w:hAnsi="Times New Roman"/>
          <w:sz w:val="24"/>
          <w:lang w:eastAsia="en-US"/>
        </w:rPr>
      </w:pPr>
      <w:r w:rsidRPr="008C4977">
        <w:rPr>
          <w:rFonts w:ascii="Times New Roman" w:hAnsi="Times New Roman"/>
          <w:sz w:val="24"/>
          <w:lang w:eastAsia="en-US"/>
        </w:rPr>
        <w:t>страхование</w:t>
      </w:r>
      <w:r w:rsidRPr="008C4977">
        <w:rPr>
          <w:rFonts w:ascii="Times New Roman" w:hAnsi="Times New Roman"/>
          <w:spacing w:val="-4"/>
          <w:sz w:val="24"/>
          <w:lang w:eastAsia="en-US"/>
        </w:rPr>
        <w:t xml:space="preserve"> </w:t>
      </w:r>
      <w:r w:rsidRPr="008C4977">
        <w:rPr>
          <w:rFonts w:ascii="Times New Roman" w:hAnsi="Times New Roman"/>
          <w:sz w:val="24"/>
          <w:lang w:eastAsia="en-US"/>
        </w:rPr>
        <w:t>и</w:t>
      </w:r>
      <w:r w:rsidRPr="008C4977">
        <w:rPr>
          <w:rFonts w:ascii="Times New Roman" w:hAnsi="Times New Roman"/>
          <w:spacing w:val="-1"/>
          <w:sz w:val="24"/>
          <w:lang w:eastAsia="en-US"/>
        </w:rPr>
        <w:t xml:space="preserve"> </w:t>
      </w:r>
      <w:r w:rsidRPr="008C4977">
        <w:rPr>
          <w:rFonts w:ascii="Times New Roman" w:hAnsi="Times New Roman"/>
          <w:sz w:val="24"/>
          <w:lang w:eastAsia="en-US"/>
        </w:rPr>
        <w:t>его</w:t>
      </w:r>
      <w:r w:rsidRPr="008C4977">
        <w:rPr>
          <w:rFonts w:ascii="Times New Roman" w:hAnsi="Times New Roman"/>
          <w:spacing w:val="-1"/>
          <w:sz w:val="24"/>
          <w:lang w:eastAsia="en-US"/>
        </w:rPr>
        <w:t xml:space="preserve"> </w:t>
      </w:r>
      <w:r w:rsidRPr="008C4977">
        <w:rPr>
          <w:rFonts w:ascii="Times New Roman" w:hAnsi="Times New Roman"/>
          <w:spacing w:val="-4"/>
          <w:sz w:val="24"/>
          <w:lang w:eastAsia="en-US"/>
        </w:rPr>
        <w:t>виды;</w:t>
      </w:r>
    </w:p>
    <w:p w14:paraId="64681ACA"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rPr>
          <w:rFonts w:ascii="Times New Roman" w:hAnsi="Times New Roman"/>
          <w:sz w:val="24"/>
          <w:lang w:eastAsia="en-US"/>
        </w:rPr>
      </w:pPr>
      <w:r w:rsidRPr="008C4977">
        <w:rPr>
          <w:rFonts w:ascii="Times New Roman" w:hAnsi="Times New Roman"/>
          <w:sz w:val="24"/>
          <w:lang w:eastAsia="en-US"/>
        </w:rPr>
        <w:t>налоги</w:t>
      </w:r>
      <w:r w:rsidRPr="008C4977">
        <w:rPr>
          <w:rFonts w:ascii="Times New Roman" w:hAnsi="Times New Roman"/>
          <w:spacing w:val="-4"/>
          <w:sz w:val="24"/>
          <w:lang w:eastAsia="en-US"/>
        </w:rPr>
        <w:t xml:space="preserve"> </w:t>
      </w:r>
      <w:r w:rsidRPr="008C4977">
        <w:rPr>
          <w:rFonts w:ascii="Times New Roman" w:hAnsi="Times New Roman"/>
          <w:sz w:val="24"/>
          <w:lang w:eastAsia="en-US"/>
        </w:rPr>
        <w:t>(понятие,</w:t>
      </w:r>
      <w:r w:rsidRPr="008C4977">
        <w:rPr>
          <w:rFonts w:ascii="Times New Roman" w:hAnsi="Times New Roman"/>
          <w:spacing w:val="-2"/>
          <w:sz w:val="24"/>
          <w:lang w:eastAsia="en-US"/>
        </w:rPr>
        <w:t xml:space="preserve"> </w:t>
      </w:r>
      <w:r w:rsidRPr="008C4977">
        <w:rPr>
          <w:rFonts w:ascii="Times New Roman" w:hAnsi="Times New Roman"/>
          <w:sz w:val="24"/>
          <w:lang w:eastAsia="en-US"/>
        </w:rPr>
        <w:t>виды</w:t>
      </w:r>
      <w:r w:rsidRPr="008C4977">
        <w:rPr>
          <w:rFonts w:ascii="Times New Roman" w:hAnsi="Times New Roman"/>
          <w:spacing w:val="-5"/>
          <w:sz w:val="24"/>
          <w:lang w:eastAsia="en-US"/>
        </w:rPr>
        <w:t xml:space="preserve"> </w:t>
      </w:r>
      <w:r w:rsidRPr="008C4977">
        <w:rPr>
          <w:rFonts w:ascii="Times New Roman" w:hAnsi="Times New Roman"/>
          <w:sz w:val="24"/>
          <w:lang w:eastAsia="en-US"/>
        </w:rPr>
        <w:t>налогов,</w:t>
      </w:r>
      <w:r w:rsidRPr="008C4977">
        <w:rPr>
          <w:rFonts w:ascii="Times New Roman" w:hAnsi="Times New Roman"/>
          <w:spacing w:val="-3"/>
          <w:sz w:val="24"/>
          <w:lang w:eastAsia="en-US"/>
        </w:rPr>
        <w:t xml:space="preserve"> </w:t>
      </w:r>
      <w:r w:rsidRPr="008C4977">
        <w:rPr>
          <w:rFonts w:ascii="Times New Roman" w:hAnsi="Times New Roman"/>
          <w:sz w:val="24"/>
          <w:lang w:eastAsia="en-US"/>
        </w:rPr>
        <w:t>налоговые</w:t>
      </w:r>
      <w:r w:rsidRPr="008C4977">
        <w:rPr>
          <w:rFonts w:ascii="Times New Roman" w:hAnsi="Times New Roman"/>
          <w:spacing w:val="-3"/>
          <w:sz w:val="24"/>
          <w:lang w:eastAsia="en-US"/>
        </w:rPr>
        <w:t xml:space="preserve"> </w:t>
      </w:r>
      <w:r w:rsidRPr="008C4977">
        <w:rPr>
          <w:rFonts w:ascii="Times New Roman" w:hAnsi="Times New Roman"/>
          <w:sz w:val="24"/>
          <w:lang w:eastAsia="en-US"/>
        </w:rPr>
        <w:t>вычеты,</w:t>
      </w:r>
      <w:r w:rsidRPr="008C4977">
        <w:rPr>
          <w:rFonts w:ascii="Times New Roman" w:hAnsi="Times New Roman"/>
          <w:spacing w:val="-2"/>
          <w:sz w:val="24"/>
          <w:lang w:eastAsia="en-US"/>
        </w:rPr>
        <w:t xml:space="preserve"> </w:t>
      </w:r>
      <w:r w:rsidRPr="008C4977">
        <w:rPr>
          <w:rFonts w:ascii="Times New Roman" w:hAnsi="Times New Roman"/>
          <w:sz w:val="24"/>
          <w:lang w:eastAsia="en-US"/>
        </w:rPr>
        <w:t>налоговая</w:t>
      </w:r>
      <w:r w:rsidRPr="008C4977">
        <w:rPr>
          <w:rFonts w:ascii="Times New Roman" w:hAnsi="Times New Roman"/>
          <w:spacing w:val="-2"/>
          <w:sz w:val="24"/>
          <w:lang w:eastAsia="en-US"/>
        </w:rPr>
        <w:t xml:space="preserve"> декларация);</w:t>
      </w:r>
    </w:p>
    <w:p w14:paraId="08D8B471" w14:textId="77777777" w:rsidR="008C4977" w:rsidRPr="008C4977" w:rsidRDefault="008C4977" w:rsidP="008C4977">
      <w:pPr>
        <w:widowControl w:val="0"/>
        <w:numPr>
          <w:ilvl w:val="0"/>
          <w:numId w:val="13"/>
        </w:numPr>
        <w:tabs>
          <w:tab w:val="left" w:pos="847"/>
        </w:tabs>
        <w:autoSpaceDE w:val="0"/>
        <w:autoSpaceDN w:val="0"/>
        <w:spacing w:before="1" w:after="0" w:line="240" w:lineRule="auto"/>
        <w:ind w:left="847" w:hanging="138"/>
        <w:rPr>
          <w:rFonts w:ascii="Times New Roman" w:hAnsi="Times New Roman"/>
          <w:sz w:val="24"/>
          <w:lang w:eastAsia="en-US"/>
        </w:rPr>
      </w:pPr>
      <w:r w:rsidRPr="008C4977">
        <w:rPr>
          <w:rFonts w:ascii="Times New Roman" w:hAnsi="Times New Roman"/>
          <w:sz w:val="24"/>
          <w:lang w:eastAsia="en-US"/>
        </w:rPr>
        <w:t>правовые</w:t>
      </w:r>
      <w:r w:rsidRPr="008C4977">
        <w:rPr>
          <w:rFonts w:ascii="Times New Roman" w:hAnsi="Times New Roman"/>
          <w:spacing w:val="-7"/>
          <w:sz w:val="24"/>
          <w:lang w:eastAsia="en-US"/>
        </w:rPr>
        <w:t xml:space="preserve"> </w:t>
      </w:r>
      <w:r w:rsidRPr="008C4977">
        <w:rPr>
          <w:rFonts w:ascii="Times New Roman" w:hAnsi="Times New Roman"/>
          <w:sz w:val="24"/>
          <w:lang w:eastAsia="en-US"/>
        </w:rPr>
        <w:t>нормы</w:t>
      </w:r>
      <w:r w:rsidRPr="008C4977">
        <w:rPr>
          <w:rFonts w:ascii="Times New Roman" w:hAnsi="Times New Roman"/>
          <w:spacing w:val="-3"/>
          <w:sz w:val="24"/>
          <w:lang w:eastAsia="en-US"/>
        </w:rPr>
        <w:t xml:space="preserve"> </w:t>
      </w:r>
      <w:r w:rsidRPr="008C4977">
        <w:rPr>
          <w:rFonts w:ascii="Times New Roman" w:hAnsi="Times New Roman"/>
          <w:sz w:val="24"/>
          <w:lang w:eastAsia="en-US"/>
        </w:rPr>
        <w:t>для</w:t>
      </w:r>
      <w:r w:rsidRPr="008C4977">
        <w:rPr>
          <w:rFonts w:ascii="Times New Roman" w:hAnsi="Times New Roman"/>
          <w:spacing w:val="-3"/>
          <w:sz w:val="24"/>
          <w:lang w:eastAsia="en-US"/>
        </w:rPr>
        <w:t xml:space="preserve"> </w:t>
      </w:r>
      <w:r w:rsidRPr="008C4977">
        <w:rPr>
          <w:rFonts w:ascii="Times New Roman" w:hAnsi="Times New Roman"/>
          <w:sz w:val="24"/>
          <w:lang w:eastAsia="en-US"/>
        </w:rPr>
        <w:t>защиты</w:t>
      </w:r>
      <w:r w:rsidRPr="008C4977">
        <w:rPr>
          <w:rFonts w:ascii="Times New Roman" w:hAnsi="Times New Roman"/>
          <w:spacing w:val="-2"/>
          <w:sz w:val="24"/>
          <w:lang w:eastAsia="en-US"/>
        </w:rPr>
        <w:t xml:space="preserve"> </w:t>
      </w:r>
      <w:r w:rsidRPr="008C4977">
        <w:rPr>
          <w:rFonts w:ascii="Times New Roman" w:hAnsi="Times New Roman"/>
          <w:sz w:val="24"/>
          <w:lang w:eastAsia="en-US"/>
        </w:rPr>
        <w:t>прав</w:t>
      </w:r>
      <w:r w:rsidRPr="008C4977">
        <w:rPr>
          <w:rFonts w:ascii="Times New Roman" w:hAnsi="Times New Roman"/>
          <w:spacing w:val="-4"/>
          <w:sz w:val="24"/>
          <w:lang w:eastAsia="en-US"/>
        </w:rPr>
        <w:t xml:space="preserve"> </w:t>
      </w:r>
      <w:r w:rsidRPr="008C4977">
        <w:rPr>
          <w:rFonts w:ascii="Times New Roman" w:hAnsi="Times New Roman"/>
          <w:sz w:val="24"/>
          <w:lang w:eastAsia="en-US"/>
        </w:rPr>
        <w:t>потребителей</w:t>
      </w:r>
      <w:r w:rsidRPr="008C4977">
        <w:rPr>
          <w:rFonts w:ascii="Times New Roman" w:hAnsi="Times New Roman"/>
          <w:spacing w:val="-3"/>
          <w:sz w:val="24"/>
          <w:lang w:eastAsia="en-US"/>
        </w:rPr>
        <w:t xml:space="preserve"> </w:t>
      </w:r>
      <w:r w:rsidRPr="008C4977">
        <w:rPr>
          <w:rFonts w:ascii="Times New Roman" w:hAnsi="Times New Roman"/>
          <w:sz w:val="24"/>
          <w:lang w:eastAsia="en-US"/>
        </w:rPr>
        <w:t>финансовых</w:t>
      </w:r>
      <w:r w:rsidRPr="008C4977">
        <w:rPr>
          <w:rFonts w:ascii="Times New Roman" w:hAnsi="Times New Roman"/>
          <w:spacing w:val="2"/>
          <w:sz w:val="24"/>
          <w:lang w:eastAsia="en-US"/>
        </w:rPr>
        <w:t xml:space="preserve"> </w:t>
      </w:r>
      <w:r w:rsidRPr="008C4977">
        <w:rPr>
          <w:rFonts w:ascii="Times New Roman" w:hAnsi="Times New Roman"/>
          <w:spacing w:val="-2"/>
          <w:sz w:val="24"/>
          <w:lang w:eastAsia="en-US"/>
        </w:rPr>
        <w:t>услуг;</w:t>
      </w:r>
    </w:p>
    <w:p w14:paraId="7C8F0C98"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rPr>
          <w:rFonts w:ascii="Times New Roman" w:hAnsi="Times New Roman"/>
          <w:sz w:val="24"/>
          <w:lang w:eastAsia="en-US"/>
        </w:rPr>
      </w:pPr>
      <w:r w:rsidRPr="008C4977">
        <w:rPr>
          <w:rFonts w:ascii="Times New Roman" w:hAnsi="Times New Roman"/>
          <w:sz w:val="24"/>
          <w:lang w:eastAsia="en-US"/>
        </w:rPr>
        <w:t>признаки</w:t>
      </w:r>
      <w:r w:rsidRPr="008C4977">
        <w:rPr>
          <w:rFonts w:ascii="Times New Roman" w:hAnsi="Times New Roman"/>
          <w:spacing w:val="-6"/>
          <w:sz w:val="24"/>
          <w:lang w:eastAsia="en-US"/>
        </w:rPr>
        <w:t xml:space="preserve"> </w:t>
      </w:r>
      <w:r w:rsidRPr="008C4977">
        <w:rPr>
          <w:rFonts w:ascii="Times New Roman" w:hAnsi="Times New Roman"/>
          <w:sz w:val="24"/>
          <w:lang w:eastAsia="en-US"/>
        </w:rPr>
        <w:t>мошенничества</w:t>
      </w:r>
      <w:r w:rsidRPr="008C4977">
        <w:rPr>
          <w:rFonts w:ascii="Times New Roman" w:hAnsi="Times New Roman"/>
          <w:spacing w:val="-5"/>
          <w:sz w:val="24"/>
          <w:lang w:eastAsia="en-US"/>
        </w:rPr>
        <w:t xml:space="preserve"> </w:t>
      </w:r>
      <w:r w:rsidRPr="008C4977">
        <w:rPr>
          <w:rFonts w:ascii="Times New Roman" w:hAnsi="Times New Roman"/>
          <w:sz w:val="24"/>
          <w:lang w:eastAsia="en-US"/>
        </w:rPr>
        <w:t>на</w:t>
      </w:r>
      <w:r w:rsidRPr="008C4977">
        <w:rPr>
          <w:rFonts w:ascii="Times New Roman" w:hAnsi="Times New Roman"/>
          <w:spacing w:val="-4"/>
          <w:sz w:val="24"/>
          <w:lang w:eastAsia="en-US"/>
        </w:rPr>
        <w:t xml:space="preserve"> </w:t>
      </w:r>
      <w:r w:rsidRPr="008C4977">
        <w:rPr>
          <w:rFonts w:ascii="Times New Roman" w:hAnsi="Times New Roman"/>
          <w:sz w:val="24"/>
          <w:lang w:eastAsia="en-US"/>
        </w:rPr>
        <w:t>финансовом</w:t>
      </w:r>
      <w:r w:rsidRPr="008C4977">
        <w:rPr>
          <w:rFonts w:ascii="Times New Roman" w:hAnsi="Times New Roman"/>
          <w:spacing w:val="-6"/>
          <w:sz w:val="24"/>
          <w:lang w:eastAsia="en-US"/>
        </w:rPr>
        <w:t xml:space="preserve"> </w:t>
      </w:r>
      <w:r w:rsidRPr="008C4977">
        <w:rPr>
          <w:rFonts w:ascii="Times New Roman" w:hAnsi="Times New Roman"/>
          <w:sz w:val="24"/>
          <w:lang w:eastAsia="en-US"/>
        </w:rPr>
        <w:t>рынке</w:t>
      </w:r>
      <w:r w:rsidRPr="008C4977">
        <w:rPr>
          <w:rFonts w:ascii="Times New Roman" w:hAnsi="Times New Roman"/>
          <w:spacing w:val="-4"/>
          <w:sz w:val="24"/>
          <w:lang w:eastAsia="en-US"/>
        </w:rPr>
        <w:t xml:space="preserve"> </w:t>
      </w:r>
      <w:r w:rsidRPr="008C4977">
        <w:rPr>
          <w:rFonts w:ascii="Times New Roman" w:hAnsi="Times New Roman"/>
          <w:sz w:val="24"/>
          <w:lang w:eastAsia="en-US"/>
        </w:rPr>
        <w:t>в</w:t>
      </w:r>
      <w:r w:rsidRPr="008C4977">
        <w:rPr>
          <w:rFonts w:ascii="Times New Roman" w:hAnsi="Times New Roman"/>
          <w:spacing w:val="-5"/>
          <w:sz w:val="24"/>
          <w:lang w:eastAsia="en-US"/>
        </w:rPr>
        <w:t xml:space="preserve"> </w:t>
      </w:r>
      <w:r w:rsidRPr="008C4977">
        <w:rPr>
          <w:rFonts w:ascii="Times New Roman" w:hAnsi="Times New Roman"/>
          <w:sz w:val="24"/>
          <w:lang w:eastAsia="en-US"/>
        </w:rPr>
        <w:t>отношении</w:t>
      </w:r>
      <w:r w:rsidRPr="008C4977">
        <w:rPr>
          <w:rFonts w:ascii="Times New Roman" w:hAnsi="Times New Roman"/>
          <w:spacing w:val="-4"/>
          <w:sz w:val="24"/>
          <w:lang w:eastAsia="en-US"/>
        </w:rPr>
        <w:t xml:space="preserve"> </w:t>
      </w:r>
      <w:r w:rsidRPr="008C4977">
        <w:rPr>
          <w:rFonts w:ascii="Times New Roman" w:hAnsi="Times New Roman"/>
          <w:sz w:val="24"/>
          <w:lang w:eastAsia="en-US"/>
        </w:rPr>
        <w:t>физических</w:t>
      </w:r>
      <w:r w:rsidRPr="008C4977">
        <w:rPr>
          <w:rFonts w:ascii="Times New Roman" w:hAnsi="Times New Roman"/>
          <w:spacing w:val="-1"/>
          <w:sz w:val="24"/>
          <w:lang w:eastAsia="en-US"/>
        </w:rPr>
        <w:t xml:space="preserve"> </w:t>
      </w:r>
      <w:r w:rsidRPr="008C4977">
        <w:rPr>
          <w:rFonts w:ascii="Times New Roman" w:hAnsi="Times New Roman"/>
          <w:spacing w:val="-4"/>
          <w:sz w:val="24"/>
          <w:lang w:eastAsia="en-US"/>
        </w:rPr>
        <w:t>лиц;</w:t>
      </w:r>
    </w:p>
    <w:p w14:paraId="55105B6D" w14:textId="77777777" w:rsidR="008C4977" w:rsidRPr="00067B1E" w:rsidRDefault="008C4977" w:rsidP="008C4977">
      <w:pPr>
        <w:tabs>
          <w:tab w:val="left" w:pos="740"/>
        </w:tabs>
        <w:spacing w:after="0" w:line="240" w:lineRule="auto"/>
        <w:ind w:firstLine="720"/>
        <w:jc w:val="both"/>
        <w:rPr>
          <w:rFonts w:ascii="Times New Roman" w:hAnsi="Times New Roman"/>
          <w:sz w:val="24"/>
          <w:szCs w:val="24"/>
          <w:lang w:eastAsia="en-US"/>
        </w:rPr>
      </w:pPr>
    </w:p>
    <w:p w14:paraId="6F9041BB" w14:textId="77777777" w:rsidR="008C4977" w:rsidRPr="00067B1E" w:rsidRDefault="008C4977" w:rsidP="008C4977">
      <w:pPr>
        <w:autoSpaceDE w:val="0"/>
        <w:autoSpaceDN w:val="0"/>
        <w:adjustRightInd w:val="0"/>
        <w:spacing w:line="360" w:lineRule="auto"/>
        <w:ind w:firstLine="567"/>
        <w:contextualSpacing/>
        <w:jc w:val="both"/>
        <w:rPr>
          <w:rFonts w:ascii="Times New Roman" w:eastAsia="Calibri" w:hAnsi="Times New Roman"/>
          <w:b/>
          <w:color w:val="FF0000"/>
          <w:sz w:val="24"/>
          <w:szCs w:val="24"/>
          <w:lang w:eastAsia="en-US"/>
        </w:rPr>
      </w:pPr>
      <w:r w:rsidRPr="00067B1E">
        <w:rPr>
          <w:rFonts w:ascii="Times New Roman" w:eastAsia="Calibri" w:hAnsi="Times New Roman"/>
          <w:b/>
          <w:sz w:val="24"/>
          <w:szCs w:val="24"/>
          <w:lang w:eastAsia="en-US"/>
        </w:rPr>
        <w:t>Компетенции, формируемые в результате освоения дисциплины</w:t>
      </w:r>
    </w:p>
    <w:p w14:paraId="0C369AAC" w14:textId="77777777" w:rsidR="008C4977" w:rsidRPr="00067B1E" w:rsidRDefault="008C4977" w:rsidP="008C4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r w:rsidRPr="00067B1E">
        <w:rPr>
          <w:rFonts w:ascii="Times New Roman" w:hAnsi="Times New Roman"/>
          <w:color w:val="000000"/>
          <w:sz w:val="24"/>
          <w:szCs w:val="24"/>
        </w:rPr>
        <w:t xml:space="preserve">В части требований к результатам освоения дисциплины обучающий обладает: </w:t>
      </w:r>
    </w:p>
    <w:p w14:paraId="25D87627" w14:textId="77777777" w:rsidR="008C4977" w:rsidRPr="00067B1E" w:rsidRDefault="008C4977" w:rsidP="008C4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r w:rsidRPr="00067B1E">
        <w:rPr>
          <w:rFonts w:ascii="Times New Roman" w:hAnsi="Times New Roman"/>
          <w:color w:val="000000"/>
          <w:sz w:val="24"/>
          <w:szCs w:val="24"/>
        </w:rPr>
        <w:t>- общими компетенциями, включающими в себя способность:</w:t>
      </w:r>
    </w:p>
    <w:tbl>
      <w:tblPr>
        <w:tblW w:w="9571" w:type="dxa"/>
        <w:tblLayout w:type="fixed"/>
        <w:tblLook w:val="01E0" w:firstRow="1" w:lastRow="1" w:firstColumn="1" w:lastColumn="1" w:noHBand="0" w:noVBand="0"/>
      </w:tblPr>
      <w:tblGrid>
        <w:gridCol w:w="9571"/>
      </w:tblGrid>
      <w:tr w:rsidR="008C4977" w:rsidRPr="00067B1E" w14:paraId="44683027" w14:textId="77777777" w:rsidTr="00977C9C">
        <w:trPr>
          <w:trHeight w:val="561"/>
        </w:trPr>
        <w:tc>
          <w:tcPr>
            <w:tcW w:w="3085" w:type="dxa"/>
            <w:shd w:val="clear" w:color="auto" w:fill="auto"/>
          </w:tcPr>
          <w:p w14:paraId="7C397C73" w14:textId="77777777" w:rsidR="008C4977" w:rsidRPr="00067B1E" w:rsidRDefault="008C4977" w:rsidP="00977C9C">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r>
      <w:tr w:rsidR="008C4977" w:rsidRPr="00067B1E" w14:paraId="28A9B697" w14:textId="77777777" w:rsidTr="00977C9C">
        <w:trPr>
          <w:trHeight w:val="579"/>
        </w:trPr>
        <w:tc>
          <w:tcPr>
            <w:tcW w:w="3085" w:type="dxa"/>
            <w:shd w:val="clear" w:color="auto" w:fill="auto"/>
          </w:tcPr>
          <w:p w14:paraId="6C0C230E" w14:textId="77777777" w:rsidR="008C4977" w:rsidRPr="00067B1E" w:rsidRDefault="008C4977" w:rsidP="00977C9C">
            <w:pPr>
              <w:widowControl w:val="0"/>
              <w:autoSpaceDE w:val="0"/>
              <w:autoSpaceDN w:val="0"/>
              <w:adjustRightInd w:val="0"/>
              <w:spacing w:after="0" w:line="240" w:lineRule="auto"/>
              <w:contextualSpacing/>
              <w:jc w:val="both"/>
              <w:rPr>
                <w:rFonts w:ascii="Times New Roman" w:hAnsi="Times New Roman"/>
                <w:sz w:val="24"/>
                <w:szCs w:val="24"/>
              </w:rPr>
            </w:pPr>
            <w:r w:rsidRPr="00067B1E">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C4977" w:rsidRPr="00067B1E" w14:paraId="3ACDD87B" w14:textId="77777777" w:rsidTr="00977C9C">
        <w:trPr>
          <w:trHeight w:val="503"/>
        </w:trPr>
        <w:tc>
          <w:tcPr>
            <w:tcW w:w="3085" w:type="dxa"/>
            <w:shd w:val="clear" w:color="auto" w:fill="auto"/>
          </w:tcPr>
          <w:p w14:paraId="11CE84EB" w14:textId="77777777" w:rsidR="008C4977" w:rsidRPr="00067B1E" w:rsidRDefault="008C4977" w:rsidP="00977C9C">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w:t>
            </w:r>
            <w:r w:rsidRPr="00067B1E">
              <w:rPr>
                <w:rFonts w:ascii="Times New Roman" w:hAnsi="Times New Roman"/>
                <w:sz w:val="24"/>
                <w:szCs w:val="24"/>
              </w:rPr>
              <w:t xml:space="preserve"> 3. Решать проблемы, оценивать риски и принимать решения в нестандартных ситуациях</w:t>
            </w:r>
            <w:r w:rsidRPr="00067B1E">
              <w:rPr>
                <w:rFonts w:ascii="Times New Roman" w:hAnsi="Times New Roman"/>
                <w:sz w:val="24"/>
                <w:szCs w:val="28"/>
                <w:lang w:eastAsia="ar-SA"/>
              </w:rPr>
              <w:t>.</w:t>
            </w:r>
          </w:p>
        </w:tc>
      </w:tr>
      <w:tr w:rsidR="008C4977" w:rsidRPr="00067B1E" w14:paraId="6284918B" w14:textId="77777777" w:rsidTr="00977C9C">
        <w:trPr>
          <w:trHeight w:val="637"/>
        </w:trPr>
        <w:tc>
          <w:tcPr>
            <w:tcW w:w="3085" w:type="dxa"/>
            <w:shd w:val="clear" w:color="auto" w:fill="auto"/>
          </w:tcPr>
          <w:p w14:paraId="05F6A780" w14:textId="77777777" w:rsidR="008C4977" w:rsidRPr="00067B1E" w:rsidRDefault="008C4977" w:rsidP="00977C9C">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 xml:space="preserve">ОК.4 </w:t>
            </w:r>
            <w:r w:rsidRPr="00067B1E">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8C4977" w:rsidRPr="00067B1E" w14:paraId="63490A7E" w14:textId="77777777" w:rsidTr="00977C9C">
        <w:trPr>
          <w:trHeight w:val="637"/>
        </w:trPr>
        <w:tc>
          <w:tcPr>
            <w:tcW w:w="3085" w:type="dxa"/>
            <w:shd w:val="clear" w:color="auto" w:fill="auto"/>
          </w:tcPr>
          <w:p w14:paraId="12D07C9B" w14:textId="77777777" w:rsidR="008C4977" w:rsidRPr="00067B1E" w:rsidRDefault="008C4977" w:rsidP="00977C9C">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r>
      <w:tr w:rsidR="008C4977" w:rsidRPr="00067B1E" w14:paraId="03D74E50" w14:textId="77777777" w:rsidTr="00977C9C">
        <w:trPr>
          <w:trHeight w:val="637"/>
        </w:trPr>
        <w:tc>
          <w:tcPr>
            <w:tcW w:w="3085" w:type="dxa"/>
            <w:shd w:val="clear" w:color="auto" w:fill="auto"/>
          </w:tcPr>
          <w:p w14:paraId="042468DB" w14:textId="77777777" w:rsidR="008C4977" w:rsidRPr="00067B1E" w:rsidRDefault="008C4977" w:rsidP="00977C9C">
            <w:pPr>
              <w:widowControl w:val="0"/>
              <w:spacing w:after="0" w:line="240" w:lineRule="auto"/>
              <w:contextualSpacing/>
              <w:jc w:val="both"/>
              <w:rPr>
                <w:rFonts w:ascii="Times New Roman" w:hAnsi="Times New Roman"/>
                <w:sz w:val="32"/>
                <w:szCs w:val="20"/>
              </w:rPr>
            </w:pPr>
            <w:r w:rsidRPr="00067B1E">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067B1E">
              <w:rPr>
                <w:rFonts w:ascii="Times New Roman" w:hAnsi="Times New Roman"/>
                <w:sz w:val="32"/>
                <w:szCs w:val="20"/>
              </w:rPr>
              <w:t>.</w:t>
            </w:r>
          </w:p>
        </w:tc>
      </w:tr>
      <w:tr w:rsidR="008C4977" w:rsidRPr="00067B1E" w14:paraId="4723B615" w14:textId="77777777" w:rsidTr="00977C9C">
        <w:trPr>
          <w:trHeight w:val="637"/>
        </w:trPr>
        <w:tc>
          <w:tcPr>
            <w:tcW w:w="3085" w:type="dxa"/>
            <w:shd w:val="clear" w:color="auto" w:fill="auto"/>
          </w:tcPr>
          <w:p w14:paraId="75E401BD" w14:textId="77777777" w:rsidR="008C4977" w:rsidRPr="00067B1E" w:rsidRDefault="008C4977" w:rsidP="00977C9C">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 xml:space="preserve">ОК.7 </w:t>
            </w:r>
            <w:r w:rsidRPr="00067B1E">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8C4977" w:rsidRPr="00067B1E" w14:paraId="516CDF0F" w14:textId="77777777" w:rsidTr="00977C9C">
        <w:trPr>
          <w:trHeight w:val="637"/>
        </w:trPr>
        <w:tc>
          <w:tcPr>
            <w:tcW w:w="3085" w:type="dxa"/>
            <w:shd w:val="clear" w:color="auto" w:fill="auto"/>
          </w:tcPr>
          <w:p w14:paraId="400D1860" w14:textId="77777777" w:rsidR="008C4977" w:rsidRPr="00067B1E" w:rsidRDefault="008C4977" w:rsidP="00977C9C">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C4977" w:rsidRPr="00067B1E" w14:paraId="5F174127" w14:textId="77777777" w:rsidTr="00977C9C">
        <w:trPr>
          <w:trHeight w:val="314"/>
        </w:trPr>
        <w:tc>
          <w:tcPr>
            <w:tcW w:w="3085" w:type="dxa"/>
            <w:shd w:val="clear" w:color="auto" w:fill="auto"/>
          </w:tcPr>
          <w:p w14:paraId="58B62787" w14:textId="77777777" w:rsidR="008C4977" w:rsidRPr="00067B1E" w:rsidRDefault="008C4977" w:rsidP="00977C9C">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w:t>
            </w:r>
            <w:r w:rsidRPr="00067B1E">
              <w:rPr>
                <w:rFonts w:ascii="Times New Roman" w:hAnsi="Times New Roman"/>
                <w:sz w:val="24"/>
                <w:szCs w:val="24"/>
              </w:rPr>
              <w:t xml:space="preserve"> 9. Быть готовым к смене технологий в профессиональной деятельности</w:t>
            </w:r>
          </w:p>
        </w:tc>
      </w:tr>
      <w:tr w:rsidR="008C4977" w:rsidRPr="00067B1E" w14:paraId="204382B2" w14:textId="77777777" w:rsidTr="00977C9C">
        <w:trPr>
          <w:trHeight w:val="314"/>
        </w:trPr>
        <w:tc>
          <w:tcPr>
            <w:tcW w:w="3085" w:type="dxa"/>
            <w:shd w:val="clear" w:color="auto" w:fill="auto"/>
          </w:tcPr>
          <w:p w14:paraId="427F1488" w14:textId="41E6C76B" w:rsidR="008C4977" w:rsidRPr="00067B1E" w:rsidRDefault="008C4977" w:rsidP="00977C9C">
            <w:pPr>
              <w:widowControl w:val="0"/>
              <w:spacing w:after="0" w:line="240" w:lineRule="auto"/>
              <w:contextualSpacing/>
              <w:jc w:val="both"/>
              <w:rPr>
                <w:rFonts w:ascii="Times New Roman" w:hAnsi="Times New Roman"/>
                <w:sz w:val="24"/>
                <w:szCs w:val="28"/>
                <w:lang w:eastAsia="ar-SA"/>
              </w:rPr>
            </w:pPr>
            <w:r>
              <w:rPr>
                <w:rFonts w:ascii="Times New Roman" w:hAnsi="Times New Roman"/>
                <w:sz w:val="24"/>
                <w:szCs w:val="28"/>
                <w:lang w:eastAsia="ar-SA"/>
              </w:rPr>
              <w:t xml:space="preserve">ОК.11. </w:t>
            </w:r>
            <w:r w:rsidRPr="008C4977">
              <w:rPr>
                <w:rFonts w:ascii="Times New Roman" w:hAnsi="Times New Roman"/>
                <w:sz w:val="24"/>
                <w:szCs w:val="28"/>
                <w:lang w:eastAsia="ar-SA"/>
              </w:rPr>
              <w:t>Использовать знания по финансовой грамотности, планировать предприниматель скую деятельность в профессиональной сфере</w:t>
            </w:r>
          </w:p>
        </w:tc>
      </w:tr>
    </w:tbl>
    <w:p w14:paraId="1A2B7094" w14:textId="77777777" w:rsidR="008C4977" w:rsidRPr="00067B1E" w:rsidRDefault="008C4977" w:rsidP="008C4977">
      <w:pPr>
        <w:widowControl w:val="0"/>
        <w:overflowPunct w:val="0"/>
        <w:autoSpaceDE w:val="0"/>
        <w:autoSpaceDN w:val="0"/>
        <w:adjustRightInd w:val="0"/>
        <w:spacing w:after="0" w:line="240" w:lineRule="auto"/>
        <w:jc w:val="both"/>
        <w:rPr>
          <w:rFonts w:ascii="Times New Roman" w:hAnsi="Times New Roman"/>
          <w:sz w:val="24"/>
          <w:szCs w:val="24"/>
        </w:rPr>
      </w:pPr>
    </w:p>
    <w:p w14:paraId="61610609" w14:textId="77777777" w:rsidR="008C4977" w:rsidRPr="00067B1E" w:rsidRDefault="008C4977" w:rsidP="008C4977">
      <w:pPr>
        <w:spacing w:after="0" w:line="240" w:lineRule="auto"/>
        <w:rPr>
          <w:rFonts w:ascii="Times New Roman" w:hAnsi="Times New Roman"/>
          <w:sz w:val="24"/>
          <w:szCs w:val="24"/>
        </w:rPr>
      </w:pPr>
    </w:p>
    <w:p w14:paraId="623179D5" w14:textId="77777777" w:rsidR="008C4977" w:rsidRPr="00067B1E" w:rsidRDefault="008C4977" w:rsidP="008C4977">
      <w:pPr>
        <w:spacing w:after="0" w:line="360" w:lineRule="auto"/>
        <w:jc w:val="both"/>
        <w:rPr>
          <w:rFonts w:ascii="Times New Roman" w:hAnsi="Times New Roman"/>
          <w:sz w:val="24"/>
          <w:szCs w:val="24"/>
        </w:rPr>
      </w:pPr>
      <w:r w:rsidRPr="00067B1E">
        <w:rPr>
          <w:rFonts w:ascii="Times New Roman" w:hAnsi="Times New Roman"/>
          <w:b/>
          <w:sz w:val="24"/>
          <w:szCs w:val="24"/>
        </w:rPr>
        <w:t>2.2. Форма аттестации</w:t>
      </w:r>
    </w:p>
    <w:p w14:paraId="1F1BD62B" w14:textId="77777777" w:rsidR="008C4977" w:rsidRPr="00067B1E" w:rsidRDefault="008C4977" w:rsidP="008C4977">
      <w:pPr>
        <w:spacing w:after="0" w:line="240" w:lineRule="auto"/>
        <w:rPr>
          <w:rFonts w:ascii="Times New Roman" w:hAnsi="Times New Roman"/>
          <w:sz w:val="24"/>
          <w:szCs w:val="24"/>
        </w:rPr>
      </w:pPr>
      <w:r w:rsidRPr="00067B1E">
        <w:rPr>
          <w:rFonts w:ascii="Times New Roman" w:hAnsi="Times New Roman"/>
          <w:sz w:val="24"/>
          <w:szCs w:val="24"/>
        </w:rPr>
        <w:t>Формой аттестации по учебной дисциплине является дифференцированный зачет.</w:t>
      </w:r>
    </w:p>
    <w:p w14:paraId="09F3F7C8" w14:textId="77777777" w:rsidR="008C4977" w:rsidRPr="00067B1E" w:rsidRDefault="008C4977" w:rsidP="008C4977">
      <w:pPr>
        <w:keepNext/>
        <w:numPr>
          <w:ilvl w:val="0"/>
          <w:numId w:val="8"/>
        </w:numPr>
        <w:spacing w:before="240" w:after="60" w:line="240" w:lineRule="auto"/>
        <w:outlineLvl w:val="0"/>
        <w:rPr>
          <w:rFonts w:ascii="Times New Roman" w:hAnsi="Times New Roman"/>
          <w:b/>
          <w:sz w:val="24"/>
          <w:szCs w:val="24"/>
        </w:rPr>
      </w:pPr>
      <w:bookmarkStart w:id="5" w:name="_Toc474307958"/>
      <w:bookmarkStart w:id="6" w:name="_Toc501347423"/>
      <w:r w:rsidRPr="00067B1E">
        <w:rPr>
          <w:rFonts w:ascii="Times New Roman" w:hAnsi="Times New Roman"/>
          <w:b/>
          <w:sz w:val="24"/>
          <w:szCs w:val="24"/>
        </w:rPr>
        <w:t>ОЦЕНКА УРОВНЕЙ ОСВОЕНИЯ ДИСЦИПЛИНЫ</w:t>
      </w:r>
      <w:bookmarkEnd w:id="5"/>
      <w:bookmarkEnd w:id="6"/>
    </w:p>
    <w:p w14:paraId="6F75640F" w14:textId="77777777" w:rsidR="008C4977" w:rsidRPr="00067B1E" w:rsidRDefault="008C4977" w:rsidP="008C4977">
      <w:pPr>
        <w:widowControl w:val="0"/>
        <w:tabs>
          <w:tab w:val="left" w:pos="1134"/>
        </w:tabs>
        <w:suppressAutoHyphens/>
        <w:spacing w:after="0"/>
        <w:ind w:firstLine="567"/>
        <w:contextualSpacing/>
        <w:jc w:val="both"/>
        <w:rPr>
          <w:rFonts w:ascii="Times New Roman" w:hAnsi="Times New Roman"/>
          <w:sz w:val="24"/>
          <w:szCs w:val="24"/>
        </w:rPr>
      </w:pPr>
      <w:r w:rsidRPr="00067B1E">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058C7A54" w14:textId="0E7E09DB" w:rsidR="008C4977" w:rsidRPr="00067B1E" w:rsidRDefault="008C4977" w:rsidP="008C49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067B1E">
        <w:rPr>
          <w:rFonts w:ascii="Times New Roman" w:hAnsi="Times New Roman"/>
          <w:sz w:val="24"/>
          <w:szCs w:val="24"/>
        </w:rPr>
        <w:t xml:space="preserve">В результате освоения дисциплины </w:t>
      </w:r>
      <w:r w:rsidRPr="008C4977">
        <w:rPr>
          <w:rFonts w:ascii="Times New Roman" w:hAnsi="Times New Roman"/>
          <w:bCs/>
          <w:sz w:val="24"/>
          <w:szCs w:val="24"/>
        </w:rPr>
        <w:t xml:space="preserve">СГЦ.О.06. Основы финансовой грамотности.  </w:t>
      </w:r>
      <w:r w:rsidRPr="00067B1E">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793DAB20" w14:textId="77777777" w:rsidR="008C4977" w:rsidRPr="00067B1E" w:rsidRDefault="008C4977" w:rsidP="008C4977">
      <w:pPr>
        <w:spacing w:after="0"/>
        <w:ind w:firstLine="567"/>
        <w:jc w:val="both"/>
        <w:rPr>
          <w:rFonts w:ascii="Times New Roman" w:hAnsi="Times New Roman"/>
          <w:sz w:val="24"/>
          <w:szCs w:val="24"/>
        </w:rPr>
      </w:pPr>
      <w:r w:rsidRPr="00067B1E">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4DDAD6D2" w14:textId="77777777" w:rsidR="008C4977" w:rsidRPr="00067B1E" w:rsidRDefault="008C4977" w:rsidP="008C4977">
      <w:pPr>
        <w:spacing w:after="0"/>
        <w:ind w:firstLine="567"/>
        <w:jc w:val="both"/>
        <w:rPr>
          <w:rFonts w:ascii="Times New Roman" w:hAnsi="Times New Roman"/>
          <w:sz w:val="24"/>
          <w:szCs w:val="24"/>
        </w:rPr>
      </w:pPr>
      <w:r w:rsidRPr="00067B1E">
        <w:rPr>
          <w:rFonts w:ascii="Times New Roman" w:hAnsi="Times New Roman"/>
          <w:sz w:val="24"/>
          <w:szCs w:val="24"/>
        </w:rPr>
        <w:t>«уметь» – решать типичные задачи на основе воспроизведения стандартных алгоритмов решения;</w:t>
      </w:r>
    </w:p>
    <w:p w14:paraId="5F701B37" w14:textId="77777777" w:rsidR="008C4977" w:rsidRPr="00067B1E" w:rsidRDefault="008C4977" w:rsidP="008C4977">
      <w:pPr>
        <w:spacing w:after="0"/>
        <w:ind w:firstLine="567"/>
        <w:jc w:val="both"/>
        <w:rPr>
          <w:rFonts w:ascii="Times New Roman" w:hAnsi="Times New Roman"/>
          <w:sz w:val="24"/>
          <w:szCs w:val="24"/>
        </w:rPr>
      </w:pPr>
      <w:r w:rsidRPr="00067B1E">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6AD10085" w14:textId="77777777" w:rsidR="008C4977" w:rsidRPr="00067B1E" w:rsidRDefault="008C4977" w:rsidP="008C4977">
      <w:pPr>
        <w:tabs>
          <w:tab w:val="left" w:pos="7530"/>
        </w:tabs>
        <w:spacing w:after="0" w:line="240" w:lineRule="auto"/>
        <w:jc w:val="both"/>
        <w:rPr>
          <w:rFonts w:ascii="Times New Roman" w:hAnsi="Times New Roman"/>
          <w:sz w:val="24"/>
          <w:szCs w:val="24"/>
        </w:rPr>
      </w:pPr>
      <w:r w:rsidRPr="00067B1E">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1539"/>
        <w:gridCol w:w="1522"/>
        <w:gridCol w:w="1248"/>
        <w:gridCol w:w="1994"/>
      </w:tblGrid>
      <w:tr w:rsidR="008C4977" w:rsidRPr="00067B1E" w14:paraId="03A205BD" w14:textId="77777777" w:rsidTr="008C4977">
        <w:tc>
          <w:tcPr>
            <w:tcW w:w="3042" w:type="dxa"/>
          </w:tcPr>
          <w:p w14:paraId="6F0DCB99" w14:textId="77777777" w:rsidR="008C4977" w:rsidRPr="00067B1E" w:rsidRDefault="008C4977" w:rsidP="00977C9C">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Наименование</w:t>
            </w:r>
          </w:p>
          <w:p w14:paraId="7F48B253" w14:textId="77777777" w:rsidR="008C4977" w:rsidRPr="00067B1E" w:rsidRDefault="008C4977" w:rsidP="00977C9C">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Разделов, МДК, тем</w:t>
            </w:r>
          </w:p>
        </w:tc>
        <w:tc>
          <w:tcPr>
            <w:tcW w:w="1539" w:type="dxa"/>
          </w:tcPr>
          <w:p w14:paraId="22EE2333" w14:textId="77777777" w:rsidR="008C4977" w:rsidRPr="00067B1E" w:rsidRDefault="008C4977" w:rsidP="00977C9C">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 xml:space="preserve">Результаты обучения – </w:t>
            </w:r>
            <w:r w:rsidRPr="00067B1E">
              <w:rPr>
                <w:rFonts w:ascii="Times New Roman" w:eastAsia="Calibri" w:hAnsi="Times New Roman"/>
                <w:b/>
                <w:bCs/>
                <w:sz w:val="24"/>
                <w:szCs w:val="24"/>
              </w:rPr>
              <w:lastRenderedPageBreak/>
              <w:t>коды ПК, ОК</w:t>
            </w:r>
          </w:p>
        </w:tc>
        <w:tc>
          <w:tcPr>
            <w:tcW w:w="1522" w:type="dxa"/>
          </w:tcPr>
          <w:p w14:paraId="24C9178C" w14:textId="77777777" w:rsidR="008C4977" w:rsidRPr="00067B1E" w:rsidRDefault="008C4977" w:rsidP="00977C9C">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lastRenderedPageBreak/>
              <w:t>Освоенные умения и знания</w:t>
            </w:r>
          </w:p>
        </w:tc>
        <w:tc>
          <w:tcPr>
            <w:tcW w:w="1248" w:type="dxa"/>
          </w:tcPr>
          <w:p w14:paraId="51991C4B" w14:textId="77777777" w:rsidR="008C4977" w:rsidRPr="00067B1E" w:rsidRDefault="008C4977" w:rsidP="00977C9C">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Уровень освоения ПК, ОК</w:t>
            </w:r>
          </w:p>
        </w:tc>
        <w:tc>
          <w:tcPr>
            <w:tcW w:w="1994" w:type="dxa"/>
          </w:tcPr>
          <w:p w14:paraId="79DF3931" w14:textId="77777777" w:rsidR="008C4977" w:rsidRPr="00067B1E" w:rsidRDefault="008C4977" w:rsidP="00977C9C">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 xml:space="preserve">Формы и методы </w:t>
            </w:r>
            <w:r w:rsidRPr="00067B1E">
              <w:rPr>
                <w:rFonts w:ascii="Times New Roman" w:eastAsia="Calibri" w:hAnsi="Times New Roman"/>
                <w:b/>
                <w:bCs/>
                <w:sz w:val="24"/>
                <w:szCs w:val="24"/>
              </w:rPr>
              <w:lastRenderedPageBreak/>
              <w:t>контроля и оценки</w:t>
            </w:r>
          </w:p>
        </w:tc>
      </w:tr>
      <w:tr w:rsidR="008C4977" w:rsidRPr="00067B1E" w14:paraId="33447495" w14:textId="77777777" w:rsidTr="008C4977">
        <w:tc>
          <w:tcPr>
            <w:tcW w:w="3042" w:type="dxa"/>
          </w:tcPr>
          <w:p w14:paraId="79C2DDBA" w14:textId="77777777" w:rsidR="008C4977" w:rsidRPr="00067B1E" w:rsidRDefault="008C4977" w:rsidP="00977C9C">
            <w:pPr>
              <w:spacing w:after="0"/>
              <w:jc w:val="center"/>
              <w:rPr>
                <w:rFonts w:ascii="Times New Roman" w:eastAsia="Calibri" w:hAnsi="Times New Roman"/>
                <w:sz w:val="24"/>
                <w:szCs w:val="24"/>
              </w:rPr>
            </w:pPr>
            <w:r w:rsidRPr="00067B1E">
              <w:rPr>
                <w:rFonts w:ascii="Times New Roman" w:eastAsia="Calibri" w:hAnsi="Times New Roman"/>
                <w:sz w:val="24"/>
                <w:szCs w:val="24"/>
              </w:rPr>
              <w:lastRenderedPageBreak/>
              <w:t>1</w:t>
            </w:r>
          </w:p>
        </w:tc>
        <w:tc>
          <w:tcPr>
            <w:tcW w:w="1539" w:type="dxa"/>
          </w:tcPr>
          <w:p w14:paraId="43C12002" w14:textId="77777777" w:rsidR="008C4977" w:rsidRPr="00067B1E" w:rsidRDefault="008C4977" w:rsidP="00977C9C">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522" w:type="dxa"/>
          </w:tcPr>
          <w:p w14:paraId="62F5B4E1" w14:textId="77777777" w:rsidR="008C4977" w:rsidRPr="00067B1E" w:rsidRDefault="008C4977" w:rsidP="00977C9C">
            <w:pPr>
              <w:spacing w:after="0"/>
              <w:jc w:val="center"/>
              <w:rPr>
                <w:rFonts w:ascii="Times New Roman" w:eastAsia="Calibri" w:hAnsi="Times New Roman"/>
                <w:sz w:val="24"/>
                <w:szCs w:val="24"/>
              </w:rPr>
            </w:pPr>
            <w:r w:rsidRPr="00067B1E">
              <w:rPr>
                <w:rFonts w:ascii="Times New Roman" w:eastAsia="Calibri" w:hAnsi="Times New Roman"/>
                <w:sz w:val="24"/>
                <w:szCs w:val="24"/>
              </w:rPr>
              <w:t>3</w:t>
            </w:r>
          </w:p>
        </w:tc>
        <w:tc>
          <w:tcPr>
            <w:tcW w:w="1248" w:type="dxa"/>
          </w:tcPr>
          <w:p w14:paraId="072918DF" w14:textId="77777777" w:rsidR="008C4977" w:rsidRPr="00067B1E" w:rsidRDefault="008C4977" w:rsidP="00977C9C">
            <w:pPr>
              <w:spacing w:after="0"/>
              <w:jc w:val="center"/>
              <w:rPr>
                <w:rFonts w:ascii="Times New Roman" w:eastAsia="Calibri" w:hAnsi="Times New Roman"/>
                <w:sz w:val="24"/>
                <w:szCs w:val="24"/>
              </w:rPr>
            </w:pPr>
            <w:r w:rsidRPr="00067B1E">
              <w:rPr>
                <w:rFonts w:ascii="Times New Roman" w:eastAsia="Calibri" w:hAnsi="Times New Roman"/>
                <w:sz w:val="24"/>
                <w:szCs w:val="24"/>
              </w:rPr>
              <w:t>4</w:t>
            </w:r>
          </w:p>
        </w:tc>
        <w:tc>
          <w:tcPr>
            <w:tcW w:w="1994" w:type="dxa"/>
          </w:tcPr>
          <w:p w14:paraId="4EABE386" w14:textId="77777777" w:rsidR="008C4977" w:rsidRPr="00067B1E" w:rsidRDefault="008C4977" w:rsidP="00977C9C">
            <w:pPr>
              <w:spacing w:after="0"/>
              <w:jc w:val="center"/>
              <w:rPr>
                <w:rFonts w:ascii="Times New Roman" w:eastAsia="Calibri" w:hAnsi="Times New Roman"/>
                <w:sz w:val="24"/>
                <w:szCs w:val="24"/>
              </w:rPr>
            </w:pPr>
            <w:r w:rsidRPr="00067B1E">
              <w:rPr>
                <w:rFonts w:ascii="Times New Roman" w:eastAsia="Calibri" w:hAnsi="Times New Roman"/>
                <w:sz w:val="24"/>
                <w:szCs w:val="24"/>
              </w:rPr>
              <w:t>5</w:t>
            </w:r>
          </w:p>
        </w:tc>
      </w:tr>
      <w:tr w:rsidR="008C4977" w:rsidRPr="00067B1E" w14:paraId="5545A5E1" w14:textId="77777777" w:rsidTr="004530D0">
        <w:trPr>
          <w:trHeight w:val="934"/>
        </w:trPr>
        <w:tc>
          <w:tcPr>
            <w:tcW w:w="3042" w:type="dxa"/>
          </w:tcPr>
          <w:p w14:paraId="62E9CBA9" w14:textId="77777777" w:rsidR="008C4977" w:rsidRPr="00067B1E" w:rsidRDefault="008C4977" w:rsidP="00977C9C">
            <w:pPr>
              <w:spacing w:after="0" w:line="216" w:lineRule="exact"/>
              <w:jc w:val="both"/>
              <w:rPr>
                <w:rFonts w:ascii="Times New Roman" w:hAnsi="Times New Roman"/>
                <w:bCs/>
                <w:sz w:val="24"/>
                <w:szCs w:val="24"/>
              </w:rPr>
            </w:pPr>
            <w:r>
              <w:rPr>
                <w:rFonts w:ascii="Times New Roman" w:hAnsi="Times New Roman"/>
                <w:bCs/>
                <w:sz w:val="24"/>
                <w:szCs w:val="24"/>
              </w:rPr>
              <w:t>Тема 1</w:t>
            </w:r>
          </w:p>
          <w:p w14:paraId="01FF9754" w14:textId="3E370EDA" w:rsidR="008C4977" w:rsidRPr="00067B1E" w:rsidRDefault="008C4977" w:rsidP="00977C9C">
            <w:pPr>
              <w:spacing w:after="0" w:line="216" w:lineRule="exact"/>
              <w:jc w:val="both"/>
              <w:rPr>
                <w:rFonts w:ascii="Times New Roman" w:hAnsi="Times New Roman"/>
                <w:sz w:val="24"/>
                <w:szCs w:val="24"/>
              </w:rPr>
            </w:pPr>
            <w:r w:rsidRPr="008C4977">
              <w:rPr>
                <w:rFonts w:ascii="Times New Roman" w:hAnsi="Times New Roman"/>
                <w:color w:val="000000"/>
                <w:sz w:val="24"/>
                <w:szCs w:val="24"/>
              </w:rPr>
              <w:t xml:space="preserve">Личное финансовое планирование </w:t>
            </w:r>
          </w:p>
        </w:tc>
        <w:tc>
          <w:tcPr>
            <w:tcW w:w="1539" w:type="dxa"/>
          </w:tcPr>
          <w:p w14:paraId="6FF6EAFB" w14:textId="77777777" w:rsidR="008C4977" w:rsidRPr="00067B1E" w:rsidRDefault="008C4977" w:rsidP="00977C9C">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ОК 1-</w:t>
            </w:r>
            <w:r>
              <w:rPr>
                <w:rFonts w:ascii="Times New Roman" w:eastAsia="Calibri" w:hAnsi="Times New Roman"/>
                <w:iCs/>
                <w:sz w:val="24"/>
                <w:szCs w:val="24"/>
                <w:lang w:eastAsia="en-US"/>
              </w:rPr>
              <w:t>11</w:t>
            </w:r>
          </w:p>
          <w:p w14:paraId="455D17F4" w14:textId="77777777" w:rsidR="008C4977" w:rsidRPr="00067B1E" w:rsidRDefault="008C4977" w:rsidP="00977C9C">
            <w:pPr>
              <w:contextualSpacing/>
              <w:rPr>
                <w:rFonts w:ascii="Times New Roman" w:eastAsia="Calibri" w:hAnsi="Times New Roman"/>
                <w:i/>
                <w:iCs/>
                <w:sz w:val="24"/>
                <w:szCs w:val="24"/>
                <w:lang w:eastAsia="en-US"/>
              </w:rPr>
            </w:pPr>
          </w:p>
        </w:tc>
        <w:tc>
          <w:tcPr>
            <w:tcW w:w="1522" w:type="dxa"/>
          </w:tcPr>
          <w:p w14:paraId="05EFCA04" w14:textId="77777777" w:rsidR="008C4977" w:rsidRPr="00067B1E" w:rsidRDefault="008C4977" w:rsidP="00977C9C">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1F6CCC74" w14:textId="5B25BFA3" w:rsidR="008C4977" w:rsidRPr="00067B1E" w:rsidRDefault="008C4977" w:rsidP="00977C9C">
            <w:pPr>
              <w:contextualSpacing/>
              <w:rPr>
                <w:rFonts w:eastAsia="Calibri"/>
                <w:i/>
                <w:iCs/>
                <w:lang w:eastAsia="en-US"/>
              </w:rPr>
            </w:pPr>
            <w:r w:rsidRPr="00067B1E">
              <w:rPr>
                <w:rFonts w:ascii="Times New Roman" w:eastAsia="Calibri" w:hAnsi="Times New Roman"/>
                <w:i/>
                <w:iCs/>
                <w:sz w:val="24"/>
                <w:szCs w:val="24"/>
                <w:lang w:eastAsia="en-US"/>
              </w:rPr>
              <w:t>З 1-4,6-9</w:t>
            </w:r>
          </w:p>
        </w:tc>
        <w:tc>
          <w:tcPr>
            <w:tcW w:w="1248" w:type="dxa"/>
          </w:tcPr>
          <w:p w14:paraId="2BEC3C55" w14:textId="537C1E04" w:rsidR="008C4977" w:rsidRPr="00067B1E" w:rsidRDefault="008C4977" w:rsidP="00977C9C">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val="restart"/>
          </w:tcPr>
          <w:p w14:paraId="20D35994" w14:textId="77777777" w:rsidR="008C4977" w:rsidRPr="00067B1E" w:rsidRDefault="008C4977" w:rsidP="00977C9C">
            <w:pPr>
              <w:spacing w:after="0"/>
              <w:rPr>
                <w:rFonts w:ascii="Times New Roman" w:eastAsia="Calibri" w:hAnsi="Times New Roman"/>
                <w:sz w:val="24"/>
                <w:szCs w:val="24"/>
              </w:rPr>
            </w:pPr>
          </w:p>
          <w:p w14:paraId="67204E4B" w14:textId="77777777" w:rsidR="008C4977" w:rsidRPr="00067B1E" w:rsidRDefault="008C4977" w:rsidP="00977C9C">
            <w:pPr>
              <w:spacing w:after="0"/>
              <w:rPr>
                <w:rFonts w:ascii="Times New Roman" w:eastAsia="Calibri" w:hAnsi="Times New Roman"/>
                <w:sz w:val="24"/>
                <w:szCs w:val="24"/>
              </w:rPr>
            </w:pPr>
            <w:r w:rsidRPr="00067B1E">
              <w:rPr>
                <w:rFonts w:ascii="Times New Roman" w:eastAsia="Calibri" w:hAnsi="Times New Roman"/>
                <w:sz w:val="24"/>
                <w:szCs w:val="24"/>
              </w:rPr>
              <w:t>-устный опрос;</w:t>
            </w:r>
          </w:p>
          <w:p w14:paraId="5D6870AE" w14:textId="77777777" w:rsidR="008C4977" w:rsidRPr="00067B1E" w:rsidRDefault="008C4977" w:rsidP="00977C9C">
            <w:pPr>
              <w:spacing w:after="0" w:line="240" w:lineRule="auto"/>
              <w:rPr>
                <w:rFonts w:ascii="Times New Roman" w:hAnsi="Times New Roman"/>
                <w:sz w:val="24"/>
                <w:szCs w:val="24"/>
              </w:rPr>
            </w:pPr>
            <w:r w:rsidRPr="00067B1E">
              <w:rPr>
                <w:rFonts w:ascii="Times New Roman" w:eastAsia="Calibri" w:hAnsi="Times New Roman"/>
                <w:sz w:val="24"/>
                <w:szCs w:val="24"/>
              </w:rPr>
              <w:t xml:space="preserve">- </w:t>
            </w:r>
            <w:r w:rsidRPr="00067B1E">
              <w:rPr>
                <w:rFonts w:ascii="Times New Roman" w:hAnsi="Times New Roman"/>
                <w:sz w:val="24"/>
                <w:szCs w:val="24"/>
              </w:rPr>
              <w:t>оценка выполнения</w:t>
            </w:r>
          </w:p>
          <w:p w14:paraId="0AB7B076" w14:textId="77777777" w:rsidR="008C4977" w:rsidRPr="00067B1E" w:rsidRDefault="008C4977" w:rsidP="00977C9C">
            <w:pPr>
              <w:spacing w:after="0" w:line="240" w:lineRule="auto"/>
              <w:rPr>
                <w:rFonts w:ascii="Times New Roman" w:hAnsi="Times New Roman"/>
                <w:sz w:val="24"/>
                <w:szCs w:val="24"/>
              </w:rPr>
            </w:pPr>
            <w:r w:rsidRPr="00067B1E">
              <w:rPr>
                <w:rFonts w:ascii="Times New Roman" w:hAnsi="Times New Roman"/>
                <w:sz w:val="24"/>
                <w:szCs w:val="24"/>
              </w:rPr>
              <w:t>самостоятельных и практических</w:t>
            </w:r>
          </w:p>
          <w:p w14:paraId="43F94BE6" w14:textId="77777777" w:rsidR="008C4977" w:rsidRPr="00067B1E" w:rsidRDefault="008C4977" w:rsidP="00977C9C">
            <w:pPr>
              <w:spacing w:after="0"/>
              <w:rPr>
                <w:rFonts w:eastAsia="Calibri"/>
                <w:sz w:val="24"/>
                <w:szCs w:val="24"/>
              </w:rPr>
            </w:pPr>
            <w:r w:rsidRPr="00067B1E">
              <w:rPr>
                <w:rFonts w:ascii="Times New Roman" w:hAnsi="Times New Roman"/>
                <w:sz w:val="24"/>
                <w:szCs w:val="24"/>
              </w:rPr>
              <w:t>работ</w:t>
            </w:r>
          </w:p>
          <w:p w14:paraId="4DE196C3" w14:textId="77777777" w:rsidR="008C4977" w:rsidRPr="00067B1E" w:rsidRDefault="008C4977" w:rsidP="00977C9C">
            <w:pPr>
              <w:spacing w:after="0" w:line="240" w:lineRule="auto"/>
              <w:rPr>
                <w:rFonts w:eastAsia="Calibri"/>
                <w:sz w:val="24"/>
                <w:szCs w:val="24"/>
              </w:rPr>
            </w:pPr>
          </w:p>
          <w:p w14:paraId="6261995E" w14:textId="77777777" w:rsidR="008C4977" w:rsidRPr="00067B1E" w:rsidRDefault="008C4977" w:rsidP="00977C9C">
            <w:pPr>
              <w:spacing w:after="0" w:line="240" w:lineRule="auto"/>
              <w:rPr>
                <w:rFonts w:eastAsia="Calibri"/>
                <w:sz w:val="24"/>
                <w:szCs w:val="24"/>
              </w:rPr>
            </w:pPr>
          </w:p>
        </w:tc>
      </w:tr>
      <w:tr w:rsidR="008C4977" w:rsidRPr="00067B1E" w14:paraId="2B93E45A" w14:textId="77777777" w:rsidTr="008C4977">
        <w:tc>
          <w:tcPr>
            <w:tcW w:w="3042" w:type="dxa"/>
          </w:tcPr>
          <w:p w14:paraId="1F1DB5A9" w14:textId="4B40556E" w:rsidR="008C4977" w:rsidRPr="00067B1E" w:rsidRDefault="008C4977" w:rsidP="008C4977">
            <w:pPr>
              <w:spacing w:after="0" w:line="240" w:lineRule="auto"/>
              <w:contextualSpacing/>
              <w:rPr>
                <w:rFonts w:ascii="Times New Roman" w:eastAsia="Calibri" w:hAnsi="Times New Roman"/>
                <w:sz w:val="24"/>
                <w:szCs w:val="24"/>
                <w:lang w:eastAsia="en-US"/>
              </w:rPr>
            </w:pPr>
            <w:r w:rsidRPr="00067B1E">
              <w:rPr>
                <w:rFonts w:ascii="Times New Roman" w:eastAsia="Calibri" w:hAnsi="Times New Roman"/>
                <w:sz w:val="24"/>
                <w:szCs w:val="24"/>
                <w:lang w:eastAsia="en-US"/>
              </w:rPr>
              <w:t>Тема 2</w:t>
            </w:r>
          </w:p>
          <w:p w14:paraId="05778072" w14:textId="277B4528" w:rsidR="008C4977" w:rsidRPr="00067B1E" w:rsidRDefault="008C4977" w:rsidP="008C4977">
            <w:pPr>
              <w:widowControl w:val="0"/>
              <w:spacing w:after="0" w:line="240" w:lineRule="auto"/>
              <w:rPr>
                <w:rFonts w:ascii="Times New Roman" w:hAnsi="Times New Roman" w:cs="Courier New"/>
                <w:sz w:val="24"/>
                <w:szCs w:val="24"/>
              </w:rPr>
            </w:pPr>
            <w:r w:rsidRPr="008C4977">
              <w:rPr>
                <w:rFonts w:ascii="Times New Roman" w:hAnsi="Times New Roman"/>
                <w:color w:val="000000"/>
                <w:sz w:val="24"/>
                <w:szCs w:val="24"/>
              </w:rPr>
              <w:t xml:space="preserve">Депозиты </w:t>
            </w:r>
          </w:p>
        </w:tc>
        <w:tc>
          <w:tcPr>
            <w:tcW w:w="1539" w:type="dxa"/>
          </w:tcPr>
          <w:p w14:paraId="64DBE64F" w14:textId="7A5DAD08" w:rsidR="008C4977" w:rsidRPr="00067B1E" w:rsidRDefault="008C4977" w:rsidP="008C4977">
            <w:pPr>
              <w:contextualSpacing/>
              <w:rPr>
                <w:rFonts w:ascii="Times New Roman" w:eastAsia="Calibri" w:hAnsi="Times New Roman"/>
                <w:bCs/>
                <w:sz w:val="24"/>
                <w:szCs w:val="24"/>
                <w:lang w:eastAsia="en-US"/>
              </w:rPr>
            </w:pPr>
            <w:r w:rsidRPr="00561687">
              <w:rPr>
                <w:rFonts w:ascii="Times New Roman" w:eastAsia="Calibri" w:hAnsi="Times New Roman"/>
                <w:iCs/>
                <w:sz w:val="24"/>
                <w:szCs w:val="24"/>
                <w:lang w:eastAsia="en-US"/>
              </w:rPr>
              <w:t>ОК 1-11</w:t>
            </w:r>
          </w:p>
        </w:tc>
        <w:tc>
          <w:tcPr>
            <w:tcW w:w="1522" w:type="dxa"/>
          </w:tcPr>
          <w:p w14:paraId="631F516B"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43836537" w14:textId="77777777" w:rsidR="008C4977" w:rsidRPr="00067B1E" w:rsidRDefault="008C4977" w:rsidP="008C4977">
            <w:pPr>
              <w:contextualSpacing/>
              <w:rPr>
                <w:rFonts w:ascii="Times New Roman CYR" w:eastAsia="Calibri" w:hAnsi="Times New Roman CYR" w:cs="Times New Roman CYR"/>
                <w:bCs/>
                <w:lang w:eastAsia="en-US"/>
              </w:rPr>
            </w:pPr>
            <w:r w:rsidRPr="00067B1E">
              <w:rPr>
                <w:rFonts w:ascii="Times New Roman" w:eastAsia="Calibri" w:hAnsi="Times New Roman"/>
                <w:i/>
                <w:iCs/>
                <w:sz w:val="24"/>
                <w:szCs w:val="24"/>
                <w:lang w:eastAsia="en-US"/>
              </w:rPr>
              <w:t>З 1-4,6-9</w:t>
            </w:r>
          </w:p>
        </w:tc>
        <w:tc>
          <w:tcPr>
            <w:tcW w:w="1248" w:type="dxa"/>
          </w:tcPr>
          <w:p w14:paraId="22CEC5AD"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71823764" w14:textId="77777777" w:rsidR="008C4977" w:rsidRPr="00067B1E" w:rsidRDefault="008C4977" w:rsidP="008C4977">
            <w:pPr>
              <w:spacing w:after="0" w:line="240" w:lineRule="auto"/>
              <w:rPr>
                <w:rFonts w:eastAsia="Calibri"/>
                <w:sz w:val="24"/>
                <w:szCs w:val="24"/>
              </w:rPr>
            </w:pPr>
          </w:p>
        </w:tc>
      </w:tr>
      <w:tr w:rsidR="008C4977" w:rsidRPr="00067B1E" w14:paraId="236611A3" w14:textId="77777777" w:rsidTr="008C4977">
        <w:tc>
          <w:tcPr>
            <w:tcW w:w="3042" w:type="dxa"/>
          </w:tcPr>
          <w:p w14:paraId="63AC0F42" w14:textId="25267A83" w:rsidR="008C4977" w:rsidRPr="00067B1E" w:rsidRDefault="008C4977" w:rsidP="008C4977">
            <w:pPr>
              <w:spacing w:after="0" w:line="240" w:lineRule="auto"/>
              <w:contextualSpacing/>
              <w:rPr>
                <w:rFonts w:ascii="Times New Roman" w:eastAsia="Calibri" w:hAnsi="Times New Roman"/>
                <w:sz w:val="24"/>
                <w:szCs w:val="24"/>
                <w:lang w:eastAsia="en-US"/>
              </w:rPr>
            </w:pPr>
            <w:r w:rsidRPr="00067B1E">
              <w:rPr>
                <w:rFonts w:ascii="Times New Roman" w:eastAsia="Calibri" w:hAnsi="Times New Roman"/>
                <w:color w:val="000000"/>
                <w:lang w:eastAsia="en-US"/>
              </w:rPr>
              <w:t xml:space="preserve">Тема 3. </w:t>
            </w:r>
            <w:r w:rsidRPr="008C4977">
              <w:rPr>
                <w:rFonts w:ascii="Times New Roman" w:eastAsia="Calibri" w:hAnsi="Times New Roman"/>
                <w:color w:val="000000"/>
                <w:lang w:eastAsia="en-US"/>
              </w:rPr>
              <w:t>Кредиты</w:t>
            </w:r>
          </w:p>
        </w:tc>
        <w:tc>
          <w:tcPr>
            <w:tcW w:w="1539" w:type="dxa"/>
          </w:tcPr>
          <w:p w14:paraId="5081873D" w14:textId="76C3FD92"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142E0E79"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45EDED3B"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53B2CFE4"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0DDE4768" w14:textId="77777777" w:rsidR="008C4977" w:rsidRPr="00067B1E" w:rsidRDefault="008C4977" w:rsidP="008C4977">
            <w:pPr>
              <w:spacing w:after="0" w:line="240" w:lineRule="auto"/>
              <w:rPr>
                <w:rFonts w:eastAsia="Calibri"/>
                <w:sz w:val="24"/>
                <w:szCs w:val="24"/>
              </w:rPr>
            </w:pPr>
          </w:p>
        </w:tc>
      </w:tr>
      <w:tr w:rsidR="008C4977" w:rsidRPr="00067B1E" w14:paraId="0693C703" w14:textId="77777777" w:rsidTr="008C4977">
        <w:tc>
          <w:tcPr>
            <w:tcW w:w="3042" w:type="dxa"/>
          </w:tcPr>
          <w:p w14:paraId="1DBF5E2D" w14:textId="71520CD1" w:rsidR="008C4977" w:rsidRPr="00067B1E" w:rsidRDefault="008C4977" w:rsidP="008C4977">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 xml:space="preserve">Тема 4. </w:t>
            </w:r>
            <w:r w:rsidRPr="008C4977">
              <w:rPr>
                <w:rFonts w:ascii="Times New Roman" w:eastAsia="Calibri" w:hAnsi="Times New Roman"/>
                <w:color w:val="000000"/>
                <w:lang w:eastAsia="en-US"/>
              </w:rPr>
              <w:t>Расчетно-кассовые операции</w:t>
            </w:r>
          </w:p>
        </w:tc>
        <w:tc>
          <w:tcPr>
            <w:tcW w:w="1539" w:type="dxa"/>
          </w:tcPr>
          <w:p w14:paraId="1DF639CB" w14:textId="57E3B902"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0A13F4AB"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3A9E0862"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5BB45D49"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316B9083" w14:textId="77777777" w:rsidR="008C4977" w:rsidRPr="00067B1E" w:rsidRDefault="008C4977" w:rsidP="008C4977">
            <w:pPr>
              <w:spacing w:after="0" w:line="240" w:lineRule="auto"/>
              <w:rPr>
                <w:rFonts w:eastAsia="Calibri"/>
                <w:sz w:val="24"/>
                <w:szCs w:val="24"/>
              </w:rPr>
            </w:pPr>
          </w:p>
        </w:tc>
      </w:tr>
      <w:tr w:rsidR="008C4977" w:rsidRPr="00067B1E" w14:paraId="49DCB4C0" w14:textId="77777777" w:rsidTr="008C4977">
        <w:tc>
          <w:tcPr>
            <w:tcW w:w="3042" w:type="dxa"/>
          </w:tcPr>
          <w:p w14:paraId="6E467443" w14:textId="1626C200" w:rsidR="008C4977" w:rsidRPr="00067B1E" w:rsidRDefault="008C4977" w:rsidP="008C4977">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 xml:space="preserve">Тема 5. </w:t>
            </w:r>
            <w:r w:rsidRPr="008C4977">
              <w:rPr>
                <w:rFonts w:ascii="Times New Roman" w:eastAsia="Calibri" w:hAnsi="Times New Roman"/>
                <w:color w:val="000000"/>
                <w:lang w:eastAsia="en-US"/>
              </w:rPr>
              <w:t>Страхование</w:t>
            </w:r>
          </w:p>
        </w:tc>
        <w:tc>
          <w:tcPr>
            <w:tcW w:w="1539" w:type="dxa"/>
          </w:tcPr>
          <w:p w14:paraId="7F11A8EF" w14:textId="0AFFDA93"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638AC279"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5D537A4A"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66875D05"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7208777C" w14:textId="77777777" w:rsidR="008C4977" w:rsidRPr="00067B1E" w:rsidRDefault="008C4977" w:rsidP="008C4977">
            <w:pPr>
              <w:spacing w:after="0" w:line="240" w:lineRule="auto"/>
              <w:rPr>
                <w:rFonts w:eastAsia="Calibri"/>
                <w:sz w:val="24"/>
                <w:szCs w:val="24"/>
              </w:rPr>
            </w:pPr>
          </w:p>
        </w:tc>
      </w:tr>
      <w:tr w:rsidR="008C4977" w:rsidRPr="00067B1E" w14:paraId="58F8B6C3" w14:textId="77777777" w:rsidTr="008C4977">
        <w:tc>
          <w:tcPr>
            <w:tcW w:w="3042" w:type="dxa"/>
          </w:tcPr>
          <w:p w14:paraId="330F0863" w14:textId="788BF106" w:rsidR="008C4977" w:rsidRPr="00067B1E" w:rsidRDefault="008C4977" w:rsidP="008C4977">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 xml:space="preserve">Тема 6. </w:t>
            </w:r>
            <w:r w:rsidRPr="008C4977">
              <w:rPr>
                <w:rFonts w:ascii="Times New Roman" w:eastAsia="Calibri" w:hAnsi="Times New Roman"/>
                <w:color w:val="000000"/>
                <w:lang w:eastAsia="en-US"/>
              </w:rPr>
              <w:t>Инвестиции</w:t>
            </w:r>
          </w:p>
        </w:tc>
        <w:tc>
          <w:tcPr>
            <w:tcW w:w="1539" w:type="dxa"/>
          </w:tcPr>
          <w:p w14:paraId="34885270" w14:textId="4D362EA6"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6CCF5286"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689DD597"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0A17E5E3"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51DAFBBF" w14:textId="77777777" w:rsidR="008C4977" w:rsidRPr="00067B1E" w:rsidRDefault="008C4977" w:rsidP="008C4977">
            <w:pPr>
              <w:spacing w:after="0" w:line="240" w:lineRule="auto"/>
              <w:rPr>
                <w:rFonts w:eastAsia="Calibri"/>
                <w:sz w:val="24"/>
                <w:szCs w:val="24"/>
              </w:rPr>
            </w:pPr>
          </w:p>
        </w:tc>
      </w:tr>
      <w:tr w:rsidR="008C4977" w:rsidRPr="00067B1E" w14:paraId="362F546B" w14:textId="77777777" w:rsidTr="008C4977">
        <w:tc>
          <w:tcPr>
            <w:tcW w:w="3042" w:type="dxa"/>
          </w:tcPr>
          <w:p w14:paraId="588831A7" w14:textId="069704A5" w:rsidR="008C4977" w:rsidRPr="00067B1E" w:rsidRDefault="008C4977" w:rsidP="008C4977">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 xml:space="preserve">Тема 7. </w:t>
            </w:r>
            <w:r w:rsidRPr="008C4977">
              <w:rPr>
                <w:rFonts w:ascii="Times New Roman" w:eastAsia="Calibri" w:hAnsi="Times New Roman"/>
                <w:color w:val="000000"/>
                <w:lang w:eastAsia="en-US"/>
              </w:rPr>
              <w:t>Пенсии</w:t>
            </w:r>
          </w:p>
        </w:tc>
        <w:tc>
          <w:tcPr>
            <w:tcW w:w="1539" w:type="dxa"/>
          </w:tcPr>
          <w:p w14:paraId="36189C12" w14:textId="035BC7B0"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692831C8"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460ABE4A"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253307A8"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31B98BA7" w14:textId="77777777" w:rsidR="008C4977" w:rsidRPr="00067B1E" w:rsidRDefault="008C4977" w:rsidP="008C4977">
            <w:pPr>
              <w:spacing w:after="0" w:line="240" w:lineRule="auto"/>
              <w:rPr>
                <w:rFonts w:eastAsia="Calibri"/>
                <w:sz w:val="24"/>
                <w:szCs w:val="24"/>
              </w:rPr>
            </w:pPr>
          </w:p>
        </w:tc>
      </w:tr>
      <w:tr w:rsidR="008C4977" w:rsidRPr="00067B1E" w14:paraId="33757EE3" w14:textId="77777777" w:rsidTr="008C4977">
        <w:trPr>
          <w:trHeight w:val="691"/>
        </w:trPr>
        <w:tc>
          <w:tcPr>
            <w:tcW w:w="3042" w:type="dxa"/>
          </w:tcPr>
          <w:p w14:paraId="65D24C20" w14:textId="6EC1DE9B" w:rsidR="008C4977" w:rsidRPr="00067B1E" w:rsidRDefault="008C4977" w:rsidP="008C4977">
            <w:pPr>
              <w:widowControl w:val="0"/>
              <w:spacing w:after="0" w:line="240" w:lineRule="auto"/>
              <w:rPr>
                <w:rFonts w:ascii="Times New Roman" w:hAnsi="Times New Roman" w:cs="Courier New"/>
                <w:sz w:val="24"/>
                <w:szCs w:val="24"/>
              </w:rPr>
            </w:pPr>
            <w:r w:rsidRPr="00067B1E">
              <w:rPr>
                <w:rFonts w:ascii="Times New Roman" w:eastAsia="Calibri" w:hAnsi="Times New Roman"/>
                <w:sz w:val="24"/>
                <w:szCs w:val="24"/>
                <w:lang w:eastAsia="en-US"/>
              </w:rPr>
              <w:t xml:space="preserve">Тема </w:t>
            </w:r>
            <w:r>
              <w:rPr>
                <w:rFonts w:ascii="Times New Roman" w:eastAsia="Calibri" w:hAnsi="Times New Roman"/>
                <w:sz w:val="24"/>
                <w:szCs w:val="24"/>
                <w:lang w:eastAsia="en-US"/>
              </w:rPr>
              <w:t xml:space="preserve">8. </w:t>
            </w:r>
            <w:r w:rsidRPr="008C4977">
              <w:rPr>
                <w:rFonts w:ascii="Times New Roman" w:eastAsia="Calibri" w:hAnsi="Times New Roman"/>
                <w:sz w:val="24"/>
                <w:szCs w:val="24"/>
                <w:lang w:eastAsia="en-US"/>
              </w:rPr>
              <w:t>Налоги</w:t>
            </w:r>
          </w:p>
        </w:tc>
        <w:tc>
          <w:tcPr>
            <w:tcW w:w="1539" w:type="dxa"/>
          </w:tcPr>
          <w:p w14:paraId="4FBF4B21" w14:textId="160C4B6C" w:rsidR="008C4977" w:rsidRPr="00067B1E" w:rsidRDefault="008C4977" w:rsidP="008C4977">
            <w:pPr>
              <w:contextualSpacing/>
              <w:rPr>
                <w:rFonts w:ascii="Times New Roman" w:eastAsia="Calibri" w:hAnsi="Times New Roman"/>
                <w:bCs/>
                <w:sz w:val="24"/>
                <w:szCs w:val="24"/>
                <w:lang w:eastAsia="en-US"/>
              </w:rPr>
            </w:pPr>
            <w:r w:rsidRPr="00561687">
              <w:rPr>
                <w:rFonts w:ascii="Times New Roman" w:eastAsia="Calibri" w:hAnsi="Times New Roman"/>
                <w:iCs/>
                <w:sz w:val="24"/>
                <w:szCs w:val="24"/>
                <w:lang w:eastAsia="en-US"/>
              </w:rPr>
              <w:t>ОК 1-11</w:t>
            </w:r>
          </w:p>
        </w:tc>
        <w:tc>
          <w:tcPr>
            <w:tcW w:w="1522" w:type="dxa"/>
          </w:tcPr>
          <w:p w14:paraId="1C1E5523" w14:textId="77777777" w:rsidR="008C4977" w:rsidRPr="00067B1E" w:rsidRDefault="008C4977" w:rsidP="008C4977">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62982A34" w14:textId="52B4E52C" w:rsidR="008C4977" w:rsidRPr="00067B1E" w:rsidRDefault="008C4977" w:rsidP="008C4977">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З6- З9</w:t>
            </w:r>
            <w:r w:rsidRPr="00067B1E">
              <w:rPr>
                <w:rFonts w:ascii="Times New Roman" w:eastAsia="Calibri" w:hAnsi="Times New Roman"/>
                <w:i/>
                <w:iCs/>
                <w:sz w:val="24"/>
                <w:szCs w:val="24"/>
                <w:lang w:eastAsia="en-US"/>
              </w:rPr>
              <w:t>З 5</w:t>
            </w:r>
          </w:p>
        </w:tc>
        <w:tc>
          <w:tcPr>
            <w:tcW w:w="1248" w:type="dxa"/>
          </w:tcPr>
          <w:p w14:paraId="0297E53C" w14:textId="2F8680E6"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1841E832" w14:textId="77777777" w:rsidR="008C4977" w:rsidRPr="00067B1E" w:rsidRDefault="008C4977" w:rsidP="008C4977">
            <w:pPr>
              <w:spacing w:after="0" w:line="240" w:lineRule="auto"/>
              <w:rPr>
                <w:rFonts w:eastAsia="Calibri"/>
                <w:sz w:val="24"/>
                <w:szCs w:val="24"/>
              </w:rPr>
            </w:pPr>
          </w:p>
        </w:tc>
      </w:tr>
      <w:tr w:rsidR="008C4977" w:rsidRPr="00067B1E" w14:paraId="231CCF71" w14:textId="77777777" w:rsidTr="008C4977">
        <w:trPr>
          <w:trHeight w:val="593"/>
        </w:trPr>
        <w:tc>
          <w:tcPr>
            <w:tcW w:w="3042" w:type="dxa"/>
          </w:tcPr>
          <w:p w14:paraId="4898F6DB" w14:textId="77777777" w:rsidR="008C4977" w:rsidRPr="008C4977" w:rsidRDefault="008C4977" w:rsidP="008C4977">
            <w:pPr>
              <w:spacing w:after="0" w:line="240" w:lineRule="auto"/>
              <w:rPr>
                <w:rFonts w:ascii="Times New Roman" w:hAnsi="Times New Roman"/>
                <w:color w:val="000000"/>
                <w:sz w:val="24"/>
                <w:szCs w:val="24"/>
              </w:rPr>
            </w:pPr>
            <w:r w:rsidRPr="008C4977">
              <w:rPr>
                <w:rFonts w:ascii="Times New Roman" w:hAnsi="Times New Roman"/>
                <w:color w:val="000000"/>
                <w:sz w:val="24"/>
                <w:szCs w:val="24"/>
              </w:rPr>
              <w:t>Тема 9.</w:t>
            </w:r>
          </w:p>
          <w:p w14:paraId="2F430461" w14:textId="77777777" w:rsidR="008C4977" w:rsidRPr="008C4977" w:rsidRDefault="008C4977" w:rsidP="008C4977">
            <w:pPr>
              <w:spacing w:after="0" w:line="240" w:lineRule="auto"/>
              <w:rPr>
                <w:rFonts w:ascii="Times New Roman" w:hAnsi="Times New Roman"/>
                <w:color w:val="000000"/>
                <w:sz w:val="24"/>
                <w:szCs w:val="24"/>
              </w:rPr>
            </w:pPr>
            <w:r w:rsidRPr="008C4977">
              <w:rPr>
                <w:rFonts w:ascii="Times New Roman" w:hAnsi="Times New Roman"/>
                <w:color w:val="000000"/>
                <w:sz w:val="24"/>
                <w:szCs w:val="24"/>
              </w:rPr>
              <w:t>Мошеннические действия на финансовом</w:t>
            </w:r>
          </w:p>
          <w:p w14:paraId="3B174D31" w14:textId="390BC864" w:rsidR="008C4977" w:rsidRPr="00067B1E" w:rsidRDefault="008C4977" w:rsidP="008C4977">
            <w:pPr>
              <w:spacing w:after="0" w:line="240" w:lineRule="auto"/>
              <w:contextualSpacing/>
              <w:rPr>
                <w:rFonts w:ascii="Times New Roman" w:eastAsia="Calibri" w:hAnsi="Times New Roman"/>
                <w:sz w:val="24"/>
                <w:szCs w:val="24"/>
                <w:lang w:eastAsia="en-US"/>
              </w:rPr>
            </w:pPr>
            <w:r w:rsidRPr="008C4977">
              <w:rPr>
                <w:rFonts w:ascii="Times New Roman" w:hAnsi="Times New Roman"/>
                <w:color w:val="000000"/>
                <w:sz w:val="24"/>
                <w:szCs w:val="24"/>
              </w:rPr>
              <w:t>рынке и защита от них</w:t>
            </w:r>
          </w:p>
        </w:tc>
        <w:tc>
          <w:tcPr>
            <w:tcW w:w="1539" w:type="dxa"/>
          </w:tcPr>
          <w:p w14:paraId="7DD71C62" w14:textId="46916621"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4068DA75" w14:textId="77777777" w:rsidR="008C4977" w:rsidRPr="00067B1E" w:rsidRDefault="008C4977" w:rsidP="008C4977">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119181EA"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CYR" w:eastAsia="Calibri" w:hAnsi="Times New Roman CYR" w:cs="Times New Roman CYR"/>
                <w:bCs/>
                <w:lang w:eastAsia="en-US"/>
              </w:rPr>
              <w:t>З6- З9</w:t>
            </w:r>
          </w:p>
        </w:tc>
        <w:tc>
          <w:tcPr>
            <w:tcW w:w="1248" w:type="dxa"/>
          </w:tcPr>
          <w:p w14:paraId="1631A575"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09A53CDE" w14:textId="77777777" w:rsidR="008C4977" w:rsidRPr="00067B1E" w:rsidRDefault="008C4977" w:rsidP="008C4977">
            <w:pPr>
              <w:spacing w:after="0" w:line="240" w:lineRule="auto"/>
              <w:rPr>
                <w:rFonts w:ascii="Times New Roman" w:eastAsia="Calibri" w:hAnsi="Times New Roman"/>
                <w:sz w:val="24"/>
                <w:szCs w:val="24"/>
              </w:rPr>
            </w:pPr>
          </w:p>
        </w:tc>
      </w:tr>
      <w:tr w:rsidR="008C4977" w:rsidRPr="00067B1E" w14:paraId="722A05C7" w14:textId="77777777" w:rsidTr="008C4977">
        <w:trPr>
          <w:trHeight w:val="858"/>
        </w:trPr>
        <w:tc>
          <w:tcPr>
            <w:tcW w:w="3042" w:type="dxa"/>
          </w:tcPr>
          <w:p w14:paraId="1ED43B32" w14:textId="77777777" w:rsidR="008C4977" w:rsidRPr="008C4977" w:rsidRDefault="008C4977" w:rsidP="008C4977">
            <w:pPr>
              <w:spacing w:after="0" w:line="240" w:lineRule="auto"/>
              <w:rPr>
                <w:rFonts w:ascii="Times New Roman" w:hAnsi="Times New Roman"/>
                <w:color w:val="000000"/>
                <w:sz w:val="24"/>
                <w:szCs w:val="24"/>
              </w:rPr>
            </w:pPr>
            <w:r w:rsidRPr="008C4977">
              <w:rPr>
                <w:rFonts w:ascii="Times New Roman" w:hAnsi="Times New Roman"/>
                <w:color w:val="000000"/>
                <w:sz w:val="24"/>
                <w:szCs w:val="24"/>
              </w:rPr>
              <w:t>Тема 10.</w:t>
            </w:r>
          </w:p>
          <w:p w14:paraId="4EEFA1C4" w14:textId="77777777" w:rsidR="008C4977" w:rsidRPr="008C4977" w:rsidRDefault="008C4977" w:rsidP="008C4977">
            <w:pPr>
              <w:spacing w:after="0" w:line="240" w:lineRule="auto"/>
              <w:rPr>
                <w:rFonts w:ascii="Times New Roman" w:hAnsi="Times New Roman"/>
                <w:color w:val="000000"/>
                <w:sz w:val="24"/>
                <w:szCs w:val="24"/>
              </w:rPr>
            </w:pPr>
            <w:r w:rsidRPr="008C4977">
              <w:rPr>
                <w:rFonts w:ascii="Times New Roman" w:hAnsi="Times New Roman"/>
                <w:color w:val="000000"/>
                <w:sz w:val="24"/>
                <w:szCs w:val="24"/>
              </w:rPr>
              <w:t>Создание</w:t>
            </w:r>
          </w:p>
          <w:p w14:paraId="17595ED8" w14:textId="41816E4C" w:rsidR="008C4977" w:rsidRPr="00067B1E" w:rsidRDefault="008C4977" w:rsidP="008C4977">
            <w:pPr>
              <w:spacing w:after="0" w:line="240" w:lineRule="auto"/>
              <w:rPr>
                <w:rFonts w:ascii="Times New Roman" w:hAnsi="Times New Roman"/>
                <w:color w:val="000000"/>
                <w:sz w:val="24"/>
                <w:szCs w:val="24"/>
              </w:rPr>
            </w:pPr>
            <w:r w:rsidRPr="008C4977">
              <w:rPr>
                <w:rFonts w:ascii="Times New Roman" w:hAnsi="Times New Roman"/>
                <w:color w:val="000000"/>
                <w:sz w:val="24"/>
                <w:szCs w:val="24"/>
              </w:rPr>
              <w:t xml:space="preserve">собственного бизнеса </w:t>
            </w:r>
          </w:p>
        </w:tc>
        <w:tc>
          <w:tcPr>
            <w:tcW w:w="1539" w:type="dxa"/>
          </w:tcPr>
          <w:p w14:paraId="21167D81" w14:textId="6CF7C5CF"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76D986B1" w14:textId="77777777" w:rsidR="008C4977" w:rsidRPr="00067B1E" w:rsidRDefault="008C4977" w:rsidP="008C4977">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1211236C"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CYR" w:eastAsia="Calibri" w:hAnsi="Times New Roman CYR" w:cs="Times New Roman CYR"/>
                <w:bCs/>
                <w:lang w:eastAsia="en-US"/>
              </w:rPr>
              <w:t>З6- З9</w:t>
            </w:r>
          </w:p>
        </w:tc>
        <w:tc>
          <w:tcPr>
            <w:tcW w:w="1248" w:type="dxa"/>
          </w:tcPr>
          <w:p w14:paraId="3688A819"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33A593F6" w14:textId="77777777" w:rsidR="008C4977" w:rsidRPr="00067B1E" w:rsidRDefault="008C4977" w:rsidP="008C4977">
            <w:pPr>
              <w:spacing w:after="0" w:line="240" w:lineRule="auto"/>
              <w:rPr>
                <w:rFonts w:ascii="Times New Roman" w:eastAsia="Calibri" w:hAnsi="Times New Roman"/>
                <w:sz w:val="24"/>
                <w:szCs w:val="24"/>
              </w:rPr>
            </w:pPr>
          </w:p>
        </w:tc>
      </w:tr>
    </w:tbl>
    <w:p w14:paraId="2307B1AC" w14:textId="77777777" w:rsidR="008C4977" w:rsidRPr="00067B1E" w:rsidRDefault="008C4977" w:rsidP="008C4977">
      <w:pPr>
        <w:spacing w:after="0" w:line="360" w:lineRule="auto"/>
        <w:jc w:val="both"/>
        <w:rPr>
          <w:rFonts w:ascii="Times New Roman" w:hAnsi="Times New Roman"/>
          <w:sz w:val="28"/>
          <w:szCs w:val="28"/>
        </w:rPr>
      </w:pPr>
    </w:p>
    <w:p w14:paraId="7937DD96" w14:textId="77777777" w:rsidR="008C4977" w:rsidRPr="00067B1E" w:rsidRDefault="008C4977" w:rsidP="008C4977">
      <w:pPr>
        <w:spacing w:after="0" w:line="360" w:lineRule="auto"/>
        <w:jc w:val="both"/>
        <w:rPr>
          <w:rFonts w:ascii="Times New Roman" w:hAnsi="Times New Roman"/>
          <w:b/>
          <w:sz w:val="24"/>
          <w:szCs w:val="24"/>
        </w:rPr>
      </w:pPr>
      <w:r w:rsidRPr="00067B1E">
        <w:rPr>
          <w:rFonts w:ascii="Times New Roman" w:hAnsi="Times New Roman"/>
          <w:b/>
          <w:sz w:val="24"/>
          <w:szCs w:val="24"/>
        </w:rPr>
        <w:t>4. КОНТРОЛЬ И ОЦЕНКА РЕЗУЛЬТАТОВ ОСВОЕНИЯ ДИСЦИПЛИНЫ</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0"/>
        <w:gridCol w:w="3024"/>
        <w:gridCol w:w="2886"/>
      </w:tblGrid>
      <w:tr w:rsidR="008C4977" w:rsidRPr="00067B1E" w14:paraId="14392663" w14:textId="77777777" w:rsidTr="00977C9C">
        <w:trPr>
          <w:trHeight w:val="454"/>
        </w:trPr>
        <w:tc>
          <w:tcPr>
            <w:tcW w:w="3660" w:type="dxa"/>
            <w:tcBorders>
              <w:top w:val="single" w:sz="4" w:space="0" w:color="auto"/>
              <w:left w:val="single" w:sz="4" w:space="0" w:color="auto"/>
              <w:bottom w:val="single" w:sz="4" w:space="0" w:color="auto"/>
              <w:right w:val="single" w:sz="4" w:space="0" w:color="auto"/>
            </w:tcBorders>
            <w:vAlign w:val="center"/>
            <w:hideMark/>
          </w:tcPr>
          <w:p w14:paraId="6F3CB5FB" w14:textId="77777777" w:rsidR="008C4977" w:rsidRPr="00067B1E" w:rsidRDefault="008C4977" w:rsidP="00977C9C">
            <w:pPr>
              <w:spacing w:after="0" w:line="240" w:lineRule="auto"/>
              <w:rPr>
                <w:rFonts w:ascii="Times New Roman" w:hAnsi="Times New Roman"/>
                <w:b/>
                <w:bCs/>
                <w:i/>
                <w:sz w:val="24"/>
                <w:szCs w:val="24"/>
              </w:rPr>
            </w:pPr>
            <w:r w:rsidRPr="00067B1E">
              <w:rPr>
                <w:rFonts w:ascii="Times New Roman" w:hAnsi="Times New Roman"/>
                <w:b/>
                <w:bCs/>
                <w:i/>
                <w:sz w:val="24"/>
                <w:szCs w:val="24"/>
              </w:rPr>
              <w:t>Результаты обучения</w:t>
            </w:r>
          </w:p>
        </w:tc>
        <w:tc>
          <w:tcPr>
            <w:tcW w:w="3024" w:type="dxa"/>
            <w:tcBorders>
              <w:top w:val="single" w:sz="4" w:space="0" w:color="auto"/>
              <w:left w:val="single" w:sz="4" w:space="0" w:color="auto"/>
              <w:bottom w:val="single" w:sz="4" w:space="0" w:color="auto"/>
              <w:right w:val="single" w:sz="4" w:space="0" w:color="auto"/>
            </w:tcBorders>
            <w:vAlign w:val="center"/>
            <w:hideMark/>
          </w:tcPr>
          <w:p w14:paraId="071E4D02" w14:textId="77777777" w:rsidR="008C4977" w:rsidRPr="00067B1E" w:rsidRDefault="008C4977" w:rsidP="00977C9C">
            <w:pPr>
              <w:spacing w:after="0" w:line="240" w:lineRule="auto"/>
              <w:jc w:val="center"/>
              <w:rPr>
                <w:rFonts w:ascii="Times New Roman" w:hAnsi="Times New Roman"/>
                <w:b/>
                <w:bCs/>
                <w:i/>
                <w:sz w:val="24"/>
                <w:szCs w:val="24"/>
              </w:rPr>
            </w:pPr>
            <w:r w:rsidRPr="00067B1E">
              <w:rPr>
                <w:rFonts w:ascii="Times New Roman" w:hAnsi="Times New Roman"/>
                <w:b/>
                <w:bCs/>
                <w:i/>
                <w:sz w:val="24"/>
                <w:szCs w:val="24"/>
              </w:rPr>
              <w:t>Критерии оценки</w:t>
            </w:r>
          </w:p>
        </w:tc>
        <w:tc>
          <w:tcPr>
            <w:tcW w:w="2886" w:type="dxa"/>
            <w:tcBorders>
              <w:top w:val="single" w:sz="4" w:space="0" w:color="auto"/>
              <w:left w:val="single" w:sz="4" w:space="0" w:color="auto"/>
              <w:bottom w:val="single" w:sz="4" w:space="0" w:color="auto"/>
              <w:right w:val="single" w:sz="4" w:space="0" w:color="auto"/>
            </w:tcBorders>
            <w:vAlign w:val="center"/>
            <w:hideMark/>
          </w:tcPr>
          <w:p w14:paraId="307CEBB7" w14:textId="77777777" w:rsidR="008C4977" w:rsidRPr="00067B1E" w:rsidRDefault="008C4977" w:rsidP="00977C9C">
            <w:pPr>
              <w:widowControl w:val="0"/>
              <w:autoSpaceDE w:val="0"/>
              <w:autoSpaceDN w:val="0"/>
              <w:adjustRightInd w:val="0"/>
              <w:spacing w:after="0"/>
              <w:jc w:val="center"/>
              <w:rPr>
                <w:rFonts w:ascii="Times New Roman" w:hAnsi="Times New Roman"/>
                <w:sz w:val="24"/>
                <w:szCs w:val="24"/>
              </w:rPr>
            </w:pPr>
            <w:r w:rsidRPr="00067B1E">
              <w:rPr>
                <w:rFonts w:ascii="Times New Roman" w:hAnsi="Times New Roman"/>
                <w:b/>
                <w:bCs/>
                <w:w w:val="99"/>
                <w:sz w:val="24"/>
                <w:szCs w:val="24"/>
              </w:rPr>
              <w:t>Формы и методы</w:t>
            </w:r>
          </w:p>
          <w:p w14:paraId="436BA8D7" w14:textId="77777777" w:rsidR="008C4977" w:rsidRPr="00067B1E" w:rsidRDefault="008C4977" w:rsidP="00977C9C">
            <w:pPr>
              <w:spacing w:after="0" w:line="240" w:lineRule="auto"/>
              <w:jc w:val="center"/>
              <w:rPr>
                <w:rFonts w:ascii="Times New Roman" w:hAnsi="Times New Roman"/>
                <w:b/>
                <w:bCs/>
                <w:i/>
                <w:sz w:val="24"/>
                <w:szCs w:val="24"/>
              </w:rPr>
            </w:pPr>
            <w:r w:rsidRPr="00067B1E">
              <w:rPr>
                <w:rFonts w:ascii="Times New Roman" w:hAnsi="Times New Roman"/>
                <w:b/>
                <w:bCs/>
                <w:w w:val="99"/>
                <w:sz w:val="24"/>
                <w:szCs w:val="24"/>
              </w:rPr>
              <w:t>контроля и оценки</w:t>
            </w:r>
          </w:p>
        </w:tc>
      </w:tr>
      <w:tr w:rsidR="008C4977" w:rsidRPr="00067B1E" w14:paraId="2B093F45" w14:textId="77777777" w:rsidTr="00977C9C">
        <w:trPr>
          <w:trHeight w:val="5376"/>
        </w:trPr>
        <w:tc>
          <w:tcPr>
            <w:tcW w:w="3660" w:type="dxa"/>
            <w:tcBorders>
              <w:top w:val="single" w:sz="4" w:space="0" w:color="auto"/>
              <w:left w:val="single" w:sz="4" w:space="0" w:color="auto"/>
              <w:bottom w:val="single" w:sz="4" w:space="0" w:color="auto"/>
              <w:right w:val="single" w:sz="4" w:space="0" w:color="auto"/>
            </w:tcBorders>
            <w:hideMark/>
          </w:tcPr>
          <w:p w14:paraId="6F82551D" w14:textId="77777777" w:rsidR="008C4977" w:rsidRPr="00067B1E" w:rsidRDefault="008C4977" w:rsidP="00977C9C">
            <w:pPr>
              <w:spacing w:before="120" w:after="0" w:line="240" w:lineRule="auto"/>
              <w:rPr>
                <w:rFonts w:ascii="Times New Roman" w:hAnsi="Times New Roman"/>
                <w:bCs/>
                <w:i/>
                <w:sz w:val="24"/>
                <w:szCs w:val="24"/>
              </w:rPr>
            </w:pPr>
            <w:r w:rsidRPr="00067B1E">
              <w:rPr>
                <w:rFonts w:ascii="Times New Roman" w:hAnsi="Times New Roman"/>
                <w:bCs/>
                <w:i/>
                <w:sz w:val="24"/>
                <w:szCs w:val="24"/>
              </w:rPr>
              <w:t>Перечень знаний, осваиваемых в рамках дисциплины:</w:t>
            </w:r>
          </w:p>
        </w:tc>
        <w:tc>
          <w:tcPr>
            <w:tcW w:w="3024" w:type="dxa"/>
            <w:vMerge w:val="restart"/>
            <w:tcBorders>
              <w:top w:val="single" w:sz="4" w:space="0" w:color="auto"/>
              <w:left w:val="single" w:sz="4" w:space="0" w:color="auto"/>
              <w:bottom w:val="single" w:sz="4" w:space="0" w:color="auto"/>
              <w:right w:val="single" w:sz="4" w:space="0" w:color="auto"/>
            </w:tcBorders>
            <w:hideMark/>
          </w:tcPr>
          <w:p w14:paraId="76083FBB" w14:textId="77777777" w:rsidR="008C4977" w:rsidRPr="00067B1E" w:rsidRDefault="008C4977" w:rsidP="00977C9C">
            <w:pPr>
              <w:ind w:left="720"/>
              <w:contextualSpacing/>
              <w:jc w:val="both"/>
              <w:rPr>
                <w:rFonts w:ascii="Times New Roman" w:eastAsia="Calibri" w:hAnsi="Times New Roman"/>
                <w:lang w:eastAsia="en-US"/>
              </w:rPr>
            </w:pPr>
            <w:r w:rsidRPr="00067B1E">
              <w:rPr>
                <w:rFonts w:ascii="Times New Roman" w:eastAsia="Calibri" w:hAnsi="Times New Roman"/>
                <w:b/>
                <w:i/>
                <w:lang w:eastAsia="en-US"/>
              </w:rPr>
              <w:t>«Отлично»</w:t>
            </w:r>
            <w:r w:rsidRPr="00067B1E">
              <w:rPr>
                <w:rFonts w:ascii="Times New Roman" w:eastAsia="Calibri" w:hAnsi="Times New Roman"/>
                <w:lang w:eastAsia="en-US"/>
              </w:rPr>
              <w:t>:</w:t>
            </w:r>
          </w:p>
          <w:p w14:paraId="3581CF10" w14:textId="77777777" w:rsidR="008C4977" w:rsidRPr="00067B1E" w:rsidRDefault="008C4977" w:rsidP="008C4977">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глубокое и прочное усвоение знаний программного материала;</w:t>
            </w:r>
          </w:p>
          <w:p w14:paraId="4FF16277" w14:textId="77777777" w:rsidR="008C4977" w:rsidRPr="00067B1E" w:rsidRDefault="008C4977" w:rsidP="008C4977">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7A5B5E45" w14:textId="77777777" w:rsidR="008C4977" w:rsidRPr="00067B1E" w:rsidRDefault="008C4977" w:rsidP="008C4977">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правильно сформулированные определения;</w:t>
            </w:r>
          </w:p>
          <w:p w14:paraId="1E3C849D" w14:textId="77777777" w:rsidR="008C4977" w:rsidRPr="00067B1E" w:rsidRDefault="008C4977" w:rsidP="008C4977">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уметь сделать выводы по излагаемому материалу.</w:t>
            </w:r>
          </w:p>
          <w:p w14:paraId="12B84524" w14:textId="77777777" w:rsidR="008C4977" w:rsidRPr="00067B1E" w:rsidRDefault="008C4977" w:rsidP="00977C9C">
            <w:pPr>
              <w:spacing w:after="0" w:line="240" w:lineRule="auto"/>
              <w:ind w:right="-2"/>
              <w:jc w:val="center"/>
              <w:rPr>
                <w:rFonts w:ascii="Times New Roman" w:hAnsi="Times New Roman"/>
                <w:b/>
                <w:i/>
                <w:sz w:val="24"/>
                <w:szCs w:val="24"/>
              </w:rPr>
            </w:pPr>
          </w:p>
          <w:p w14:paraId="42414235" w14:textId="77777777" w:rsidR="008C4977" w:rsidRPr="00067B1E" w:rsidRDefault="008C4977" w:rsidP="00977C9C">
            <w:pPr>
              <w:spacing w:after="0" w:line="240" w:lineRule="auto"/>
              <w:ind w:right="-2"/>
              <w:jc w:val="center"/>
              <w:rPr>
                <w:rFonts w:ascii="Times New Roman" w:hAnsi="Times New Roman"/>
                <w:sz w:val="24"/>
                <w:szCs w:val="24"/>
              </w:rPr>
            </w:pPr>
            <w:r w:rsidRPr="00067B1E">
              <w:rPr>
                <w:rFonts w:ascii="Times New Roman" w:hAnsi="Times New Roman"/>
                <w:b/>
                <w:i/>
                <w:sz w:val="24"/>
                <w:szCs w:val="24"/>
              </w:rPr>
              <w:t>«Хорошо»</w:t>
            </w:r>
            <w:r w:rsidRPr="00067B1E">
              <w:rPr>
                <w:rFonts w:ascii="Times New Roman" w:hAnsi="Times New Roman"/>
                <w:sz w:val="24"/>
                <w:szCs w:val="24"/>
              </w:rPr>
              <w:t>:</w:t>
            </w:r>
          </w:p>
          <w:p w14:paraId="5C95B3B5" w14:textId="77777777" w:rsidR="008C4977" w:rsidRPr="00067B1E" w:rsidRDefault="008C4977" w:rsidP="008C4977">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lastRenderedPageBreak/>
              <w:t>продемонстрировать достаточно полное знание программного материала;</w:t>
            </w:r>
          </w:p>
          <w:p w14:paraId="761C1964" w14:textId="77777777" w:rsidR="008C4977" w:rsidRPr="00067B1E" w:rsidRDefault="008C4977" w:rsidP="008C4977">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знание основных теоретических понятий;</w:t>
            </w:r>
          </w:p>
          <w:p w14:paraId="2F070E16" w14:textId="77777777" w:rsidR="008C4977" w:rsidRPr="00067B1E" w:rsidRDefault="008C4977" w:rsidP="008C4977">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достаточно последовательно, грамотно и логически стройно излагать материал;</w:t>
            </w:r>
          </w:p>
          <w:p w14:paraId="3CB4261A" w14:textId="77777777" w:rsidR="008C4977" w:rsidRPr="00067B1E" w:rsidRDefault="008C4977" w:rsidP="008C4977">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уметь сделать достаточно обоснованные выводы по излагаемому материалу.</w:t>
            </w:r>
          </w:p>
          <w:p w14:paraId="6626918E" w14:textId="77777777" w:rsidR="008C4977" w:rsidRPr="00067B1E" w:rsidRDefault="008C4977" w:rsidP="00977C9C">
            <w:pPr>
              <w:spacing w:after="0" w:line="240" w:lineRule="auto"/>
              <w:ind w:right="-2"/>
              <w:jc w:val="center"/>
              <w:rPr>
                <w:rFonts w:ascii="Times New Roman" w:hAnsi="Times New Roman"/>
                <w:b/>
                <w:i/>
                <w:sz w:val="24"/>
                <w:szCs w:val="24"/>
              </w:rPr>
            </w:pPr>
          </w:p>
          <w:p w14:paraId="70AAD3D1" w14:textId="77777777" w:rsidR="008C4977" w:rsidRPr="00067B1E" w:rsidRDefault="008C4977" w:rsidP="00977C9C">
            <w:pPr>
              <w:spacing w:after="0" w:line="240" w:lineRule="auto"/>
              <w:ind w:right="-2"/>
              <w:jc w:val="center"/>
              <w:rPr>
                <w:rFonts w:ascii="Times New Roman" w:hAnsi="Times New Roman"/>
                <w:b/>
                <w:i/>
                <w:sz w:val="24"/>
                <w:szCs w:val="24"/>
              </w:rPr>
            </w:pPr>
          </w:p>
          <w:p w14:paraId="648CF3F5" w14:textId="77777777" w:rsidR="008C4977" w:rsidRPr="00067B1E" w:rsidRDefault="008C4977" w:rsidP="00977C9C">
            <w:pPr>
              <w:spacing w:after="0" w:line="240" w:lineRule="auto"/>
              <w:ind w:right="-2"/>
              <w:jc w:val="center"/>
              <w:rPr>
                <w:rFonts w:ascii="Times New Roman" w:hAnsi="Times New Roman"/>
                <w:sz w:val="24"/>
                <w:szCs w:val="24"/>
              </w:rPr>
            </w:pPr>
            <w:r w:rsidRPr="00067B1E">
              <w:rPr>
                <w:rFonts w:ascii="Times New Roman" w:hAnsi="Times New Roman"/>
                <w:b/>
                <w:i/>
                <w:sz w:val="24"/>
                <w:szCs w:val="24"/>
              </w:rPr>
              <w:t>«Удовлетворительно»</w:t>
            </w:r>
            <w:r w:rsidRPr="00067B1E">
              <w:rPr>
                <w:rFonts w:ascii="Times New Roman" w:hAnsi="Times New Roman"/>
                <w:sz w:val="24"/>
                <w:szCs w:val="24"/>
              </w:rPr>
              <w:t>:</w:t>
            </w:r>
          </w:p>
          <w:p w14:paraId="0E77E1BD" w14:textId="77777777" w:rsidR="008C4977" w:rsidRPr="00067B1E" w:rsidRDefault="008C4977" w:rsidP="008C4977">
            <w:pPr>
              <w:numPr>
                <w:ilvl w:val="0"/>
                <w:numId w:val="11"/>
              </w:numPr>
              <w:spacing w:after="0" w:line="240" w:lineRule="auto"/>
              <w:ind w:left="340"/>
              <w:contextualSpacing/>
              <w:jc w:val="both"/>
              <w:rPr>
                <w:rFonts w:ascii="Times New Roman" w:eastAsia="Calibri" w:hAnsi="Times New Roman"/>
                <w:sz w:val="24"/>
                <w:szCs w:val="24"/>
              </w:rPr>
            </w:pPr>
            <w:r w:rsidRPr="00067B1E">
              <w:rPr>
                <w:rFonts w:ascii="Times New Roman" w:eastAsia="Calibri" w:hAnsi="Times New Roman"/>
                <w:sz w:val="24"/>
                <w:szCs w:val="24"/>
              </w:rPr>
              <w:t>продемонстрировать общее знание изучаемого материала;</w:t>
            </w:r>
          </w:p>
          <w:p w14:paraId="281BBA12" w14:textId="77777777" w:rsidR="008C4977" w:rsidRPr="00067B1E" w:rsidRDefault="008C4977" w:rsidP="008C4977">
            <w:pPr>
              <w:numPr>
                <w:ilvl w:val="0"/>
                <w:numId w:val="11"/>
              </w:numPr>
              <w:spacing w:after="0" w:line="240" w:lineRule="auto"/>
              <w:ind w:left="340"/>
              <w:contextualSpacing/>
              <w:jc w:val="both"/>
              <w:rPr>
                <w:rFonts w:ascii="Times New Roman" w:eastAsia="Calibri" w:hAnsi="Times New Roman"/>
                <w:sz w:val="24"/>
                <w:szCs w:val="24"/>
              </w:rPr>
            </w:pPr>
            <w:r w:rsidRPr="00067B1E">
              <w:rPr>
                <w:rFonts w:ascii="Times New Roman" w:eastAsia="Calibri" w:hAnsi="Times New Roman"/>
                <w:sz w:val="24"/>
                <w:szCs w:val="24"/>
              </w:rPr>
              <w:t>уметь строить ответ в соответствии со структурой излагаемого вопроса.</w:t>
            </w:r>
          </w:p>
          <w:p w14:paraId="4ABE1709" w14:textId="77777777" w:rsidR="008C4977" w:rsidRPr="00067B1E" w:rsidRDefault="008C4977" w:rsidP="00977C9C">
            <w:pPr>
              <w:spacing w:after="0" w:line="240" w:lineRule="auto"/>
              <w:ind w:right="-2"/>
              <w:jc w:val="center"/>
              <w:rPr>
                <w:rFonts w:ascii="Times New Roman" w:hAnsi="Times New Roman"/>
                <w:sz w:val="24"/>
                <w:szCs w:val="24"/>
              </w:rPr>
            </w:pPr>
            <w:r w:rsidRPr="00067B1E">
              <w:rPr>
                <w:rFonts w:ascii="Times New Roman" w:hAnsi="Times New Roman"/>
                <w:sz w:val="24"/>
                <w:szCs w:val="24"/>
              </w:rPr>
              <w:t xml:space="preserve"> </w:t>
            </w:r>
          </w:p>
          <w:p w14:paraId="79868D95" w14:textId="77777777" w:rsidR="008C4977" w:rsidRPr="00067B1E" w:rsidRDefault="008C4977" w:rsidP="00977C9C">
            <w:pPr>
              <w:spacing w:after="0" w:line="240" w:lineRule="auto"/>
              <w:jc w:val="center"/>
              <w:rPr>
                <w:rFonts w:ascii="Times New Roman" w:hAnsi="Times New Roman"/>
                <w:sz w:val="24"/>
                <w:szCs w:val="24"/>
              </w:rPr>
            </w:pPr>
            <w:r w:rsidRPr="00067B1E">
              <w:rPr>
                <w:rFonts w:ascii="Times New Roman" w:hAnsi="Times New Roman"/>
                <w:b/>
                <w:i/>
                <w:sz w:val="24"/>
                <w:szCs w:val="24"/>
              </w:rPr>
              <w:t>«Неудовлетворительно»</w:t>
            </w:r>
            <w:r w:rsidRPr="00067B1E">
              <w:rPr>
                <w:rFonts w:ascii="Times New Roman" w:hAnsi="Times New Roman"/>
                <w:sz w:val="24"/>
                <w:szCs w:val="24"/>
              </w:rPr>
              <w:t>:</w:t>
            </w:r>
          </w:p>
          <w:p w14:paraId="39F27AC0" w14:textId="77777777" w:rsidR="008C4977" w:rsidRPr="00067B1E" w:rsidRDefault="008C4977" w:rsidP="008C4977">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незнания значительной части программного материала;</w:t>
            </w:r>
          </w:p>
          <w:p w14:paraId="265BE7B3" w14:textId="77777777" w:rsidR="008C4977" w:rsidRPr="00067B1E" w:rsidRDefault="008C4977" w:rsidP="008C4977">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существенных ошибок при изложении учебного материала;</w:t>
            </w:r>
          </w:p>
          <w:p w14:paraId="2ED4909A" w14:textId="77777777" w:rsidR="008C4977" w:rsidRPr="00067B1E" w:rsidRDefault="008C4977" w:rsidP="008C4977">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неумения строить ответ в соответствии со структурой излагаемого вопроса;</w:t>
            </w:r>
          </w:p>
          <w:p w14:paraId="2BBC1DDE" w14:textId="77777777" w:rsidR="008C4977" w:rsidRPr="00067B1E" w:rsidRDefault="008C4977" w:rsidP="008C4977">
            <w:pPr>
              <w:numPr>
                <w:ilvl w:val="0"/>
                <w:numId w:val="12"/>
              </w:numPr>
              <w:spacing w:after="0" w:line="240" w:lineRule="auto"/>
              <w:ind w:left="280"/>
              <w:contextualSpacing/>
              <w:jc w:val="both"/>
              <w:rPr>
                <w:rFonts w:eastAsia="Calibri"/>
                <w:bCs/>
                <w:i/>
                <w:lang w:eastAsia="en-US"/>
              </w:rPr>
            </w:pPr>
            <w:r w:rsidRPr="00067B1E">
              <w:rPr>
                <w:rFonts w:ascii="Times New Roman" w:eastAsia="Calibri" w:hAnsi="Times New Roman"/>
                <w:lang w:eastAsia="en-US"/>
              </w:rPr>
              <w:t>неумения делать выводы по излагаемому материалу.</w:t>
            </w:r>
          </w:p>
        </w:tc>
        <w:tc>
          <w:tcPr>
            <w:tcW w:w="2886" w:type="dxa"/>
            <w:vMerge w:val="restart"/>
            <w:tcBorders>
              <w:top w:val="single" w:sz="4" w:space="0" w:color="auto"/>
              <w:left w:val="single" w:sz="4" w:space="0" w:color="auto"/>
              <w:bottom w:val="single" w:sz="4" w:space="0" w:color="auto"/>
              <w:right w:val="single" w:sz="4" w:space="0" w:color="auto"/>
            </w:tcBorders>
          </w:tcPr>
          <w:p w14:paraId="6AD290C8" w14:textId="77777777" w:rsidR="008C4977" w:rsidRPr="00067B1E" w:rsidRDefault="008C4977" w:rsidP="00977C9C">
            <w:pPr>
              <w:spacing w:after="0" w:line="240" w:lineRule="auto"/>
              <w:rPr>
                <w:rFonts w:ascii="Times New Roman" w:hAnsi="Times New Roman"/>
                <w:bCs/>
                <w:sz w:val="24"/>
                <w:szCs w:val="24"/>
              </w:rPr>
            </w:pPr>
            <w:r w:rsidRPr="00067B1E">
              <w:rPr>
                <w:rFonts w:ascii="Times New Roman" w:hAnsi="Times New Roman"/>
                <w:sz w:val="24"/>
                <w:szCs w:val="24"/>
              </w:rPr>
              <w:lastRenderedPageBreak/>
              <w:t>Формы контроля обучения: – домашние задания проблемного характера; – практические задания по работе с информацией, документами, литературой; – подготовка и защита индивидуальных и групповых заданий проектного характера</w:t>
            </w:r>
          </w:p>
        </w:tc>
      </w:tr>
      <w:tr w:rsidR="008C4977" w:rsidRPr="00067B1E" w14:paraId="2DA0280B" w14:textId="77777777" w:rsidTr="00977C9C">
        <w:trPr>
          <w:trHeight w:val="6656"/>
        </w:trPr>
        <w:tc>
          <w:tcPr>
            <w:tcW w:w="3660" w:type="dxa"/>
            <w:tcBorders>
              <w:top w:val="single" w:sz="4" w:space="0" w:color="auto"/>
              <w:left w:val="single" w:sz="4" w:space="0" w:color="auto"/>
              <w:bottom w:val="single" w:sz="4" w:space="0" w:color="auto"/>
              <w:right w:val="single" w:sz="4" w:space="0" w:color="auto"/>
            </w:tcBorders>
            <w:hideMark/>
          </w:tcPr>
          <w:p w14:paraId="1CCD023A"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lastRenderedPageBreak/>
              <w:t xml:space="preserve">- принципы обеспечения устойчивости объектов экономики, прогнозирования развития </w:t>
            </w:r>
          </w:p>
          <w:p w14:paraId="7FDB1B78"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событий и оценки последствий при техногенных чрезвычайных ситуациях и стихийных </w:t>
            </w:r>
          </w:p>
          <w:p w14:paraId="13B9D7D6"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явлениях, в том числе в условиях противодействия терроризму как серьезной угрозе </w:t>
            </w:r>
          </w:p>
          <w:p w14:paraId="5B99EF5A"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национальной безопасности России;</w:t>
            </w:r>
          </w:p>
          <w:p w14:paraId="3B803BE4"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основные виды потенциальных опасностей и их последствия в профессиональной </w:t>
            </w:r>
          </w:p>
          <w:p w14:paraId="41867EC2"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деятельности и быту, принципы снижения вероятности их реализации;</w:t>
            </w:r>
          </w:p>
          <w:p w14:paraId="5FB9A5A7"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основы военной службы и обороны государства;</w:t>
            </w:r>
          </w:p>
          <w:p w14:paraId="7014D4F3"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задачи и основные мероприятия гражданской обороны; способы защиты населения от </w:t>
            </w:r>
          </w:p>
          <w:p w14:paraId="6A3A73F2"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оружия массового поражения;</w:t>
            </w:r>
          </w:p>
          <w:p w14:paraId="5F7F0CEA"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меры пожарной безопасности и правила безопасного поведения при пожарах;</w:t>
            </w:r>
          </w:p>
          <w:p w14:paraId="281F4C78"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организацию и порядок призыва граждан на военную службу и поступления на нее в </w:t>
            </w:r>
          </w:p>
          <w:p w14:paraId="53C55ACE"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добровольном порядке;</w:t>
            </w:r>
          </w:p>
          <w:p w14:paraId="5539680D"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виды вооружения, военной техники и специального снаряжения, состоящих на </w:t>
            </w:r>
          </w:p>
          <w:p w14:paraId="1659A50C"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вооружении (оснащении) воинских подразделений, в которых имеются военно-учетные </w:t>
            </w:r>
          </w:p>
          <w:p w14:paraId="081D8D89"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специальности, родственные специальностям СПО;</w:t>
            </w:r>
          </w:p>
          <w:p w14:paraId="70CB81E1"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область применения получаемых профессиональных знаний при исполнении </w:t>
            </w:r>
          </w:p>
          <w:p w14:paraId="4A428F05"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обязанностей военной службы;</w:t>
            </w:r>
          </w:p>
          <w:p w14:paraId="76759D70" w14:textId="77777777" w:rsidR="008C4977" w:rsidRPr="00067B1E" w:rsidRDefault="008C4977" w:rsidP="00977C9C">
            <w:pPr>
              <w:widowControl w:val="0"/>
              <w:autoSpaceDE w:val="0"/>
              <w:autoSpaceDN w:val="0"/>
              <w:adjustRightInd w:val="0"/>
              <w:spacing w:after="0" w:line="240" w:lineRule="auto"/>
              <w:rPr>
                <w:rFonts w:ascii="Arial" w:hAnsi="Arial" w:cs="Arial"/>
                <w:sz w:val="20"/>
                <w:szCs w:val="20"/>
              </w:rPr>
            </w:pPr>
            <w:r w:rsidRPr="00067B1E">
              <w:rPr>
                <w:rFonts w:ascii="Times New Roman" w:hAnsi="Times New Roman"/>
                <w:sz w:val="24"/>
                <w:szCs w:val="24"/>
              </w:rPr>
              <w:t>-  порядок и правила оказания первой помощи пострадавшим.</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1925BDBD" w14:textId="77777777" w:rsidR="008C4977" w:rsidRPr="00067B1E" w:rsidRDefault="008C4977" w:rsidP="00977C9C">
            <w:pPr>
              <w:spacing w:after="0" w:line="240" w:lineRule="auto"/>
              <w:rPr>
                <w:rFonts w:ascii="Times New Roman" w:hAnsi="Times New Roman"/>
                <w:bCs/>
                <w:i/>
                <w:sz w:val="24"/>
                <w:szCs w:val="24"/>
              </w:rPr>
            </w:pPr>
          </w:p>
        </w:tc>
        <w:tc>
          <w:tcPr>
            <w:tcW w:w="2886" w:type="dxa"/>
            <w:vMerge/>
            <w:tcBorders>
              <w:top w:val="single" w:sz="4" w:space="0" w:color="auto"/>
              <w:left w:val="single" w:sz="4" w:space="0" w:color="auto"/>
              <w:bottom w:val="single" w:sz="4" w:space="0" w:color="auto"/>
              <w:right w:val="single" w:sz="4" w:space="0" w:color="auto"/>
            </w:tcBorders>
            <w:vAlign w:val="center"/>
            <w:hideMark/>
          </w:tcPr>
          <w:p w14:paraId="57ECAC70" w14:textId="77777777" w:rsidR="008C4977" w:rsidRPr="00067B1E" w:rsidRDefault="008C4977" w:rsidP="00977C9C">
            <w:pPr>
              <w:spacing w:after="0" w:line="240" w:lineRule="auto"/>
              <w:rPr>
                <w:rFonts w:ascii="Times New Roman" w:hAnsi="Times New Roman"/>
                <w:bCs/>
                <w:sz w:val="24"/>
                <w:szCs w:val="24"/>
              </w:rPr>
            </w:pPr>
          </w:p>
        </w:tc>
      </w:tr>
      <w:tr w:rsidR="008C4977" w:rsidRPr="00067B1E" w14:paraId="528063D9" w14:textId="77777777" w:rsidTr="00977C9C">
        <w:trPr>
          <w:trHeight w:val="789"/>
        </w:trPr>
        <w:tc>
          <w:tcPr>
            <w:tcW w:w="3660" w:type="dxa"/>
            <w:tcBorders>
              <w:top w:val="single" w:sz="4" w:space="0" w:color="auto"/>
              <w:left w:val="single" w:sz="4" w:space="0" w:color="auto"/>
              <w:bottom w:val="single" w:sz="4" w:space="0" w:color="auto"/>
              <w:right w:val="single" w:sz="4" w:space="0" w:color="auto"/>
            </w:tcBorders>
            <w:hideMark/>
          </w:tcPr>
          <w:p w14:paraId="742D024A" w14:textId="77777777" w:rsidR="008C4977" w:rsidRPr="00067B1E" w:rsidRDefault="008C4977" w:rsidP="00977C9C">
            <w:pPr>
              <w:spacing w:before="120" w:after="0" w:line="240" w:lineRule="auto"/>
              <w:rPr>
                <w:rFonts w:ascii="Times New Roman" w:hAnsi="Times New Roman"/>
                <w:bCs/>
                <w:i/>
                <w:sz w:val="24"/>
                <w:szCs w:val="24"/>
              </w:rPr>
            </w:pPr>
            <w:r w:rsidRPr="00067B1E">
              <w:rPr>
                <w:rFonts w:ascii="Times New Roman" w:hAnsi="Times New Roman"/>
                <w:bCs/>
                <w:i/>
                <w:sz w:val="24"/>
                <w:szCs w:val="24"/>
              </w:rPr>
              <w:t>Перечень умений, осваиваемых в рамках дисциплины:</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7DBDB7FB" w14:textId="77777777" w:rsidR="008C4977" w:rsidRPr="00067B1E" w:rsidRDefault="008C4977" w:rsidP="00977C9C">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tcPr>
          <w:p w14:paraId="724815FC" w14:textId="77777777" w:rsidR="008C4977" w:rsidRPr="00067B1E" w:rsidRDefault="008C4977" w:rsidP="00977C9C">
            <w:pPr>
              <w:spacing w:after="0" w:line="240" w:lineRule="auto"/>
              <w:rPr>
                <w:rFonts w:ascii="Times New Roman" w:hAnsi="Times New Roman"/>
                <w:sz w:val="24"/>
                <w:szCs w:val="24"/>
              </w:rPr>
            </w:pPr>
          </w:p>
        </w:tc>
      </w:tr>
      <w:tr w:rsidR="008C4977" w:rsidRPr="00067B1E" w14:paraId="722528F9" w14:textId="77777777" w:rsidTr="00977C9C">
        <w:trPr>
          <w:trHeight w:val="4579"/>
        </w:trPr>
        <w:tc>
          <w:tcPr>
            <w:tcW w:w="3660" w:type="dxa"/>
            <w:tcBorders>
              <w:top w:val="single" w:sz="4" w:space="0" w:color="auto"/>
              <w:left w:val="single" w:sz="4" w:space="0" w:color="auto"/>
              <w:bottom w:val="single" w:sz="4" w:space="0" w:color="auto"/>
              <w:right w:val="single" w:sz="4" w:space="0" w:color="auto"/>
            </w:tcBorders>
            <w:hideMark/>
          </w:tcPr>
          <w:p w14:paraId="22836D0D"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lastRenderedPageBreak/>
              <w:t xml:space="preserve">- организовывать и проводить мероприятия по защите работающих и населения от </w:t>
            </w:r>
          </w:p>
          <w:p w14:paraId="26FB50CF"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негативных воздействий чрезвычайных ситуаций;</w:t>
            </w:r>
          </w:p>
          <w:p w14:paraId="1257DAD0"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-предпринимать профилактические меры для снижения уровня опасностей различного </w:t>
            </w:r>
          </w:p>
          <w:p w14:paraId="4F720739"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вида и их последствий в профессиональной деятельности и быту;</w:t>
            </w:r>
          </w:p>
          <w:p w14:paraId="648BEF3F"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использовать средства индивидуальной и коллективной защиты от оружия массового </w:t>
            </w:r>
          </w:p>
          <w:p w14:paraId="6766200C"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поражения;</w:t>
            </w:r>
          </w:p>
          <w:p w14:paraId="53E8563B"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применять первичные средства пожаротушения;</w:t>
            </w:r>
          </w:p>
          <w:p w14:paraId="13410887"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ориентироваться в перечне военно-учетных специальностей и самостоятельно </w:t>
            </w:r>
          </w:p>
          <w:p w14:paraId="40F0D685"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определять среди них родственные полученной специальности;</w:t>
            </w:r>
          </w:p>
          <w:p w14:paraId="72627DFC"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применять профессиональные знания в ходе исполнения обязанностей военной службы </w:t>
            </w:r>
          </w:p>
          <w:p w14:paraId="47882C4D"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на воинских должностях в соответствии с полученной специальностью;</w:t>
            </w:r>
          </w:p>
          <w:p w14:paraId="4E185446"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владеть способами бесконфликтного общения и саморегуляции в повседневной </w:t>
            </w:r>
          </w:p>
          <w:p w14:paraId="1665D427"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деятельности и экстремальных условиях военной службы;</w:t>
            </w:r>
          </w:p>
          <w:p w14:paraId="5B88A406" w14:textId="77777777" w:rsidR="008C4977" w:rsidRPr="00067B1E" w:rsidRDefault="008C4977" w:rsidP="00977C9C">
            <w:pPr>
              <w:spacing w:after="0" w:line="240" w:lineRule="auto"/>
              <w:rPr>
                <w:rFonts w:ascii="Times New Roman" w:hAnsi="Times New Roman"/>
                <w:sz w:val="24"/>
                <w:szCs w:val="24"/>
              </w:rPr>
            </w:pPr>
            <w:r w:rsidRPr="00067B1E">
              <w:rPr>
                <w:rFonts w:ascii="Times New Roman" w:hAnsi="Times New Roman"/>
                <w:sz w:val="24"/>
                <w:szCs w:val="24"/>
              </w:rPr>
              <w:t>- оказывать первую помощь пострадавшим;</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24095B70" w14:textId="77777777" w:rsidR="008C4977" w:rsidRPr="00067B1E" w:rsidRDefault="008C4977" w:rsidP="00977C9C">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tcPr>
          <w:p w14:paraId="1605A8B0" w14:textId="77777777" w:rsidR="008C4977" w:rsidRPr="00067B1E" w:rsidRDefault="008C4977" w:rsidP="00977C9C">
            <w:pPr>
              <w:spacing w:after="0" w:line="240" w:lineRule="auto"/>
              <w:rPr>
                <w:rFonts w:ascii="Times New Roman" w:hAnsi="Times New Roman"/>
                <w:bCs/>
                <w:i/>
                <w:sz w:val="24"/>
                <w:szCs w:val="24"/>
              </w:rPr>
            </w:pPr>
            <w:r w:rsidRPr="00067B1E">
              <w:rPr>
                <w:rFonts w:ascii="Times New Roman" w:hAnsi="Times New Roman"/>
                <w:sz w:val="24"/>
                <w:szCs w:val="24"/>
              </w:rPr>
              <w:t>. Формы оценки результативности обучения: - накопительная система баллов, на основе которой выставляется итоговая отметка. - традиционная система отметок в баллах за каждую выполненную работу, на основе которых выставляется итоговая отметка Методы контроля направлены на проверку умения учащихся: – выполнять условия здания на творческом уровне с представлением собственной позиции; – делать осознанный выбор способов действий из ранее известных; – осуществлять коррекцию (исправление) сделанных ошибок на новом уровне предлагаемых заданий; – работать в группе и представлять как свою, так и позицию группы; методы оценки результатов обучения: – мониторинг роста творческой самостоятельности и навыков получения нового знания каждым обучающимся – формирование результата итоговой аттестации по дисциплине на основе суммы результатов текущего контроля.</w:t>
            </w:r>
          </w:p>
        </w:tc>
      </w:tr>
    </w:tbl>
    <w:p w14:paraId="16A1CBC6" w14:textId="77777777" w:rsidR="008C4977" w:rsidRPr="00067B1E" w:rsidRDefault="008C4977" w:rsidP="008C4977">
      <w:pPr>
        <w:spacing w:after="0" w:line="240" w:lineRule="auto"/>
        <w:jc w:val="right"/>
        <w:rPr>
          <w:rFonts w:ascii="Times New Roman" w:hAnsi="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977"/>
        <w:gridCol w:w="2976"/>
      </w:tblGrid>
      <w:tr w:rsidR="008C4977" w:rsidRPr="00067B1E" w14:paraId="097DCC7C" w14:textId="77777777" w:rsidTr="00977C9C">
        <w:tc>
          <w:tcPr>
            <w:tcW w:w="3686" w:type="dxa"/>
            <w:shd w:val="clear" w:color="auto" w:fill="auto"/>
          </w:tcPr>
          <w:p w14:paraId="58133362" w14:textId="77777777" w:rsidR="008C4977" w:rsidRPr="00067B1E" w:rsidRDefault="008C4977" w:rsidP="00977C9C">
            <w:pPr>
              <w:spacing w:after="0" w:line="240" w:lineRule="auto"/>
              <w:jc w:val="center"/>
              <w:rPr>
                <w:rFonts w:ascii="Times New Roman" w:hAnsi="Times New Roman"/>
                <w:b/>
                <w:sz w:val="24"/>
                <w:szCs w:val="24"/>
              </w:rPr>
            </w:pPr>
            <w:r w:rsidRPr="00067B1E">
              <w:rPr>
                <w:rFonts w:ascii="Times New Roman" w:hAnsi="Times New Roman"/>
                <w:b/>
                <w:sz w:val="24"/>
                <w:szCs w:val="24"/>
              </w:rPr>
              <w:t>Результаты обучения (освоенные компетенции)</w:t>
            </w:r>
          </w:p>
        </w:tc>
        <w:tc>
          <w:tcPr>
            <w:tcW w:w="2977" w:type="dxa"/>
            <w:shd w:val="clear" w:color="auto" w:fill="auto"/>
          </w:tcPr>
          <w:p w14:paraId="73A7293D" w14:textId="77777777" w:rsidR="008C4977" w:rsidRPr="00067B1E" w:rsidRDefault="008C4977" w:rsidP="00977C9C">
            <w:pPr>
              <w:spacing w:after="0" w:line="240" w:lineRule="auto"/>
              <w:jc w:val="center"/>
              <w:rPr>
                <w:rFonts w:ascii="Times New Roman" w:hAnsi="Times New Roman"/>
                <w:b/>
                <w:sz w:val="24"/>
                <w:szCs w:val="24"/>
              </w:rPr>
            </w:pPr>
            <w:r w:rsidRPr="00067B1E">
              <w:rPr>
                <w:rFonts w:ascii="Times New Roman" w:hAnsi="Times New Roman"/>
                <w:b/>
                <w:sz w:val="24"/>
                <w:szCs w:val="24"/>
              </w:rPr>
              <w:t>Основные показатели оценки результата</w:t>
            </w:r>
          </w:p>
        </w:tc>
        <w:tc>
          <w:tcPr>
            <w:tcW w:w="2976" w:type="dxa"/>
            <w:shd w:val="clear" w:color="auto" w:fill="auto"/>
          </w:tcPr>
          <w:p w14:paraId="6EE605EA" w14:textId="77777777" w:rsidR="008C4977" w:rsidRPr="00067B1E" w:rsidRDefault="008C4977" w:rsidP="00977C9C">
            <w:pPr>
              <w:spacing w:after="0" w:line="240" w:lineRule="auto"/>
              <w:jc w:val="center"/>
              <w:rPr>
                <w:rFonts w:ascii="Times New Roman" w:hAnsi="Times New Roman"/>
                <w:b/>
                <w:sz w:val="24"/>
                <w:szCs w:val="24"/>
              </w:rPr>
            </w:pPr>
            <w:r w:rsidRPr="00067B1E">
              <w:rPr>
                <w:rFonts w:ascii="Times New Roman" w:hAnsi="Times New Roman"/>
                <w:b/>
                <w:sz w:val="24"/>
                <w:szCs w:val="24"/>
              </w:rPr>
              <w:t>Формы и методы контроля и оценки</w:t>
            </w:r>
          </w:p>
        </w:tc>
      </w:tr>
      <w:tr w:rsidR="008C4977" w:rsidRPr="00067B1E" w14:paraId="79B0F5B4" w14:textId="77777777" w:rsidTr="00977C9C">
        <w:tc>
          <w:tcPr>
            <w:tcW w:w="3686" w:type="dxa"/>
            <w:shd w:val="clear" w:color="auto" w:fill="auto"/>
          </w:tcPr>
          <w:p w14:paraId="3A1A68DF"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ОК.1 Понимать сущность и социальную значимость своей будущей профессии, проявлять к ней устойчивый интерес.</w:t>
            </w:r>
          </w:p>
          <w:p w14:paraId="2235F2DA"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ОК.2 Организовывать собственную деятельность, выбирать типовые методы и способы выполнения профессиональных задач, </w:t>
            </w:r>
            <w:r w:rsidRPr="00067B1E">
              <w:rPr>
                <w:rFonts w:ascii="Times New Roman" w:hAnsi="Times New Roman"/>
                <w:sz w:val="24"/>
                <w:szCs w:val="24"/>
              </w:rPr>
              <w:lastRenderedPageBreak/>
              <w:t>оценивать их эффективность и качество.</w:t>
            </w:r>
          </w:p>
          <w:p w14:paraId="0AB265BF"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 3. Решать проблемы, оценивать риски и принимать решения в нестандартных ситуациях.</w:t>
            </w:r>
          </w:p>
          <w:p w14:paraId="78F60DFA"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12831580"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ОК.5 Использовать информационно-коммуникационные технологии в профессиональной деятельности.</w:t>
            </w:r>
          </w:p>
          <w:p w14:paraId="49DC95B5"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ОК.6 Работать в коллективе и в команде, эффективно общаться с коллегами, руководством, потребителями.</w:t>
            </w:r>
          </w:p>
          <w:p w14:paraId="2E682229"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14:paraId="6BF35DD4"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72636D2C"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 9. Быть готовым к смене технологий в профессиональной деятельности</w:t>
            </w:r>
          </w:p>
        </w:tc>
        <w:tc>
          <w:tcPr>
            <w:tcW w:w="2977" w:type="dxa"/>
            <w:shd w:val="clear" w:color="auto" w:fill="auto"/>
          </w:tcPr>
          <w:p w14:paraId="6B602532"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lastRenderedPageBreak/>
              <w:t>Создание сообщений и подготовка рефератов по заданным темам</w:t>
            </w:r>
          </w:p>
          <w:p w14:paraId="627FE4E0"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Демонстрация своих знаний при выполнении индивидуальных заданий</w:t>
            </w:r>
          </w:p>
          <w:p w14:paraId="5F7C4D00" w14:textId="77777777" w:rsidR="008C4977" w:rsidRPr="00067B1E" w:rsidRDefault="008C4977" w:rsidP="00977C9C">
            <w:pPr>
              <w:spacing w:after="0" w:line="240" w:lineRule="auto"/>
              <w:rPr>
                <w:rFonts w:ascii="Times New Roman" w:hAnsi="Times New Roman"/>
                <w:sz w:val="24"/>
                <w:szCs w:val="24"/>
              </w:rPr>
            </w:pPr>
            <w:r w:rsidRPr="00067B1E">
              <w:rPr>
                <w:rFonts w:ascii="Times New Roman" w:hAnsi="Times New Roman"/>
                <w:sz w:val="24"/>
                <w:szCs w:val="24"/>
              </w:rPr>
              <w:t>Выполнение проекта</w:t>
            </w:r>
          </w:p>
        </w:tc>
        <w:tc>
          <w:tcPr>
            <w:tcW w:w="2976" w:type="dxa"/>
            <w:shd w:val="clear" w:color="auto" w:fill="auto"/>
          </w:tcPr>
          <w:p w14:paraId="3EA2DADB" w14:textId="77777777" w:rsidR="008C4977" w:rsidRPr="00067B1E" w:rsidRDefault="008C4977" w:rsidP="00977C9C">
            <w:pPr>
              <w:spacing w:after="0" w:line="240" w:lineRule="auto"/>
              <w:rPr>
                <w:rFonts w:ascii="Times New Roman" w:hAnsi="Times New Roman"/>
                <w:sz w:val="24"/>
                <w:szCs w:val="24"/>
              </w:rPr>
            </w:pPr>
            <w:r w:rsidRPr="00067B1E">
              <w:rPr>
                <w:rFonts w:ascii="Times New Roman" w:hAnsi="Times New Roman"/>
                <w:sz w:val="24"/>
                <w:szCs w:val="24"/>
              </w:rPr>
              <w:t>Защита рефератов</w:t>
            </w:r>
          </w:p>
          <w:p w14:paraId="08B2E5F1" w14:textId="77777777" w:rsidR="008C4977" w:rsidRPr="00067B1E" w:rsidRDefault="008C4977" w:rsidP="00977C9C">
            <w:pPr>
              <w:spacing w:after="0" w:line="240" w:lineRule="auto"/>
              <w:rPr>
                <w:rFonts w:ascii="Times New Roman" w:hAnsi="Times New Roman"/>
                <w:sz w:val="24"/>
                <w:szCs w:val="24"/>
              </w:rPr>
            </w:pPr>
            <w:r w:rsidRPr="00067B1E">
              <w:rPr>
                <w:rFonts w:ascii="Times New Roman" w:hAnsi="Times New Roman"/>
                <w:sz w:val="24"/>
                <w:szCs w:val="24"/>
              </w:rPr>
              <w:t>Выполнение практических заданий</w:t>
            </w:r>
          </w:p>
          <w:p w14:paraId="522C14FC" w14:textId="77777777" w:rsidR="008C4977" w:rsidRPr="00067B1E" w:rsidRDefault="008C4977" w:rsidP="00977C9C">
            <w:pPr>
              <w:spacing w:after="0" w:line="240" w:lineRule="auto"/>
              <w:rPr>
                <w:rFonts w:ascii="Times New Roman" w:hAnsi="Times New Roman"/>
                <w:sz w:val="24"/>
                <w:szCs w:val="24"/>
              </w:rPr>
            </w:pPr>
            <w:r w:rsidRPr="00067B1E">
              <w:rPr>
                <w:rFonts w:ascii="Times New Roman" w:hAnsi="Times New Roman"/>
                <w:sz w:val="24"/>
                <w:szCs w:val="24"/>
              </w:rPr>
              <w:t>Устные ответы на занятиях</w:t>
            </w:r>
          </w:p>
          <w:p w14:paraId="002DD780" w14:textId="77777777" w:rsidR="008C4977" w:rsidRPr="00067B1E" w:rsidRDefault="008C4977" w:rsidP="00977C9C">
            <w:pPr>
              <w:spacing w:after="0" w:line="240" w:lineRule="auto"/>
              <w:rPr>
                <w:rFonts w:ascii="Times New Roman" w:hAnsi="Times New Roman"/>
                <w:sz w:val="24"/>
                <w:szCs w:val="24"/>
              </w:rPr>
            </w:pPr>
            <w:r w:rsidRPr="00067B1E">
              <w:rPr>
                <w:rFonts w:ascii="Times New Roman" w:hAnsi="Times New Roman"/>
                <w:sz w:val="24"/>
                <w:szCs w:val="24"/>
              </w:rPr>
              <w:t>Отчеты по индивидуальным заданиям</w:t>
            </w:r>
          </w:p>
        </w:tc>
      </w:tr>
    </w:tbl>
    <w:p w14:paraId="4F3BE549" w14:textId="77777777" w:rsidR="008C4977" w:rsidRPr="00067B1E" w:rsidRDefault="008C4977" w:rsidP="008C4977">
      <w:pPr>
        <w:widowControl w:val="0"/>
        <w:autoSpaceDE w:val="0"/>
        <w:autoSpaceDN w:val="0"/>
        <w:adjustRightInd w:val="0"/>
        <w:spacing w:after="0" w:line="210" w:lineRule="exact"/>
        <w:rPr>
          <w:rFonts w:ascii="Times New Roman" w:hAnsi="Times New Roman"/>
          <w:sz w:val="24"/>
          <w:szCs w:val="24"/>
        </w:rPr>
      </w:pPr>
      <w:bookmarkStart w:id="7" w:name="page51"/>
      <w:bookmarkEnd w:id="7"/>
    </w:p>
    <w:p w14:paraId="47D80001" w14:textId="77777777" w:rsidR="008C4977" w:rsidRDefault="008C4977" w:rsidP="008C4977">
      <w:pPr>
        <w:spacing w:after="0" w:line="240" w:lineRule="auto"/>
        <w:ind w:left="60"/>
        <w:jc w:val="center"/>
        <w:rPr>
          <w:rFonts w:ascii="Times New Roman" w:hAnsi="Times New Roman"/>
          <w:b/>
          <w:sz w:val="28"/>
          <w:szCs w:val="28"/>
        </w:rPr>
      </w:pPr>
    </w:p>
    <w:p w14:paraId="4D0BA795" w14:textId="77777777" w:rsidR="00A94515" w:rsidRPr="00A94515" w:rsidRDefault="00A94515" w:rsidP="00A94515">
      <w:pPr>
        <w:spacing w:after="0" w:line="240" w:lineRule="auto"/>
        <w:ind w:firstLine="709"/>
        <w:jc w:val="both"/>
        <w:rPr>
          <w:rFonts w:ascii="Times New Roman" w:hAnsi="Times New Roman"/>
          <w:b/>
          <w:sz w:val="28"/>
          <w:szCs w:val="28"/>
          <w:lang w:eastAsia="en-US"/>
        </w:rPr>
      </w:pPr>
      <w:r w:rsidRPr="00A94515">
        <w:rPr>
          <w:rFonts w:ascii="Times New Roman" w:hAnsi="Times New Roman"/>
          <w:b/>
          <w:sz w:val="28"/>
          <w:szCs w:val="28"/>
          <w:lang w:eastAsia="en-US"/>
        </w:rPr>
        <w:t xml:space="preserve">Инструкция для выполнения заданий закрытого типа: </w:t>
      </w:r>
    </w:p>
    <w:p w14:paraId="5328D033" w14:textId="77777777" w:rsidR="00A94515" w:rsidRPr="00A94515" w:rsidRDefault="00A94515" w:rsidP="00A94515">
      <w:pPr>
        <w:spacing w:after="0" w:line="240" w:lineRule="auto"/>
        <w:ind w:firstLine="709"/>
        <w:jc w:val="both"/>
        <w:rPr>
          <w:rFonts w:ascii="Times New Roman" w:hAnsi="Times New Roman"/>
          <w:sz w:val="28"/>
          <w:szCs w:val="28"/>
          <w:lang w:eastAsia="en-US"/>
        </w:rPr>
      </w:pPr>
      <w:r w:rsidRPr="00A94515">
        <w:rPr>
          <w:rFonts w:ascii="Times New Roman" w:hAnsi="Times New Roman"/>
          <w:sz w:val="28"/>
          <w:szCs w:val="28"/>
          <w:lang w:eastAsia="en-US"/>
        </w:rPr>
        <w:t>-  на выполнение теста обучающемуся дается 20 минут;</w:t>
      </w:r>
    </w:p>
    <w:p w14:paraId="5FC822E5" w14:textId="19A7BA43" w:rsidR="00A94515" w:rsidRPr="00A94515" w:rsidRDefault="007A5E4C" w:rsidP="00A94515">
      <w:pPr>
        <w:spacing w:after="0" w:line="240" w:lineRule="auto"/>
        <w:ind w:firstLine="709"/>
        <w:jc w:val="both"/>
        <w:rPr>
          <w:rFonts w:ascii="Times New Roman" w:hAnsi="Times New Roman"/>
          <w:sz w:val="28"/>
          <w:szCs w:val="28"/>
          <w:lang w:eastAsia="en-US"/>
        </w:rPr>
      </w:pPr>
      <w:r>
        <w:rPr>
          <w:rFonts w:ascii="Times New Roman" w:hAnsi="Times New Roman"/>
          <w:sz w:val="28"/>
          <w:szCs w:val="28"/>
          <w:lang w:eastAsia="en-US"/>
        </w:rPr>
        <w:t>- каждый обучающийся решает 15</w:t>
      </w:r>
      <w:r w:rsidR="00A94515" w:rsidRPr="00A94515">
        <w:rPr>
          <w:rFonts w:ascii="Times New Roman" w:hAnsi="Times New Roman"/>
          <w:sz w:val="28"/>
          <w:szCs w:val="28"/>
          <w:lang w:eastAsia="en-US"/>
        </w:rPr>
        <w:t xml:space="preserve"> тестовых заданий, выбранных из базы тестовых заданий; </w:t>
      </w:r>
    </w:p>
    <w:p w14:paraId="1BEF9A63" w14:textId="77777777" w:rsidR="00A94515" w:rsidRPr="00A94515" w:rsidRDefault="00A94515" w:rsidP="00A94515">
      <w:pPr>
        <w:spacing w:after="0" w:line="240" w:lineRule="auto"/>
        <w:ind w:firstLine="709"/>
        <w:jc w:val="both"/>
        <w:rPr>
          <w:rFonts w:ascii="Times New Roman" w:hAnsi="Times New Roman"/>
          <w:sz w:val="28"/>
          <w:szCs w:val="28"/>
          <w:lang w:eastAsia="en-US"/>
        </w:rPr>
      </w:pPr>
      <w:r w:rsidRPr="00A94515">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520290B8" w14:textId="77777777" w:rsidR="00A94515" w:rsidRPr="00A94515" w:rsidRDefault="00A94515" w:rsidP="00A94515">
      <w:pPr>
        <w:spacing w:after="0" w:line="240" w:lineRule="auto"/>
        <w:ind w:firstLine="709"/>
        <w:jc w:val="both"/>
        <w:rPr>
          <w:rFonts w:ascii="Times New Roman" w:hAnsi="Times New Roman"/>
          <w:b/>
          <w:i/>
          <w:sz w:val="28"/>
          <w:szCs w:val="28"/>
          <w:lang w:eastAsia="en-US"/>
        </w:rPr>
      </w:pPr>
      <w:r w:rsidRPr="00A94515">
        <w:rPr>
          <w:rFonts w:ascii="Times New Roman" w:hAnsi="Times New Roman"/>
          <w:sz w:val="28"/>
          <w:szCs w:val="28"/>
          <w:lang w:eastAsia="en-US"/>
        </w:rPr>
        <w:t>- тестирование проводится с использованием тестов на бумажном носителе;</w:t>
      </w:r>
    </w:p>
    <w:p w14:paraId="4776CAFE" w14:textId="77777777" w:rsidR="00A94515" w:rsidRPr="00A94515" w:rsidRDefault="00A94515" w:rsidP="00A94515">
      <w:pPr>
        <w:spacing w:after="0" w:line="240" w:lineRule="auto"/>
        <w:ind w:firstLine="709"/>
        <w:jc w:val="both"/>
        <w:rPr>
          <w:rFonts w:ascii="Times New Roman" w:hAnsi="Times New Roman"/>
          <w:sz w:val="28"/>
          <w:szCs w:val="28"/>
          <w:lang w:eastAsia="en-US"/>
        </w:rPr>
      </w:pPr>
      <w:r w:rsidRPr="00A94515">
        <w:rPr>
          <w:rFonts w:ascii="Times New Roman" w:hAnsi="Times New Roman"/>
          <w:sz w:val="28"/>
          <w:szCs w:val="28"/>
          <w:lang w:eastAsia="en-US"/>
        </w:rPr>
        <w:t xml:space="preserve">- критерии оценивания: </w:t>
      </w:r>
    </w:p>
    <w:p w14:paraId="33565E8C" w14:textId="77777777" w:rsidR="00A94515" w:rsidRPr="00A94515" w:rsidRDefault="00A94515" w:rsidP="00A94515">
      <w:pPr>
        <w:spacing w:after="0" w:line="259" w:lineRule="auto"/>
        <w:ind w:firstLine="708"/>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«Отлично» - «5» - выставляется при решении теста по дисциплине на 80% и выше;</w:t>
      </w:r>
    </w:p>
    <w:p w14:paraId="1375E665" w14:textId="77777777" w:rsidR="00A94515" w:rsidRPr="00A94515" w:rsidRDefault="00A94515" w:rsidP="00A94515">
      <w:pPr>
        <w:spacing w:after="0" w:line="259" w:lineRule="auto"/>
        <w:ind w:firstLine="708"/>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«Хорошо» - «4» - выставляется при решении теста по дисциплине не ниже, чем 70%;</w:t>
      </w:r>
    </w:p>
    <w:p w14:paraId="2D1479BF" w14:textId="77777777" w:rsidR="00A94515" w:rsidRPr="00A94515" w:rsidRDefault="00A94515" w:rsidP="00A94515">
      <w:pPr>
        <w:spacing w:after="0" w:line="259" w:lineRule="auto"/>
        <w:ind w:firstLine="708"/>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lastRenderedPageBreak/>
        <w:t>«Удовлетворительно» - «3» - выставляется при решении теста по дисциплине не ниже, чем на 60%;</w:t>
      </w:r>
    </w:p>
    <w:p w14:paraId="058F720D" w14:textId="77777777" w:rsidR="00A94515" w:rsidRPr="00A94515" w:rsidRDefault="00A94515" w:rsidP="00A94515">
      <w:pPr>
        <w:spacing w:after="0" w:line="240" w:lineRule="auto"/>
        <w:ind w:firstLine="709"/>
        <w:jc w:val="both"/>
        <w:rPr>
          <w:rFonts w:ascii="Times New Roman" w:hAnsi="Times New Roman"/>
          <w:sz w:val="28"/>
          <w:szCs w:val="28"/>
          <w:lang w:eastAsia="en-US"/>
        </w:rPr>
      </w:pPr>
      <w:r w:rsidRPr="00A94515">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6B171225" w14:textId="77777777" w:rsidR="00A94515" w:rsidRPr="00A94515" w:rsidRDefault="00A94515" w:rsidP="00A94515">
      <w:pPr>
        <w:spacing w:after="0" w:line="259" w:lineRule="auto"/>
        <w:rPr>
          <w:rFonts w:ascii="Times New Roman" w:eastAsia="Calibri" w:hAnsi="Times New Roman"/>
          <w:sz w:val="24"/>
          <w:szCs w:val="24"/>
          <w:lang w:eastAsia="en-US"/>
        </w:rPr>
      </w:pPr>
    </w:p>
    <w:p w14:paraId="6F2002D6" w14:textId="2F584759" w:rsidR="00A94515" w:rsidRPr="00A94515" w:rsidRDefault="00A94515" w:rsidP="00A94515">
      <w:pPr>
        <w:spacing w:after="0" w:line="240" w:lineRule="auto"/>
        <w:rPr>
          <w:rFonts w:ascii="Times New Roman" w:eastAsia="Calibri" w:hAnsi="Times New Roman"/>
          <w:b/>
          <w:sz w:val="28"/>
          <w:szCs w:val="28"/>
          <w:lang w:eastAsia="en-US"/>
        </w:rPr>
      </w:pPr>
      <w:r w:rsidRPr="00A94515">
        <w:rPr>
          <w:rFonts w:ascii="Times New Roman" w:eastAsia="Calibri" w:hAnsi="Times New Roman"/>
          <w:sz w:val="24"/>
          <w:szCs w:val="24"/>
          <w:lang w:eastAsia="en-US"/>
        </w:rPr>
        <w:tab/>
      </w:r>
    </w:p>
    <w:p w14:paraId="3A19AD13" w14:textId="77777777" w:rsidR="00A94515" w:rsidRPr="00A94515" w:rsidRDefault="00A94515" w:rsidP="00A94515">
      <w:pPr>
        <w:spacing w:after="0" w:line="240" w:lineRule="auto"/>
        <w:ind w:firstLine="709"/>
        <w:jc w:val="both"/>
        <w:rPr>
          <w:rFonts w:ascii="Times New Roman" w:eastAsia="Calibri" w:hAnsi="Times New Roman"/>
          <w:sz w:val="28"/>
          <w:szCs w:val="28"/>
          <w:lang w:eastAsia="en-US"/>
        </w:rPr>
      </w:pPr>
      <w:r w:rsidRPr="00A94515">
        <w:rPr>
          <w:rFonts w:ascii="Times New Roman" w:eastAsia="Calibri" w:hAnsi="Times New Roman"/>
          <w:b/>
          <w:bCs/>
          <w:sz w:val="28"/>
          <w:szCs w:val="28"/>
          <w:lang w:eastAsia="en-US"/>
        </w:rPr>
        <w:t>Компетенция</w:t>
      </w:r>
      <w:r w:rsidRPr="00A94515">
        <w:rPr>
          <w:rFonts w:ascii="Times New Roman" w:eastAsia="Calibri" w:hAnsi="Times New Roman"/>
          <w:sz w:val="28"/>
          <w:szCs w:val="28"/>
          <w:lang w:eastAsia="en-US"/>
        </w:rPr>
        <w:t xml:space="preserve">: </w:t>
      </w:r>
    </w:p>
    <w:p w14:paraId="061189F2" w14:textId="77777777" w:rsidR="00A94515" w:rsidRPr="00A94515" w:rsidRDefault="00A94515" w:rsidP="00A94515">
      <w:pPr>
        <w:autoSpaceDE w:val="0"/>
        <w:autoSpaceDN w:val="0"/>
        <w:adjustRightInd w:val="0"/>
        <w:spacing w:after="0" w:line="240" w:lineRule="auto"/>
        <w:ind w:firstLine="708"/>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ОК.1 - Выбирать способы решения задач профессиональной деятельности применительно к различным контекстам</w:t>
      </w:r>
    </w:p>
    <w:p w14:paraId="69E5CCCC" w14:textId="77777777" w:rsidR="00A94515" w:rsidRPr="00A94515" w:rsidRDefault="00A94515" w:rsidP="00A94515">
      <w:pPr>
        <w:spacing w:after="0" w:line="240" w:lineRule="auto"/>
        <w:ind w:firstLine="709"/>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 xml:space="preserve">Результаты обучения: </w:t>
      </w:r>
    </w:p>
    <w:p w14:paraId="2FEE9DAE" w14:textId="77777777" w:rsidR="00A94515" w:rsidRPr="00A94515" w:rsidRDefault="00A94515" w:rsidP="00A94515">
      <w:pPr>
        <w:widowControl w:val="0"/>
        <w:tabs>
          <w:tab w:val="left" w:pos="2418"/>
        </w:tabs>
        <w:autoSpaceDE w:val="0"/>
        <w:autoSpaceDN w:val="0"/>
        <w:spacing w:after="0" w:line="240" w:lineRule="auto"/>
        <w:ind w:firstLine="709"/>
        <w:jc w:val="both"/>
        <w:rPr>
          <w:rFonts w:ascii="Times New Roman" w:hAnsi="Times New Roman"/>
          <w:i/>
          <w:sz w:val="28"/>
          <w:szCs w:val="28"/>
        </w:rPr>
      </w:pPr>
      <w:r w:rsidRPr="00A94515">
        <w:rPr>
          <w:rFonts w:ascii="Times New Roman" w:hAnsi="Times New Roman"/>
          <w:sz w:val="28"/>
          <w:szCs w:val="28"/>
        </w:rPr>
        <w:t xml:space="preserve">Знает: </w:t>
      </w:r>
      <w:r w:rsidRPr="00A94515">
        <w:rPr>
          <w:rFonts w:ascii="Times New Roman" w:hAnsi="Times New Roman"/>
          <w:sz w:val="28"/>
          <w:szCs w:val="28"/>
          <w:shd w:val="clear" w:color="auto" w:fill="FFFFFF"/>
          <w:lang w:eastAsia="en-US"/>
        </w:rPr>
        <w:t>основные принципы финансового планирования и управления личными финансами.</w:t>
      </w:r>
    </w:p>
    <w:p w14:paraId="7023E171" w14:textId="77777777" w:rsidR="00A94515" w:rsidRPr="00A94515" w:rsidRDefault="00A94515" w:rsidP="00A94515">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A94515">
        <w:rPr>
          <w:rFonts w:ascii="Times New Roman" w:hAnsi="Times New Roman"/>
          <w:sz w:val="28"/>
          <w:szCs w:val="28"/>
        </w:rPr>
        <w:t>Умеет</w:t>
      </w:r>
      <w:r w:rsidRPr="00A94515">
        <w:rPr>
          <w:rFonts w:ascii="Times New Roman" w:hAnsi="Times New Roman"/>
          <w:i/>
          <w:sz w:val="28"/>
          <w:szCs w:val="28"/>
        </w:rPr>
        <w:t xml:space="preserve">: </w:t>
      </w:r>
      <w:r w:rsidRPr="00A94515">
        <w:rPr>
          <w:rFonts w:ascii="Times New Roman" w:hAnsi="Times New Roman"/>
          <w:sz w:val="28"/>
          <w:szCs w:val="28"/>
          <w:shd w:val="clear" w:color="auto" w:fill="FFFFFF"/>
          <w:lang w:eastAsia="en-US"/>
        </w:rPr>
        <w:t>анализировать финансовую информацию и использовать её для принятия обоснованных решений.</w:t>
      </w:r>
    </w:p>
    <w:p w14:paraId="2B8CA5F6" w14:textId="77777777" w:rsidR="00A94515" w:rsidRPr="00A94515" w:rsidRDefault="00A94515" w:rsidP="00A94515">
      <w:pPr>
        <w:spacing w:after="0" w:line="240" w:lineRule="auto"/>
        <w:ind w:firstLine="708"/>
        <w:rPr>
          <w:rFonts w:eastAsia="Calibri"/>
          <w:sz w:val="28"/>
          <w:szCs w:val="28"/>
          <w:lang w:eastAsia="en-US"/>
        </w:rPr>
      </w:pPr>
      <w:r w:rsidRPr="00A94515">
        <w:rPr>
          <w:rFonts w:ascii="Times New Roman" w:hAnsi="Times New Roman"/>
          <w:sz w:val="28"/>
          <w:szCs w:val="28"/>
        </w:rPr>
        <w:t xml:space="preserve">Владеет: </w:t>
      </w:r>
      <w:r w:rsidRPr="00A94515">
        <w:rPr>
          <w:rFonts w:ascii="Times New Roman" w:eastAsia="Calibri" w:hAnsi="Times New Roman"/>
          <w:sz w:val="28"/>
          <w:szCs w:val="28"/>
          <w:shd w:val="clear" w:color="auto" w:fill="FFFFFF"/>
          <w:lang w:eastAsia="en-US"/>
        </w:rPr>
        <w:t>умением вести учет личных финансов и анализировать свои финансовые привычки.</w:t>
      </w:r>
    </w:p>
    <w:p w14:paraId="4DC79639" w14:textId="77777777" w:rsidR="00A94515" w:rsidRPr="00A94515" w:rsidRDefault="00A94515" w:rsidP="00A94515">
      <w:pPr>
        <w:spacing w:after="160" w:line="259" w:lineRule="auto"/>
        <w:rPr>
          <w:rFonts w:eastAsia="Calibri"/>
          <w:b/>
          <w:lang w:eastAsia="en-US"/>
        </w:rPr>
      </w:pPr>
    </w:p>
    <w:tbl>
      <w:tblPr>
        <w:tblStyle w:val="15"/>
        <w:tblW w:w="9634" w:type="dxa"/>
        <w:tblLook w:val="04A0" w:firstRow="1" w:lastRow="0" w:firstColumn="1" w:lastColumn="0" w:noHBand="0" w:noVBand="1"/>
      </w:tblPr>
      <w:tblGrid>
        <w:gridCol w:w="9634"/>
      </w:tblGrid>
      <w:tr w:rsidR="00A94515" w:rsidRPr="00A94515" w14:paraId="562A2A49" w14:textId="77777777" w:rsidTr="006E72CB">
        <w:tc>
          <w:tcPr>
            <w:tcW w:w="9634" w:type="dxa"/>
          </w:tcPr>
          <w:p w14:paraId="7CDAE9F6"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1. Финансовую защиту благосостояния семьи обеспечивает капитал:</w:t>
            </w:r>
          </w:p>
          <w:p w14:paraId="754E79BA"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а) резервный  </w:t>
            </w:r>
          </w:p>
          <w:p w14:paraId="5EA0BC0B"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б) текущий</w:t>
            </w:r>
          </w:p>
          <w:p w14:paraId="575AEC5A"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инвестиционный</w:t>
            </w:r>
          </w:p>
        </w:tc>
      </w:tr>
      <w:tr w:rsidR="00A94515" w:rsidRPr="00A94515" w14:paraId="10AA932E" w14:textId="77777777" w:rsidTr="006E72CB">
        <w:tc>
          <w:tcPr>
            <w:tcW w:w="9634" w:type="dxa"/>
          </w:tcPr>
          <w:p w14:paraId="2AA51A72"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2. В соответствии с законом о страховании вкладчик получит право на возмещение по своим вкладам в банке в случае:</w:t>
            </w:r>
          </w:p>
          <w:p w14:paraId="1AF45EC8"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а) потери доверия к банку у населения </w:t>
            </w:r>
          </w:p>
          <w:p w14:paraId="2BE4F08E"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б) отзыва у банка лицензии </w:t>
            </w:r>
          </w:p>
          <w:p w14:paraId="08ED3F8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повышения инфляции</w:t>
            </w:r>
          </w:p>
        </w:tc>
      </w:tr>
      <w:tr w:rsidR="00A94515" w:rsidRPr="00A94515" w14:paraId="0CB090DE" w14:textId="77777777" w:rsidTr="006E72CB">
        <w:tc>
          <w:tcPr>
            <w:tcW w:w="9634" w:type="dxa"/>
          </w:tcPr>
          <w:p w14:paraId="7ADD1896"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3. Инфляция:</w:t>
            </w:r>
          </w:p>
          <w:p w14:paraId="0F051A4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а) повышение заработной платы бюджетникам </w:t>
            </w:r>
          </w:p>
          <w:p w14:paraId="51CD9292"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б) повышение покупательной способности денег </w:t>
            </w:r>
          </w:p>
          <w:p w14:paraId="567CCC2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снижение покупательной способности денег</w:t>
            </w:r>
          </w:p>
        </w:tc>
      </w:tr>
      <w:tr w:rsidR="00A94515" w:rsidRPr="00A94515" w14:paraId="24014B18" w14:textId="77777777" w:rsidTr="006E72CB">
        <w:tc>
          <w:tcPr>
            <w:tcW w:w="9634" w:type="dxa"/>
          </w:tcPr>
          <w:p w14:paraId="6CB25DED"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4. Кредит, выдаваемый под залог объекта, который приобретается (земельный участок, дом, квартира), называется:</w:t>
            </w:r>
          </w:p>
          <w:p w14:paraId="11CA3FAB"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а) ипотечный </w:t>
            </w:r>
          </w:p>
          <w:p w14:paraId="16F92C42"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б) потребительский</w:t>
            </w:r>
          </w:p>
          <w:p w14:paraId="7023AF19"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целевой</w:t>
            </w:r>
          </w:p>
        </w:tc>
      </w:tr>
      <w:tr w:rsidR="00A94515" w:rsidRPr="00A94515" w14:paraId="01E87EF2" w14:textId="77777777" w:rsidTr="006E72CB">
        <w:tc>
          <w:tcPr>
            <w:tcW w:w="9634" w:type="dxa"/>
          </w:tcPr>
          <w:p w14:paraId="60AA98AE"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5. Счет до востребования с минимальной процентной ставкой, то есть текущий счет, открывается для карты:</w:t>
            </w:r>
          </w:p>
          <w:p w14:paraId="0BB03790"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а) кредитной</w:t>
            </w:r>
          </w:p>
          <w:p w14:paraId="0250357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б) дебетовой с овердрафтом</w:t>
            </w:r>
          </w:p>
          <w:p w14:paraId="5A1F6813"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bCs/>
                <w:sz w:val="24"/>
                <w:szCs w:val="24"/>
                <w:lang w:eastAsia="en-US"/>
              </w:rPr>
              <w:t>в) дебетовой</w:t>
            </w:r>
            <w:r w:rsidRPr="00A94515">
              <w:rPr>
                <w:rFonts w:ascii="Times New Roman" w:eastAsia="Calibri" w:hAnsi="Times New Roman"/>
                <w:sz w:val="24"/>
                <w:szCs w:val="24"/>
                <w:lang w:eastAsia="en-US"/>
              </w:rPr>
              <w:t xml:space="preserve"> </w:t>
            </w:r>
          </w:p>
        </w:tc>
      </w:tr>
      <w:tr w:rsidR="00A94515" w:rsidRPr="00A94515" w14:paraId="0E8F0462" w14:textId="77777777" w:rsidTr="006E72CB">
        <w:tc>
          <w:tcPr>
            <w:tcW w:w="9634" w:type="dxa"/>
          </w:tcPr>
          <w:p w14:paraId="4F5AAC7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6. Фондовый рынок – это место, где:</w:t>
            </w:r>
          </w:p>
          <w:p w14:paraId="6496D43A"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а) продаются и покупаются строительные материалы </w:t>
            </w:r>
          </w:p>
          <w:p w14:paraId="0958B01B"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б) продаются и покупаются ценные бумаги </w:t>
            </w:r>
          </w:p>
          <w:p w14:paraId="2A68B907"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продаются и покупаются продукты питания</w:t>
            </w:r>
          </w:p>
        </w:tc>
      </w:tr>
      <w:tr w:rsidR="00A94515" w:rsidRPr="00A94515" w14:paraId="1BEE0A75" w14:textId="77777777" w:rsidTr="006E72CB">
        <w:tc>
          <w:tcPr>
            <w:tcW w:w="9634" w:type="dxa"/>
          </w:tcPr>
          <w:p w14:paraId="1FA7D7FB"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7. Биржа – это место, где:</w:t>
            </w:r>
          </w:p>
          <w:p w14:paraId="05156A64"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а) продаются и покупаются автомобили</w:t>
            </w:r>
          </w:p>
          <w:p w14:paraId="219F2644"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б) продаются и покупаются ценные бумаги</w:t>
            </w:r>
          </w:p>
          <w:p w14:paraId="718BD16C"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в) место заключения сделок между покупателями и продавцами </w:t>
            </w:r>
          </w:p>
        </w:tc>
      </w:tr>
      <w:tr w:rsidR="00A94515" w:rsidRPr="00A94515" w14:paraId="0090A685" w14:textId="77777777" w:rsidTr="006E72CB">
        <w:tc>
          <w:tcPr>
            <w:tcW w:w="9634" w:type="dxa"/>
          </w:tcPr>
          <w:p w14:paraId="1613E57A"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8. Страховые выплаты компенсируются в случае:</w:t>
            </w:r>
          </w:p>
          <w:p w14:paraId="14572AED"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а) материального ущерба </w:t>
            </w:r>
          </w:p>
          <w:p w14:paraId="6F168303"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б) морального ущерба</w:t>
            </w:r>
          </w:p>
          <w:p w14:paraId="4DACFDC7"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желания страхователя получить прибыль</w:t>
            </w:r>
          </w:p>
        </w:tc>
      </w:tr>
      <w:tr w:rsidR="00A94515" w:rsidRPr="00A94515" w14:paraId="1498E90D" w14:textId="77777777" w:rsidTr="006E72CB">
        <w:tc>
          <w:tcPr>
            <w:tcW w:w="9634" w:type="dxa"/>
          </w:tcPr>
          <w:p w14:paraId="4850ED0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lastRenderedPageBreak/>
              <w:t>9. Выплачиваемая нынешним пенсионерам и формируемая пенсионерам, будущим трудовая пенсия по старости, выплачиваемая государством:</w:t>
            </w:r>
          </w:p>
          <w:p w14:paraId="63A1B534"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а) добавочная</w:t>
            </w:r>
          </w:p>
          <w:p w14:paraId="4DB16FC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б) второстепенная </w:t>
            </w:r>
          </w:p>
          <w:p w14:paraId="2B19B747"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в) базовая </w:t>
            </w:r>
          </w:p>
        </w:tc>
      </w:tr>
      <w:tr w:rsidR="00A94515" w:rsidRPr="00A94515" w14:paraId="1296D573" w14:textId="77777777" w:rsidTr="006E72CB">
        <w:tc>
          <w:tcPr>
            <w:tcW w:w="9634" w:type="dxa"/>
          </w:tcPr>
          <w:p w14:paraId="49314B6C"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10. Выплачиваемая нынешним пенсионерам и формируемая пенсионерам, будущим трудовая пенсия по старости, выплачиваемая государством:</w:t>
            </w:r>
          </w:p>
          <w:p w14:paraId="032754D1"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а) главная</w:t>
            </w:r>
          </w:p>
          <w:p w14:paraId="16ED7C97"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б) накопительная </w:t>
            </w:r>
          </w:p>
          <w:p w14:paraId="2FD17C3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дополнительная</w:t>
            </w:r>
          </w:p>
        </w:tc>
      </w:tr>
      <w:tr w:rsidR="00A94515" w:rsidRPr="00A94515" w14:paraId="6A7CF648" w14:textId="77777777" w:rsidTr="006E72CB">
        <w:tc>
          <w:tcPr>
            <w:tcW w:w="9634" w:type="dxa"/>
          </w:tcPr>
          <w:p w14:paraId="3F87483C"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11. Выплачиваемая нынешним пенсионерам и формируемая пенсионерам, будущим трудовая пенсия по старости, выплачиваемая государством:</w:t>
            </w:r>
          </w:p>
          <w:p w14:paraId="43EB0D20"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а) страховая </w:t>
            </w:r>
          </w:p>
          <w:p w14:paraId="2B634A9C"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б) единоразовая </w:t>
            </w:r>
          </w:p>
          <w:p w14:paraId="1B320F2D"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основная</w:t>
            </w:r>
          </w:p>
        </w:tc>
      </w:tr>
      <w:tr w:rsidR="00A94515" w:rsidRPr="00A94515" w14:paraId="2A83A58C" w14:textId="77777777" w:rsidTr="006E72CB">
        <w:tc>
          <w:tcPr>
            <w:tcW w:w="9634" w:type="dxa"/>
          </w:tcPr>
          <w:p w14:paraId="57010631"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12. Дисконт:</w:t>
            </w:r>
          </w:p>
          <w:p w14:paraId="5D575E11"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а) доход</w:t>
            </w:r>
          </w:p>
          <w:p w14:paraId="7BC08AF6"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б) скидка </w:t>
            </w:r>
          </w:p>
          <w:p w14:paraId="24A008F0"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надбавка</w:t>
            </w:r>
          </w:p>
        </w:tc>
      </w:tr>
      <w:tr w:rsidR="00A94515" w:rsidRPr="00A94515" w14:paraId="771570CF" w14:textId="77777777" w:rsidTr="006E72CB">
        <w:tc>
          <w:tcPr>
            <w:tcW w:w="9634" w:type="dxa"/>
          </w:tcPr>
          <w:p w14:paraId="1772B4D8"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13. Неспособность заемщика (эмитента долговых ценных бумаг) выполнять свои обязанности по займу (погашение, выплата текущего дохода и др.) называется:</w:t>
            </w:r>
          </w:p>
          <w:p w14:paraId="269072CD"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а) дефолт </w:t>
            </w:r>
          </w:p>
          <w:p w14:paraId="0E90DC0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б) коллапс</w:t>
            </w:r>
          </w:p>
          <w:p w14:paraId="66557279"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девальвация</w:t>
            </w:r>
          </w:p>
        </w:tc>
      </w:tr>
      <w:tr w:rsidR="00A94515" w:rsidRPr="00A94515" w14:paraId="6599BE50" w14:textId="77777777" w:rsidTr="006E72CB">
        <w:tc>
          <w:tcPr>
            <w:tcW w:w="9634" w:type="dxa"/>
          </w:tcPr>
          <w:p w14:paraId="0C95A1C6"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14. Такие обязательства как: банковский кредит, долги друзьям, алименты, квартплата, относят к:</w:t>
            </w:r>
          </w:p>
          <w:p w14:paraId="636BE40C"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а) активам</w:t>
            </w:r>
          </w:p>
          <w:p w14:paraId="3D188643"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б) накоплениям </w:t>
            </w:r>
          </w:p>
          <w:p w14:paraId="70E39360"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в) пассивам </w:t>
            </w:r>
          </w:p>
        </w:tc>
      </w:tr>
      <w:tr w:rsidR="00A94515" w:rsidRPr="00A94515" w14:paraId="71455FF2" w14:textId="77777777" w:rsidTr="006E72CB">
        <w:tc>
          <w:tcPr>
            <w:tcW w:w="9634" w:type="dxa"/>
          </w:tcPr>
          <w:p w14:paraId="5626E764"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15. Процент, который начисляется на первоначальную сумму депозита в банке, называется:</w:t>
            </w:r>
          </w:p>
          <w:p w14:paraId="2D87C97C"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а) простой </w:t>
            </w:r>
          </w:p>
          <w:p w14:paraId="4D4971F0"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б) средний </w:t>
            </w:r>
          </w:p>
          <w:p w14:paraId="15A4E081"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сложный</w:t>
            </w:r>
          </w:p>
        </w:tc>
      </w:tr>
    </w:tbl>
    <w:p w14:paraId="0D7EB1C4" w14:textId="77777777" w:rsidR="00A94515" w:rsidRPr="00A94515" w:rsidRDefault="00A94515" w:rsidP="00A94515">
      <w:pPr>
        <w:spacing w:after="0" w:line="259" w:lineRule="auto"/>
        <w:rPr>
          <w:rFonts w:ascii="Times New Roman" w:eastAsia="Calibri" w:hAnsi="Times New Roman"/>
          <w:sz w:val="28"/>
          <w:szCs w:val="28"/>
          <w:lang w:eastAsia="en-US"/>
        </w:rPr>
      </w:pPr>
    </w:p>
    <w:p w14:paraId="50766094" w14:textId="77777777" w:rsidR="00A94515" w:rsidRPr="00A94515" w:rsidRDefault="00A94515" w:rsidP="00A94515">
      <w:pPr>
        <w:spacing w:after="0" w:line="240" w:lineRule="auto"/>
        <w:ind w:firstLine="709"/>
        <w:jc w:val="both"/>
        <w:rPr>
          <w:rFonts w:ascii="Times New Roman" w:eastAsia="Calibri" w:hAnsi="Times New Roman"/>
          <w:sz w:val="28"/>
          <w:szCs w:val="28"/>
          <w:lang w:eastAsia="en-US"/>
        </w:rPr>
      </w:pPr>
      <w:r w:rsidRPr="00A94515">
        <w:rPr>
          <w:rFonts w:ascii="Times New Roman" w:eastAsia="Calibri" w:hAnsi="Times New Roman"/>
          <w:b/>
          <w:bCs/>
          <w:sz w:val="28"/>
          <w:szCs w:val="28"/>
          <w:lang w:eastAsia="en-US"/>
        </w:rPr>
        <w:t>Компетенция</w:t>
      </w:r>
      <w:r w:rsidRPr="00A94515">
        <w:rPr>
          <w:rFonts w:ascii="Times New Roman" w:eastAsia="Calibri" w:hAnsi="Times New Roman"/>
          <w:sz w:val="28"/>
          <w:szCs w:val="28"/>
          <w:lang w:eastAsia="en-US"/>
        </w:rPr>
        <w:t xml:space="preserve">: </w:t>
      </w:r>
    </w:p>
    <w:p w14:paraId="6863E654" w14:textId="77777777" w:rsidR="00A94515" w:rsidRPr="00A94515" w:rsidRDefault="00A94515" w:rsidP="00A94515">
      <w:pPr>
        <w:autoSpaceDE w:val="0"/>
        <w:autoSpaceDN w:val="0"/>
        <w:adjustRightInd w:val="0"/>
        <w:spacing w:after="0" w:line="240" w:lineRule="auto"/>
        <w:ind w:firstLine="708"/>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 xml:space="preserve">ОК.2 - Использовать современные средства поиска, анализа и </w:t>
      </w:r>
    </w:p>
    <w:p w14:paraId="5B88192D" w14:textId="77777777" w:rsidR="00A94515" w:rsidRPr="00A94515" w:rsidRDefault="00A94515" w:rsidP="00A94515">
      <w:pPr>
        <w:autoSpaceDE w:val="0"/>
        <w:autoSpaceDN w:val="0"/>
        <w:adjustRightInd w:val="0"/>
        <w:spacing w:after="0" w:line="240" w:lineRule="auto"/>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интерпретации информации, и информационные технологии для выполнения задач профессиональной деятельности</w:t>
      </w:r>
    </w:p>
    <w:p w14:paraId="0F3ACC6F" w14:textId="77777777" w:rsidR="00A94515" w:rsidRPr="00A94515" w:rsidRDefault="00A94515" w:rsidP="00A94515">
      <w:pPr>
        <w:spacing w:after="0" w:line="240" w:lineRule="auto"/>
        <w:ind w:firstLine="709"/>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 xml:space="preserve">Результаты обучения: </w:t>
      </w:r>
    </w:p>
    <w:p w14:paraId="5DC1862E" w14:textId="77777777" w:rsidR="00A94515" w:rsidRPr="00A94515" w:rsidRDefault="00A94515" w:rsidP="00A94515">
      <w:pPr>
        <w:widowControl w:val="0"/>
        <w:tabs>
          <w:tab w:val="left" w:pos="2418"/>
        </w:tabs>
        <w:autoSpaceDE w:val="0"/>
        <w:autoSpaceDN w:val="0"/>
        <w:spacing w:after="0" w:line="240" w:lineRule="auto"/>
        <w:ind w:firstLine="709"/>
        <w:jc w:val="both"/>
        <w:rPr>
          <w:rFonts w:ascii="Times New Roman" w:hAnsi="Times New Roman"/>
          <w:sz w:val="28"/>
          <w:szCs w:val="28"/>
          <w:shd w:val="clear" w:color="auto" w:fill="FFFFFF"/>
          <w:lang w:eastAsia="en-US"/>
        </w:rPr>
      </w:pPr>
      <w:r w:rsidRPr="00A94515">
        <w:rPr>
          <w:rFonts w:ascii="Times New Roman" w:hAnsi="Times New Roman"/>
          <w:sz w:val="28"/>
          <w:szCs w:val="28"/>
        </w:rPr>
        <w:t xml:space="preserve">Знает: </w:t>
      </w:r>
      <w:r w:rsidRPr="00A94515">
        <w:rPr>
          <w:rFonts w:ascii="Times New Roman" w:hAnsi="Times New Roman"/>
          <w:sz w:val="28"/>
          <w:szCs w:val="28"/>
          <w:shd w:val="clear" w:color="auto" w:fill="FFFFFF"/>
          <w:lang w:eastAsia="en-US"/>
        </w:rPr>
        <w:t xml:space="preserve">принципы работы с информационными системами и </w:t>
      </w:r>
    </w:p>
    <w:p w14:paraId="644573F7" w14:textId="77777777" w:rsidR="00A94515" w:rsidRPr="00A94515" w:rsidRDefault="00A94515" w:rsidP="00A94515">
      <w:pPr>
        <w:tabs>
          <w:tab w:val="left" w:pos="2418"/>
        </w:tabs>
        <w:spacing w:after="0" w:line="259" w:lineRule="auto"/>
        <w:jc w:val="both"/>
        <w:rPr>
          <w:rFonts w:ascii="Times New Roman" w:eastAsia="Calibri" w:hAnsi="Times New Roman"/>
          <w:sz w:val="28"/>
          <w:szCs w:val="28"/>
        </w:rPr>
      </w:pPr>
      <w:r w:rsidRPr="00A94515">
        <w:rPr>
          <w:rFonts w:ascii="Times New Roman" w:eastAsia="Calibri" w:hAnsi="Times New Roman"/>
          <w:sz w:val="28"/>
          <w:szCs w:val="28"/>
          <w:shd w:val="clear" w:color="auto" w:fill="FFFFFF"/>
          <w:lang w:eastAsia="en-US"/>
        </w:rPr>
        <w:t>платформами для анализа финансовых данных.</w:t>
      </w:r>
    </w:p>
    <w:p w14:paraId="577EC217" w14:textId="77777777" w:rsidR="00A94515" w:rsidRPr="00A94515" w:rsidRDefault="00A94515" w:rsidP="00A94515">
      <w:pPr>
        <w:widowControl w:val="0"/>
        <w:tabs>
          <w:tab w:val="left" w:pos="2418"/>
        </w:tabs>
        <w:autoSpaceDE w:val="0"/>
        <w:autoSpaceDN w:val="0"/>
        <w:spacing w:after="0" w:line="240" w:lineRule="auto"/>
        <w:ind w:firstLine="709"/>
        <w:jc w:val="both"/>
        <w:rPr>
          <w:rFonts w:ascii="Times New Roman" w:hAnsi="Times New Roman"/>
          <w:sz w:val="28"/>
          <w:szCs w:val="28"/>
        </w:rPr>
      </w:pPr>
      <w:r w:rsidRPr="00A94515">
        <w:rPr>
          <w:rFonts w:ascii="Times New Roman" w:hAnsi="Times New Roman"/>
          <w:sz w:val="28"/>
          <w:szCs w:val="28"/>
        </w:rPr>
        <w:t xml:space="preserve">Умеет: </w:t>
      </w:r>
      <w:r w:rsidRPr="00A94515">
        <w:rPr>
          <w:rFonts w:ascii="Times New Roman" w:hAnsi="Times New Roman"/>
          <w:sz w:val="28"/>
          <w:szCs w:val="28"/>
          <w:shd w:val="clear" w:color="auto" w:fill="FFFFFF"/>
          <w:lang w:eastAsia="en-US"/>
        </w:rPr>
        <w:t>эффективно использовать интернет-ресурсы и базы данных для поиска информации о финансовых продуктах и услугах.</w:t>
      </w:r>
    </w:p>
    <w:p w14:paraId="34E8D3C2" w14:textId="77777777" w:rsidR="00A94515" w:rsidRPr="00A94515" w:rsidRDefault="00A94515" w:rsidP="00A94515">
      <w:pPr>
        <w:spacing w:after="0" w:line="259" w:lineRule="auto"/>
        <w:ind w:firstLine="708"/>
        <w:rPr>
          <w:rFonts w:ascii="Times New Roman" w:eastAsia="Calibri" w:hAnsi="Times New Roman"/>
          <w:sz w:val="28"/>
          <w:szCs w:val="28"/>
          <w:lang w:eastAsia="en-US"/>
        </w:rPr>
      </w:pPr>
      <w:r w:rsidRPr="00A94515">
        <w:rPr>
          <w:rFonts w:ascii="Times New Roman" w:hAnsi="Times New Roman"/>
          <w:sz w:val="28"/>
          <w:szCs w:val="28"/>
        </w:rPr>
        <w:t xml:space="preserve">Владеет: </w:t>
      </w:r>
      <w:r w:rsidRPr="00A94515">
        <w:rPr>
          <w:rFonts w:ascii="Times New Roman" w:eastAsia="Calibri" w:hAnsi="Times New Roman"/>
          <w:sz w:val="28"/>
          <w:szCs w:val="28"/>
          <w:shd w:val="clear" w:color="auto" w:fill="FFFFFF"/>
          <w:lang w:eastAsia="en-US"/>
        </w:rPr>
        <w:t>умением разрабатывать и использовать собственные критерии оценки информации в области финансовой грамотности.</w:t>
      </w:r>
    </w:p>
    <w:p w14:paraId="6310866D" w14:textId="77777777" w:rsidR="00A94515" w:rsidRPr="00A94515" w:rsidRDefault="00A94515" w:rsidP="00A94515">
      <w:pPr>
        <w:spacing w:after="160" w:line="259" w:lineRule="auto"/>
        <w:rPr>
          <w:rFonts w:ascii="Times New Roman" w:eastAsia="Calibri" w:hAnsi="Times New Roman"/>
          <w:sz w:val="28"/>
          <w:szCs w:val="28"/>
          <w:lang w:eastAsia="en-US"/>
        </w:rPr>
      </w:pPr>
    </w:p>
    <w:tbl>
      <w:tblPr>
        <w:tblStyle w:val="15"/>
        <w:tblW w:w="9776" w:type="dxa"/>
        <w:tblLook w:val="04A0" w:firstRow="1" w:lastRow="0" w:firstColumn="1" w:lastColumn="0" w:noHBand="0" w:noVBand="1"/>
      </w:tblPr>
      <w:tblGrid>
        <w:gridCol w:w="9776"/>
      </w:tblGrid>
      <w:tr w:rsidR="00A94515" w:rsidRPr="00A94515" w14:paraId="4D3CDF16" w14:textId="77777777" w:rsidTr="006E72CB">
        <w:tc>
          <w:tcPr>
            <w:tcW w:w="9776" w:type="dxa"/>
          </w:tcPr>
          <w:p w14:paraId="0C01F25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 Что такое финансовая грамотность?  </w:t>
            </w:r>
          </w:p>
          <w:p w14:paraId="41BADF4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Умение тратить деньги  </w:t>
            </w:r>
          </w:p>
          <w:p w14:paraId="3914814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Способность принимать обоснованные финансовые решения  </w:t>
            </w:r>
          </w:p>
          <w:p w14:paraId="62B1775C"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Знание о налогах</w:t>
            </w:r>
          </w:p>
        </w:tc>
      </w:tr>
      <w:tr w:rsidR="00A94515" w:rsidRPr="00A94515" w14:paraId="42DDCD01" w14:textId="77777777" w:rsidTr="006E72CB">
        <w:tc>
          <w:tcPr>
            <w:tcW w:w="9776" w:type="dxa"/>
          </w:tcPr>
          <w:p w14:paraId="3347209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2. Какой из следующих терминов обозначает разницу между доходами и расходами?  </w:t>
            </w:r>
          </w:p>
          <w:p w14:paraId="4ABA134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lastRenderedPageBreak/>
              <w:t xml:space="preserve">а. Активы  </w:t>
            </w:r>
          </w:p>
          <w:p w14:paraId="5F825D2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Лифт  </w:t>
            </w:r>
          </w:p>
          <w:p w14:paraId="273BF975"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Бюджет</w:t>
            </w:r>
          </w:p>
        </w:tc>
      </w:tr>
      <w:tr w:rsidR="00A94515" w:rsidRPr="00A94515" w14:paraId="5D90E062" w14:textId="77777777" w:rsidTr="006E72CB">
        <w:tc>
          <w:tcPr>
            <w:tcW w:w="9776" w:type="dxa"/>
          </w:tcPr>
          <w:p w14:paraId="520E6E7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lastRenderedPageBreak/>
              <w:t xml:space="preserve">3. Что такое активы?  </w:t>
            </w:r>
          </w:p>
          <w:p w14:paraId="0EB1840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Долги, которые необходимо погасить  </w:t>
            </w:r>
          </w:p>
          <w:p w14:paraId="4B23F45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Все, что приносит доход или имеет ценность  </w:t>
            </w:r>
          </w:p>
          <w:p w14:paraId="3D616C9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Расходы на повседневные нужды</w:t>
            </w:r>
          </w:p>
        </w:tc>
      </w:tr>
      <w:tr w:rsidR="00A94515" w:rsidRPr="00A94515" w14:paraId="7F9B2B14" w14:textId="77777777" w:rsidTr="006E72CB">
        <w:tc>
          <w:tcPr>
            <w:tcW w:w="9776" w:type="dxa"/>
          </w:tcPr>
          <w:p w14:paraId="19FCFA8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4. Какой из следующих вариантов является примером пассивов?  </w:t>
            </w:r>
          </w:p>
          <w:p w14:paraId="1923C83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Накопленный капитал  </w:t>
            </w:r>
          </w:p>
          <w:p w14:paraId="0CC592AC"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Кредит  </w:t>
            </w:r>
          </w:p>
          <w:p w14:paraId="1298810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Недвижимость</w:t>
            </w:r>
          </w:p>
        </w:tc>
      </w:tr>
      <w:tr w:rsidR="00A94515" w:rsidRPr="00A94515" w14:paraId="33738F8B" w14:textId="77777777" w:rsidTr="006E72CB">
        <w:tc>
          <w:tcPr>
            <w:tcW w:w="9776" w:type="dxa"/>
          </w:tcPr>
          <w:p w14:paraId="7ED0A54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5. Какой принцип управления личными финансами подразумевает создание резервного фонда?  </w:t>
            </w:r>
          </w:p>
          <w:p w14:paraId="2561C7A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Инвестирование в акции  </w:t>
            </w:r>
          </w:p>
          <w:p w14:paraId="3334F4F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Сбережения на непредвиденные расходы  </w:t>
            </w:r>
          </w:p>
          <w:p w14:paraId="11A64A0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Увеличение кредитного лимита</w:t>
            </w:r>
          </w:p>
        </w:tc>
      </w:tr>
      <w:tr w:rsidR="00A94515" w:rsidRPr="00A94515" w14:paraId="026C86F3" w14:textId="77777777" w:rsidTr="006E72CB">
        <w:tc>
          <w:tcPr>
            <w:tcW w:w="9776" w:type="dxa"/>
          </w:tcPr>
          <w:p w14:paraId="7356918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6. Что такое инвестиции?  </w:t>
            </w:r>
          </w:p>
          <w:p w14:paraId="5B19AD3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Деньги, которые тратятся на развлечения  </w:t>
            </w:r>
          </w:p>
          <w:p w14:paraId="0316708C"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Вложение средств с целью получения прибыли  </w:t>
            </w:r>
          </w:p>
          <w:p w14:paraId="0EE8575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Подарки друзьям</w:t>
            </w:r>
          </w:p>
        </w:tc>
      </w:tr>
      <w:tr w:rsidR="00A94515" w:rsidRPr="00A94515" w14:paraId="72A192FE" w14:textId="77777777" w:rsidTr="006E72CB">
        <w:tc>
          <w:tcPr>
            <w:tcW w:w="9776" w:type="dxa"/>
          </w:tcPr>
          <w:p w14:paraId="1881BB9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7. Какой из следующих вариантов является примером фиксированных расходов?  </w:t>
            </w:r>
          </w:p>
          <w:p w14:paraId="440598B9"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Питание  </w:t>
            </w:r>
          </w:p>
          <w:p w14:paraId="25C0C30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Аренда жилья  </w:t>
            </w:r>
          </w:p>
          <w:p w14:paraId="6F06CADE"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Развлечения</w:t>
            </w:r>
          </w:p>
        </w:tc>
      </w:tr>
      <w:tr w:rsidR="00A94515" w:rsidRPr="00A94515" w14:paraId="146A4190" w14:textId="77777777" w:rsidTr="006E72CB">
        <w:tc>
          <w:tcPr>
            <w:tcW w:w="9776" w:type="dxa"/>
          </w:tcPr>
          <w:p w14:paraId="3B910D4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8. Какой документ помогает планировать бюджет?  </w:t>
            </w:r>
          </w:p>
          <w:p w14:paraId="46B7A2D4"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Договор аренды  </w:t>
            </w:r>
          </w:p>
          <w:p w14:paraId="0DEE7BC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Бюджетный план  </w:t>
            </w:r>
          </w:p>
          <w:p w14:paraId="110F5631"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Кредитный отчет</w:t>
            </w:r>
          </w:p>
        </w:tc>
      </w:tr>
      <w:tr w:rsidR="00A94515" w:rsidRPr="00A94515" w14:paraId="05AF0460" w14:textId="77777777" w:rsidTr="006E72CB">
        <w:tc>
          <w:tcPr>
            <w:tcW w:w="9776" w:type="dxa"/>
          </w:tcPr>
          <w:p w14:paraId="4B61E7C9"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9. Что такое кредитная история?  </w:t>
            </w:r>
          </w:p>
          <w:p w14:paraId="0605E5E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Список всех ваших расходов  </w:t>
            </w:r>
          </w:p>
          <w:p w14:paraId="2B50DD1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Информация о ваших кредитах и платежах  </w:t>
            </w:r>
          </w:p>
          <w:p w14:paraId="583F0BA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Отчет о доходах за год</w:t>
            </w:r>
          </w:p>
        </w:tc>
      </w:tr>
      <w:tr w:rsidR="00A94515" w:rsidRPr="00A94515" w14:paraId="1D48EE54" w14:textId="77777777" w:rsidTr="006E72CB">
        <w:tc>
          <w:tcPr>
            <w:tcW w:w="9776" w:type="dxa"/>
          </w:tcPr>
          <w:p w14:paraId="2647904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10. Какой из следующих способов помогает увеличить финансовую грамотность?  </w:t>
            </w:r>
          </w:p>
          <w:p w14:paraId="2276862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Игнорирование финансовых вопросов  </w:t>
            </w:r>
          </w:p>
          <w:p w14:paraId="38054CE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Чтение книг и статей по финансам  </w:t>
            </w:r>
          </w:p>
          <w:p w14:paraId="3E63FF6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Попросить друзей о советах  </w:t>
            </w:r>
          </w:p>
        </w:tc>
      </w:tr>
      <w:tr w:rsidR="00A94515" w:rsidRPr="00A94515" w14:paraId="29646C2E" w14:textId="77777777" w:rsidTr="006E72CB">
        <w:tc>
          <w:tcPr>
            <w:tcW w:w="9776" w:type="dxa"/>
          </w:tcPr>
          <w:p w14:paraId="11EBC7F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11. Какой из следующих методов позволяет контролировать свои расходы?  </w:t>
            </w:r>
          </w:p>
          <w:p w14:paraId="1D61F73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Увеличение доходов  </w:t>
            </w:r>
          </w:p>
          <w:p w14:paraId="5256A9B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Ведение учета расходов  </w:t>
            </w:r>
          </w:p>
          <w:p w14:paraId="61B9A10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Открытие нового кредита  </w:t>
            </w:r>
          </w:p>
        </w:tc>
      </w:tr>
      <w:tr w:rsidR="00A94515" w:rsidRPr="00A94515" w14:paraId="0DA68E19" w14:textId="77777777" w:rsidTr="006E72CB">
        <w:tc>
          <w:tcPr>
            <w:tcW w:w="9776" w:type="dxa"/>
          </w:tcPr>
          <w:p w14:paraId="0C96EF3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12. Что такое дивиденды?  </w:t>
            </w:r>
          </w:p>
          <w:p w14:paraId="1564B86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Штрафы за просрочку платежей  </w:t>
            </w:r>
          </w:p>
          <w:p w14:paraId="5403E91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Часть прибыли, выплачиваемая акционерам  </w:t>
            </w:r>
          </w:p>
          <w:p w14:paraId="3511F9B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Комиссионные за услуги  </w:t>
            </w:r>
          </w:p>
        </w:tc>
      </w:tr>
      <w:tr w:rsidR="00A94515" w:rsidRPr="00A94515" w14:paraId="64C3D61A" w14:textId="77777777" w:rsidTr="006E72CB">
        <w:tc>
          <w:tcPr>
            <w:tcW w:w="9776" w:type="dxa"/>
          </w:tcPr>
          <w:p w14:paraId="49A5FEAB"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13. Какой из следующих вариантов не является способом инвестирования?  </w:t>
            </w:r>
          </w:p>
          <w:p w14:paraId="0027B8B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Покупка акций  </w:t>
            </w:r>
          </w:p>
          <w:p w14:paraId="0EE53E9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Открытие депозитного счета  </w:t>
            </w:r>
          </w:p>
          <w:p w14:paraId="0B9EC3A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Потребление товаров  </w:t>
            </w:r>
          </w:p>
        </w:tc>
      </w:tr>
      <w:tr w:rsidR="00A94515" w:rsidRPr="00A94515" w14:paraId="77C0AD2E" w14:textId="77777777" w:rsidTr="006E72CB">
        <w:tc>
          <w:tcPr>
            <w:tcW w:w="9776" w:type="dxa"/>
          </w:tcPr>
          <w:p w14:paraId="47F994F1"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14. Что такое финансовый план?  </w:t>
            </w:r>
          </w:p>
          <w:p w14:paraId="4CD3CA6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Список покупок на месяц  </w:t>
            </w:r>
          </w:p>
          <w:p w14:paraId="7407A32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Стратегия достижения финансовых целей  </w:t>
            </w:r>
          </w:p>
          <w:p w14:paraId="640A3C85"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Перечень всех долгов  </w:t>
            </w:r>
          </w:p>
        </w:tc>
      </w:tr>
      <w:tr w:rsidR="00A94515" w:rsidRPr="00A94515" w14:paraId="780DC8DC" w14:textId="77777777" w:rsidTr="006E72CB">
        <w:tc>
          <w:tcPr>
            <w:tcW w:w="9776" w:type="dxa"/>
          </w:tcPr>
          <w:p w14:paraId="35C0A90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15. Какой из следующих факторов влияет на кредитный рейтинг?  </w:t>
            </w:r>
          </w:p>
          <w:p w14:paraId="3B208FC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Возраст заемщика  </w:t>
            </w:r>
          </w:p>
          <w:p w14:paraId="6B38041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История платежей по кредитам  </w:t>
            </w:r>
          </w:p>
          <w:p w14:paraId="5F025899"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lastRenderedPageBreak/>
              <w:t xml:space="preserve">в. Место проживания  </w:t>
            </w:r>
          </w:p>
        </w:tc>
      </w:tr>
    </w:tbl>
    <w:p w14:paraId="43DF939C" w14:textId="77777777" w:rsidR="00A94515" w:rsidRPr="00A94515" w:rsidRDefault="00A94515" w:rsidP="00A94515">
      <w:pPr>
        <w:spacing w:after="0" w:line="259" w:lineRule="auto"/>
        <w:rPr>
          <w:rFonts w:ascii="Times New Roman" w:eastAsia="Calibri" w:hAnsi="Times New Roman"/>
          <w:sz w:val="28"/>
          <w:szCs w:val="28"/>
          <w:lang w:eastAsia="en-US"/>
        </w:rPr>
      </w:pPr>
    </w:p>
    <w:p w14:paraId="732EB2E4" w14:textId="77777777" w:rsidR="00A94515" w:rsidRPr="00A94515" w:rsidRDefault="00A94515" w:rsidP="00A94515">
      <w:pPr>
        <w:spacing w:after="0" w:line="240" w:lineRule="auto"/>
        <w:ind w:firstLine="709"/>
        <w:jc w:val="both"/>
        <w:rPr>
          <w:rFonts w:ascii="Times New Roman" w:eastAsia="Calibri" w:hAnsi="Times New Roman"/>
          <w:sz w:val="28"/>
          <w:szCs w:val="28"/>
          <w:lang w:eastAsia="en-US"/>
        </w:rPr>
      </w:pPr>
      <w:r w:rsidRPr="00A94515">
        <w:rPr>
          <w:rFonts w:ascii="Times New Roman" w:eastAsia="Calibri" w:hAnsi="Times New Roman"/>
          <w:b/>
          <w:bCs/>
          <w:sz w:val="28"/>
          <w:szCs w:val="28"/>
          <w:lang w:eastAsia="en-US"/>
        </w:rPr>
        <w:t>Компетенция</w:t>
      </w:r>
      <w:r w:rsidRPr="00A94515">
        <w:rPr>
          <w:rFonts w:ascii="Times New Roman" w:eastAsia="Calibri" w:hAnsi="Times New Roman"/>
          <w:sz w:val="28"/>
          <w:szCs w:val="28"/>
          <w:lang w:eastAsia="en-US"/>
        </w:rPr>
        <w:t xml:space="preserve">: </w:t>
      </w:r>
    </w:p>
    <w:p w14:paraId="6191D242" w14:textId="77777777" w:rsidR="00A94515" w:rsidRPr="00A94515" w:rsidRDefault="00A94515" w:rsidP="00A94515">
      <w:pPr>
        <w:autoSpaceDE w:val="0"/>
        <w:autoSpaceDN w:val="0"/>
        <w:adjustRightInd w:val="0"/>
        <w:spacing w:after="0" w:line="240" w:lineRule="auto"/>
        <w:ind w:firstLine="708"/>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ОК.3 - Планировать и реализовывать собственное профессиональное и личностное развитие</w:t>
      </w:r>
    </w:p>
    <w:p w14:paraId="323C0A84" w14:textId="77777777" w:rsidR="00A94515" w:rsidRPr="00A94515" w:rsidRDefault="00A94515" w:rsidP="00A94515">
      <w:pPr>
        <w:autoSpaceDE w:val="0"/>
        <w:autoSpaceDN w:val="0"/>
        <w:adjustRightInd w:val="0"/>
        <w:spacing w:after="0" w:line="240" w:lineRule="auto"/>
        <w:ind w:firstLine="708"/>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 xml:space="preserve">Результаты обучения: </w:t>
      </w:r>
    </w:p>
    <w:p w14:paraId="446C29F1" w14:textId="77777777" w:rsidR="00A94515" w:rsidRPr="00A94515" w:rsidRDefault="00A94515" w:rsidP="00A94515">
      <w:pPr>
        <w:widowControl w:val="0"/>
        <w:tabs>
          <w:tab w:val="left" w:pos="2418"/>
        </w:tabs>
        <w:autoSpaceDE w:val="0"/>
        <w:autoSpaceDN w:val="0"/>
        <w:spacing w:after="0" w:line="240" w:lineRule="auto"/>
        <w:ind w:firstLine="709"/>
        <w:jc w:val="both"/>
        <w:rPr>
          <w:rFonts w:ascii="Times New Roman" w:hAnsi="Times New Roman"/>
          <w:sz w:val="28"/>
          <w:szCs w:val="28"/>
          <w:shd w:val="clear" w:color="auto" w:fill="FFFFFF"/>
          <w:lang w:eastAsia="en-US"/>
        </w:rPr>
      </w:pPr>
      <w:r w:rsidRPr="00A94515">
        <w:rPr>
          <w:rFonts w:ascii="Times New Roman" w:hAnsi="Times New Roman"/>
          <w:sz w:val="28"/>
          <w:szCs w:val="28"/>
        </w:rPr>
        <w:t xml:space="preserve">Знает: </w:t>
      </w:r>
      <w:r w:rsidRPr="00A94515">
        <w:rPr>
          <w:rFonts w:ascii="Times New Roman" w:hAnsi="Times New Roman"/>
          <w:sz w:val="28"/>
          <w:szCs w:val="28"/>
          <w:shd w:val="clear" w:color="auto" w:fill="FFFFFF"/>
          <w:lang w:eastAsia="en-US"/>
        </w:rPr>
        <w:t xml:space="preserve">основные принципы и методы планирования личного и </w:t>
      </w:r>
    </w:p>
    <w:p w14:paraId="0491E10A" w14:textId="77777777" w:rsidR="00A94515" w:rsidRPr="00A94515" w:rsidRDefault="00A94515" w:rsidP="00A94515">
      <w:pPr>
        <w:tabs>
          <w:tab w:val="left" w:pos="2418"/>
        </w:tabs>
        <w:spacing w:after="0" w:line="259" w:lineRule="auto"/>
        <w:jc w:val="both"/>
        <w:rPr>
          <w:rFonts w:ascii="Times New Roman" w:eastAsia="Calibri" w:hAnsi="Times New Roman"/>
          <w:sz w:val="28"/>
          <w:szCs w:val="28"/>
        </w:rPr>
      </w:pPr>
      <w:r w:rsidRPr="00A94515">
        <w:rPr>
          <w:rFonts w:ascii="Times New Roman" w:eastAsia="Calibri" w:hAnsi="Times New Roman"/>
          <w:sz w:val="28"/>
          <w:szCs w:val="28"/>
          <w:shd w:val="clear" w:color="auto" w:fill="FFFFFF"/>
          <w:lang w:eastAsia="en-US"/>
        </w:rPr>
        <w:t>профессионального развития.</w:t>
      </w:r>
    </w:p>
    <w:p w14:paraId="6B72F1FB" w14:textId="77777777" w:rsidR="00A94515" w:rsidRPr="00A94515" w:rsidRDefault="00A94515" w:rsidP="00A94515">
      <w:pPr>
        <w:widowControl w:val="0"/>
        <w:tabs>
          <w:tab w:val="left" w:pos="2418"/>
        </w:tabs>
        <w:autoSpaceDE w:val="0"/>
        <w:autoSpaceDN w:val="0"/>
        <w:spacing w:after="0" w:line="240" w:lineRule="auto"/>
        <w:ind w:firstLine="709"/>
        <w:jc w:val="both"/>
        <w:rPr>
          <w:rFonts w:ascii="Times New Roman" w:hAnsi="Times New Roman"/>
          <w:sz w:val="28"/>
          <w:szCs w:val="28"/>
        </w:rPr>
      </w:pPr>
      <w:r w:rsidRPr="00A94515">
        <w:rPr>
          <w:rFonts w:ascii="Times New Roman" w:hAnsi="Times New Roman"/>
          <w:sz w:val="28"/>
          <w:szCs w:val="28"/>
        </w:rPr>
        <w:t xml:space="preserve">Умеет: </w:t>
      </w:r>
      <w:r w:rsidRPr="00A94515">
        <w:rPr>
          <w:rFonts w:ascii="Times New Roman" w:hAnsi="Times New Roman"/>
          <w:sz w:val="28"/>
          <w:szCs w:val="28"/>
          <w:shd w:val="clear" w:color="auto" w:fill="FFFFFF"/>
          <w:lang w:eastAsia="en-US"/>
        </w:rPr>
        <w:t>определять свои личные и профессиональные цели в области финансовой грамотности и составлять план их достижения.</w:t>
      </w:r>
    </w:p>
    <w:p w14:paraId="33BA109D" w14:textId="77777777" w:rsidR="00A94515" w:rsidRPr="00A94515" w:rsidRDefault="00A94515" w:rsidP="00A94515">
      <w:pPr>
        <w:spacing w:after="0" w:line="259" w:lineRule="auto"/>
        <w:ind w:firstLine="708"/>
        <w:rPr>
          <w:rFonts w:ascii="Times New Roman" w:eastAsia="Calibri" w:hAnsi="Times New Roman"/>
          <w:sz w:val="28"/>
          <w:szCs w:val="28"/>
          <w:shd w:val="clear" w:color="auto" w:fill="FFFFFF"/>
          <w:lang w:eastAsia="en-US"/>
        </w:rPr>
      </w:pPr>
      <w:r w:rsidRPr="00A94515">
        <w:rPr>
          <w:rFonts w:ascii="Times New Roman" w:hAnsi="Times New Roman"/>
          <w:sz w:val="28"/>
          <w:szCs w:val="28"/>
        </w:rPr>
        <w:t xml:space="preserve">Владеет: </w:t>
      </w:r>
      <w:r w:rsidRPr="00A94515">
        <w:rPr>
          <w:rFonts w:ascii="Times New Roman" w:eastAsia="Calibri" w:hAnsi="Times New Roman"/>
          <w:sz w:val="28"/>
          <w:szCs w:val="28"/>
          <w:shd w:val="clear" w:color="auto" w:fill="FFFFFF"/>
          <w:lang w:eastAsia="en-US"/>
        </w:rPr>
        <w:t>навыками создания и ведения личного бюджета, включая планирование расходов и доходов.</w:t>
      </w:r>
    </w:p>
    <w:p w14:paraId="041C1634" w14:textId="77777777" w:rsidR="00A94515" w:rsidRPr="00A94515" w:rsidRDefault="00A94515" w:rsidP="00A94515">
      <w:pPr>
        <w:spacing w:after="160" w:line="259" w:lineRule="auto"/>
        <w:rPr>
          <w:rFonts w:ascii="Times New Roman" w:eastAsia="Calibri" w:hAnsi="Times New Roman"/>
          <w:sz w:val="28"/>
          <w:szCs w:val="28"/>
          <w:shd w:val="clear" w:color="auto" w:fill="FFFFFF"/>
          <w:lang w:eastAsia="en-US"/>
        </w:rPr>
      </w:pPr>
    </w:p>
    <w:tbl>
      <w:tblPr>
        <w:tblStyle w:val="15"/>
        <w:tblW w:w="9776" w:type="dxa"/>
        <w:tblLook w:val="04A0" w:firstRow="1" w:lastRow="0" w:firstColumn="1" w:lastColumn="0" w:noHBand="0" w:noVBand="1"/>
      </w:tblPr>
      <w:tblGrid>
        <w:gridCol w:w="9776"/>
      </w:tblGrid>
      <w:tr w:rsidR="00A94515" w:rsidRPr="00A94515" w14:paraId="4964A9B0" w14:textId="77777777" w:rsidTr="006E72CB">
        <w:tc>
          <w:tcPr>
            <w:tcW w:w="9776" w:type="dxa"/>
          </w:tcPr>
          <w:p w14:paraId="448C811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 Что такое личный бюджет?  </w:t>
            </w:r>
          </w:p>
          <w:p w14:paraId="5D410BAC"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Список всех друзей и знакомых  </w:t>
            </w:r>
          </w:p>
          <w:p w14:paraId="2369A7CB"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План доходов и расходов на определенный период  </w:t>
            </w:r>
          </w:p>
          <w:p w14:paraId="2756D636" w14:textId="77777777" w:rsidR="00A94515" w:rsidRPr="00A94515" w:rsidRDefault="00A94515" w:rsidP="00A94515">
            <w:pPr>
              <w:spacing w:after="0" w:line="240" w:lineRule="auto"/>
              <w:rPr>
                <w:rFonts w:ascii="Times New Roman" w:eastAsia="Calibri" w:hAnsi="Times New Roman"/>
                <w:sz w:val="24"/>
                <w:szCs w:val="24"/>
                <w:shd w:val="clear" w:color="auto" w:fill="FFFFFF"/>
                <w:lang w:val="en-US" w:eastAsia="en-US"/>
              </w:rPr>
            </w:pPr>
            <w:r w:rsidRPr="00A94515">
              <w:rPr>
                <w:rFonts w:ascii="Times New Roman" w:eastAsia="Calibri" w:hAnsi="Times New Roman"/>
                <w:sz w:val="24"/>
                <w:szCs w:val="24"/>
                <w:shd w:val="clear" w:color="auto" w:fill="FFFFFF"/>
                <w:lang w:eastAsia="en-US"/>
              </w:rPr>
              <w:t xml:space="preserve">в. Отчет о налогах  </w:t>
            </w:r>
          </w:p>
        </w:tc>
      </w:tr>
      <w:tr w:rsidR="00A94515" w:rsidRPr="00A94515" w14:paraId="70303086" w14:textId="77777777" w:rsidTr="006E72CB">
        <w:tc>
          <w:tcPr>
            <w:tcW w:w="9776" w:type="dxa"/>
          </w:tcPr>
          <w:p w14:paraId="35CE972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2. Какой из следующих инструментов помогает следить за расходами?  </w:t>
            </w:r>
          </w:p>
          <w:p w14:paraId="5188D72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Кредитная карта  </w:t>
            </w:r>
          </w:p>
          <w:p w14:paraId="09B2F14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Приложение для учета финансов  </w:t>
            </w:r>
          </w:p>
          <w:p w14:paraId="30DED8CE"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Наличные деньги  </w:t>
            </w:r>
          </w:p>
        </w:tc>
      </w:tr>
      <w:tr w:rsidR="00A94515" w:rsidRPr="00A94515" w14:paraId="0F818B5B" w14:textId="77777777" w:rsidTr="006E72CB">
        <w:tc>
          <w:tcPr>
            <w:tcW w:w="9776" w:type="dxa"/>
          </w:tcPr>
          <w:p w14:paraId="03C26EC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3. Что такое пенсия?  </w:t>
            </w:r>
          </w:p>
          <w:p w14:paraId="5520A9EC"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Выплата за обучение  </w:t>
            </w:r>
          </w:p>
          <w:p w14:paraId="6123B69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Финансовая поддержка после выхода на пенсию  </w:t>
            </w:r>
          </w:p>
          <w:p w14:paraId="321FF83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Краткосрочный займ  </w:t>
            </w:r>
          </w:p>
        </w:tc>
      </w:tr>
      <w:tr w:rsidR="00A94515" w:rsidRPr="00A94515" w14:paraId="3E799A90" w14:textId="77777777" w:rsidTr="006E72CB">
        <w:tc>
          <w:tcPr>
            <w:tcW w:w="9776" w:type="dxa"/>
          </w:tcPr>
          <w:p w14:paraId="77CBD8D4"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4. Какой из следующих вариантов является примером переменных расходов?  </w:t>
            </w:r>
          </w:p>
          <w:p w14:paraId="624A34C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Аренда жилья  </w:t>
            </w:r>
          </w:p>
          <w:p w14:paraId="53D68DC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Страховка автомобиля  </w:t>
            </w:r>
          </w:p>
          <w:p w14:paraId="6909F7F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Питание вне дома  </w:t>
            </w:r>
          </w:p>
        </w:tc>
      </w:tr>
      <w:tr w:rsidR="00A94515" w:rsidRPr="00A94515" w14:paraId="47F86F56" w14:textId="77777777" w:rsidTr="006E72CB">
        <w:tc>
          <w:tcPr>
            <w:tcW w:w="9776" w:type="dxa"/>
          </w:tcPr>
          <w:p w14:paraId="5A2B612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5. Что такое страхование?  </w:t>
            </w:r>
          </w:p>
          <w:p w14:paraId="4D39E82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Способ накопления денег  </w:t>
            </w:r>
          </w:p>
          <w:p w14:paraId="418C371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Защита от финансовых рисков  </w:t>
            </w:r>
          </w:p>
          <w:p w14:paraId="3B29A70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Способ получения кредита  </w:t>
            </w:r>
          </w:p>
        </w:tc>
      </w:tr>
      <w:tr w:rsidR="00A94515" w:rsidRPr="00A94515" w14:paraId="3679DD5D" w14:textId="77777777" w:rsidTr="006E72CB">
        <w:tc>
          <w:tcPr>
            <w:tcW w:w="9776" w:type="dxa"/>
          </w:tcPr>
          <w:p w14:paraId="20D402E5"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6. Какой термин обозначает сумму, которую нужно вернуть по кредиту?  </w:t>
            </w:r>
          </w:p>
          <w:p w14:paraId="007FDE11"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Процентная ставка  </w:t>
            </w:r>
          </w:p>
          <w:p w14:paraId="4476E19B"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Дивиденд  </w:t>
            </w:r>
          </w:p>
          <w:p w14:paraId="1FB9D054"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Основной долг  </w:t>
            </w:r>
          </w:p>
        </w:tc>
      </w:tr>
      <w:tr w:rsidR="00A94515" w:rsidRPr="00A94515" w14:paraId="076BE3BA" w14:textId="77777777" w:rsidTr="006E72CB">
        <w:tc>
          <w:tcPr>
            <w:tcW w:w="9776" w:type="dxa"/>
          </w:tcPr>
          <w:p w14:paraId="7C2E111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7. Какой из следующих способов может помочь сэкономить деньги?  </w:t>
            </w:r>
          </w:p>
          <w:p w14:paraId="0E53D86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Частые покупки в кредит  </w:t>
            </w:r>
          </w:p>
          <w:p w14:paraId="41A106D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Сравнение цен перед покупкой  </w:t>
            </w:r>
          </w:p>
          <w:p w14:paraId="59901469"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Игнорирование распродаж  </w:t>
            </w:r>
          </w:p>
        </w:tc>
      </w:tr>
      <w:tr w:rsidR="00A94515" w:rsidRPr="00A94515" w14:paraId="597FCD23" w14:textId="77777777" w:rsidTr="006E72CB">
        <w:tc>
          <w:tcPr>
            <w:tcW w:w="9776" w:type="dxa"/>
          </w:tcPr>
          <w:p w14:paraId="510C196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8. Что такое инвестиционный портфель?  </w:t>
            </w:r>
          </w:p>
          <w:p w14:paraId="58378585"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Список долговых обязательств  </w:t>
            </w:r>
          </w:p>
          <w:p w14:paraId="650A17E1"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Набор потребительских товаров  </w:t>
            </w:r>
          </w:p>
          <w:p w14:paraId="4F43076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Совокупность различных активов для инвестирования  </w:t>
            </w:r>
          </w:p>
        </w:tc>
      </w:tr>
      <w:tr w:rsidR="00A94515" w:rsidRPr="00A94515" w14:paraId="417D19FF" w14:textId="77777777" w:rsidTr="006E72CB">
        <w:tc>
          <w:tcPr>
            <w:tcW w:w="9776" w:type="dxa"/>
          </w:tcPr>
          <w:p w14:paraId="16EDA5F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9. Какой из следующих терминов описывает риск потери денег при инвестировании?  </w:t>
            </w:r>
          </w:p>
          <w:p w14:paraId="3603A315"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Дивиденд   </w:t>
            </w:r>
          </w:p>
          <w:p w14:paraId="44942DA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Ликвидность   </w:t>
            </w:r>
          </w:p>
          <w:p w14:paraId="03A73A8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Инвестиционный риск  </w:t>
            </w:r>
          </w:p>
        </w:tc>
      </w:tr>
      <w:tr w:rsidR="00A94515" w:rsidRPr="00A94515" w14:paraId="7FF74215" w14:textId="77777777" w:rsidTr="006E72CB">
        <w:tc>
          <w:tcPr>
            <w:tcW w:w="9776" w:type="dxa"/>
          </w:tcPr>
          <w:p w14:paraId="775B1404"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10. Какой из следующих вариантов является долгосрочной целью в финансах?  </w:t>
            </w:r>
          </w:p>
          <w:p w14:paraId="7C1BC91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Покупка новой одежды   </w:t>
            </w:r>
          </w:p>
          <w:p w14:paraId="50FFAB3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Оплата коммунальных услуг   </w:t>
            </w:r>
          </w:p>
          <w:p w14:paraId="7B5827AE"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lastRenderedPageBreak/>
              <w:t>в. Накопление на пенсию</w:t>
            </w:r>
          </w:p>
        </w:tc>
      </w:tr>
      <w:tr w:rsidR="00A94515" w:rsidRPr="00A94515" w14:paraId="1C01B3C2" w14:textId="77777777" w:rsidTr="006E72CB">
        <w:tc>
          <w:tcPr>
            <w:tcW w:w="9776" w:type="dxa"/>
          </w:tcPr>
          <w:p w14:paraId="4BAF13D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lastRenderedPageBreak/>
              <w:t xml:space="preserve">11. Какой из следующих факторов не влияет на уровень доходов?   </w:t>
            </w:r>
          </w:p>
          <w:p w14:paraId="169914D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Образование   </w:t>
            </w:r>
          </w:p>
          <w:p w14:paraId="09C07D7B"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Опыт работы   </w:t>
            </w:r>
          </w:p>
          <w:p w14:paraId="389A8C3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Цвет автомобиля   </w:t>
            </w:r>
          </w:p>
        </w:tc>
      </w:tr>
      <w:tr w:rsidR="00A94515" w:rsidRPr="00A94515" w14:paraId="776E5148" w14:textId="77777777" w:rsidTr="006E72CB">
        <w:tc>
          <w:tcPr>
            <w:tcW w:w="9776" w:type="dxa"/>
          </w:tcPr>
          <w:p w14:paraId="0859DF8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12. Что такое ликвидность?   </w:t>
            </w:r>
          </w:p>
          <w:p w14:paraId="7AE15E3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Способность активов приносить прибыль   </w:t>
            </w:r>
          </w:p>
          <w:p w14:paraId="32E9315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Уровень налоговых отчислений   </w:t>
            </w:r>
          </w:p>
          <w:p w14:paraId="37168EB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Возможность быстро превратить актив в наличные деньги</w:t>
            </w:r>
          </w:p>
        </w:tc>
      </w:tr>
      <w:tr w:rsidR="00A94515" w:rsidRPr="00A94515" w14:paraId="28736E14" w14:textId="77777777" w:rsidTr="006E72CB">
        <w:tc>
          <w:tcPr>
            <w:tcW w:w="9776" w:type="dxa"/>
          </w:tcPr>
          <w:p w14:paraId="5E311D95"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13. Какой из следующих вариантов не является формой сбережений?   </w:t>
            </w:r>
          </w:p>
          <w:p w14:paraId="1D48C2A9"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Депозитный счет   </w:t>
            </w:r>
          </w:p>
          <w:p w14:paraId="0B60859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Инвестиции в акции   </w:t>
            </w:r>
          </w:p>
          <w:p w14:paraId="10F1D48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Потребительский кредит   </w:t>
            </w:r>
          </w:p>
        </w:tc>
      </w:tr>
      <w:tr w:rsidR="00A94515" w:rsidRPr="00A94515" w14:paraId="0C87F2A4" w14:textId="77777777" w:rsidTr="006E72CB">
        <w:tc>
          <w:tcPr>
            <w:tcW w:w="9776" w:type="dxa"/>
          </w:tcPr>
          <w:p w14:paraId="6F52B4B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14. Что такое процентная ставка?   </w:t>
            </w:r>
          </w:p>
          <w:p w14:paraId="52EC3E01"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a. Размер кредита   </w:t>
            </w:r>
          </w:p>
          <w:p w14:paraId="4C137EB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Сумма накопленных сбережений   </w:t>
            </w:r>
          </w:p>
          <w:p w14:paraId="22F0D77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Плата за пользование заемными средствами в процентах от суммы кредита   </w:t>
            </w:r>
          </w:p>
        </w:tc>
      </w:tr>
      <w:tr w:rsidR="00A94515" w:rsidRPr="00A94515" w14:paraId="39D4AF5D" w14:textId="77777777" w:rsidTr="006E72CB">
        <w:tc>
          <w:tcPr>
            <w:tcW w:w="9776" w:type="dxa"/>
          </w:tcPr>
          <w:p w14:paraId="5674265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15. Какой из следующих вариантов является примером активов?   </w:t>
            </w:r>
          </w:p>
          <w:p w14:paraId="40EFAA4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a. Долги по кредитам   </w:t>
            </w:r>
          </w:p>
          <w:p w14:paraId="4563408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Расходы на жилье   </w:t>
            </w:r>
          </w:p>
          <w:p w14:paraId="0BAE53E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Накопленные сбережения на банковском счете</w:t>
            </w:r>
          </w:p>
        </w:tc>
      </w:tr>
    </w:tbl>
    <w:p w14:paraId="0D356FF9" w14:textId="77777777" w:rsidR="008C4977" w:rsidRPr="00737E26" w:rsidRDefault="008C4977" w:rsidP="0050235B">
      <w:pPr>
        <w:rPr>
          <w:rFonts w:ascii="Times New Roman" w:hAnsi="Times New Roman"/>
          <w:b/>
          <w:sz w:val="26"/>
          <w:szCs w:val="26"/>
        </w:rPr>
      </w:pPr>
    </w:p>
    <w:sectPr w:rsidR="008C4977"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E8DA7" w14:textId="77777777" w:rsidR="00CF20CA" w:rsidRDefault="00CF20CA" w:rsidP="0050235B">
      <w:pPr>
        <w:spacing w:after="0" w:line="240" w:lineRule="auto"/>
      </w:pPr>
      <w:r>
        <w:separator/>
      </w:r>
    </w:p>
  </w:endnote>
  <w:endnote w:type="continuationSeparator" w:id="0">
    <w:p w14:paraId="43473961" w14:textId="77777777" w:rsidR="00CF20CA" w:rsidRDefault="00CF20CA"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38B20" w14:textId="77777777" w:rsidR="00CF20CA" w:rsidRDefault="00CF20CA" w:rsidP="0050235B">
      <w:pPr>
        <w:spacing w:after="0" w:line="240" w:lineRule="auto"/>
      </w:pPr>
      <w:r>
        <w:separator/>
      </w:r>
    </w:p>
  </w:footnote>
  <w:footnote w:type="continuationSeparator" w:id="0">
    <w:p w14:paraId="6F107892" w14:textId="77777777" w:rsidR="00CF20CA" w:rsidRDefault="00CF20CA"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359A1CC1"/>
    <w:multiLevelType w:val="hybridMultilevel"/>
    <w:tmpl w:val="BAD88704"/>
    <w:lvl w:ilvl="0" w:tplc="3A844CCE">
      <w:numFmt w:val="bullet"/>
      <w:lvlText w:val="-"/>
      <w:lvlJc w:val="left"/>
      <w:pPr>
        <w:ind w:left="2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E96F9BA">
      <w:numFmt w:val="bullet"/>
      <w:lvlText w:val="•"/>
      <w:lvlJc w:val="left"/>
      <w:pPr>
        <w:ind w:left="1256" w:hanging="140"/>
      </w:pPr>
      <w:rPr>
        <w:rFonts w:hint="default"/>
        <w:lang w:val="ru-RU" w:eastAsia="en-US" w:bidi="ar-SA"/>
      </w:rPr>
    </w:lvl>
    <w:lvl w:ilvl="2" w:tplc="DDA6C77E">
      <w:numFmt w:val="bullet"/>
      <w:lvlText w:val="•"/>
      <w:lvlJc w:val="left"/>
      <w:pPr>
        <w:ind w:left="2233" w:hanging="140"/>
      </w:pPr>
      <w:rPr>
        <w:rFonts w:hint="default"/>
        <w:lang w:val="ru-RU" w:eastAsia="en-US" w:bidi="ar-SA"/>
      </w:rPr>
    </w:lvl>
    <w:lvl w:ilvl="3" w:tplc="CA72EE8A">
      <w:numFmt w:val="bullet"/>
      <w:lvlText w:val="•"/>
      <w:lvlJc w:val="left"/>
      <w:pPr>
        <w:ind w:left="3209" w:hanging="140"/>
      </w:pPr>
      <w:rPr>
        <w:rFonts w:hint="default"/>
        <w:lang w:val="ru-RU" w:eastAsia="en-US" w:bidi="ar-SA"/>
      </w:rPr>
    </w:lvl>
    <w:lvl w:ilvl="4" w:tplc="B0EE367A">
      <w:numFmt w:val="bullet"/>
      <w:lvlText w:val="•"/>
      <w:lvlJc w:val="left"/>
      <w:pPr>
        <w:ind w:left="4186" w:hanging="140"/>
      </w:pPr>
      <w:rPr>
        <w:rFonts w:hint="default"/>
        <w:lang w:val="ru-RU" w:eastAsia="en-US" w:bidi="ar-SA"/>
      </w:rPr>
    </w:lvl>
    <w:lvl w:ilvl="5" w:tplc="7884CA62">
      <w:numFmt w:val="bullet"/>
      <w:lvlText w:val="•"/>
      <w:lvlJc w:val="left"/>
      <w:pPr>
        <w:ind w:left="5163" w:hanging="140"/>
      </w:pPr>
      <w:rPr>
        <w:rFonts w:hint="default"/>
        <w:lang w:val="ru-RU" w:eastAsia="en-US" w:bidi="ar-SA"/>
      </w:rPr>
    </w:lvl>
    <w:lvl w:ilvl="6" w:tplc="D01677FC">
      <w:numFmt w:val="bullet"/>
      <w:lvlText w:val="•"/>
      <w:lvlJc w:val="left"/>
      <w:pPr>
        <w:ind w:left="6139" w:hanging="140"/>
      </w:pPr>
      <w:rPr>
        <w:rFonts w:hint="default"/>
        <w:lang w:val="ru-RU" w:eastAsia="en-US" w:bidi="ar-SA"/>
      </w:rPr>
    </w:lvl>
    <w:lvl w:ilvl="7" w:tplc="6DD638B8">
      <w:numFmt w:val="bullet"/>
      <w:lvlText w:val="•"/>
      <w:lvlJc w:val="left"/>
      <w:pPr>
        <w:ind w:left="7116" w:hanging="140"/>
      </w:pPr>
      <w:rPr>
        <w:rFonts w:hint="default"/>
        <w:lang w:val="ru-RU" w:eastAsia="en-US" w:bidi="ar-SA"/>
      </w:rPr>
    </w:lvl>
    <w:lvl w:ilvl="8" w:tplc="323C6F6E">
      <w:numFmt w:val="bullet"/>
      <w:lvlText w:val="•"/>
      <w:lvlJc w:val="left"/>
      <w:pPr>
        <w:ind w:left="8093" w:hanging="140"/>
      </w:pPr>
      <w:rPr>
        <w:rFonts w:hint="default"/>
        <w:lang w:val="ru-RU" w:eastAsia="en-US" w:bidi="ar-SA"/>
      </w:rPr>
    </w:lvl>
  </w:abstractNum>
  <w:abstractNum w:abstractNumId="8"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2"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5"/>
  </w:num>
  <w:num w:numId="4">
    <w:abstractNumId w:val="8"/>
  </w:num>
  <w:num w:numId="5">
    <w:abstractNumId w:val="6"/>
  </w:num>
  <w:num w:numId="6">
    <w:abstractNumId w:val="2"/>
  </w:num>
  <w:num w:numId="7">
    <w:abstractNumId w:val="1"/>
  </w:num>
  <w:num w:numId="8">
    <w:abstractNumId w:val="3"/>
  </w:num>
  <w:num w:numId="9">
    <w:abstractNumId w:val="0"/>
  </w:num>
  <w:num w:numId="10">
    <w:abstractNumId w:val="9"/>
  </w:num>
  <w:num w:numId="11">
    <w:abstractNumId w:val="12"/>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100434"/>
    <w:rsid w:val="001364B8"/>
    <w:rsid w:val="00212EA3"/>
    <w:rsid w:val="002570CE"/>
    <w:rsid w:val="002821EF"/>
    <w:rsid w:val="00337984"/>
    <w:rsid w:val="003A0EF6"/>
    <w:rsid w:val="003D1666"/>
    <w:rsid w:val="0041091B"/>
    <w:rsid w:val="004173C9"/>
    <w:rsid w:val="0043435A"/>
    <w:rsid w:val="00434CF4"/>
    <w:rsid w:val="0050235B"/>
    <w:rsid w:val="00533180"/>
    <w:rsid w:val="005D27D1"/>
    <w:rsid w:val="005F51B4"/>
    <w:rsid w:val="00616FEB"/>
    <w:rsid w:val="006335FC"/>
    <w:rsid w:val="00656DDE"/>
    <w:rsid w:val="00661B19"/>
    <w:rsid w:val="00671867"/>
    <w:rsid w:val="00737E26"/>
    <w:rsid w:val="00795A07"/>
    <w:rsid w:val="00797922"/>
    <w:rsid w:val="007A5E4C"/>
    <w:rsid w:val="007A7C8C"/>
    <w:rsid w:val="007E345E"/>
    <w:rsid w:val="007F45F3"/>
    <w:rsid w:val="00816D02"/>
    <w:rsid w:val="008721B8"/>
    <w:rsid w:val="00872580"/>
    <w:rsid w:val="008C4977"/>
    <w:rsid w:val="009258AE"/>
    <w:rsid w:val="0092653E"/>
    <w:rsid w:val="009B4C37"/>
    <w:rsid w:val="009D530B"/>
    <w:rsid w:val="00A271A1"/>
    <w:rsid w:val="00A41313"/>
    <w:rsid w:val="00A94515"/>
    <w:rsid w:val="00AB2356"/>
    <w:rsid w:val="00AE33E2"/>
    <w:rsid w:val="00B245A1"/>
    <w:rsid w:val="00B5363F"/>
    <w:rsid w:val="00B713D0"/>
    <w:rsid w:val="00BB2AAB"/>
    <w:rsid w:val="00BC142A"/>
    <w:rsid w:val="00BE4EAE"/>
    <w:rsid w:val="00C40883"/>
    <w:rsid w:val="00C81B46"/>
    <w:rsid w:val="00C8358C"/>
    <w:rsid w:val="00C977F4"/>
    <w:rsid w:val="00CE4840"/>
    <w:rsid w:val="00CF20CA"/>
    <w:rsid w:val="00D00BC3"/>
    <w:rsid w:val="00D1372B"/>
    <w:rsid w:val="00D400E1"/>
    <w:rsid w:val="00E27FE0"/>
    <w:rsid w:val="00E47684"/>
    <w:rsid w:val="00E713A8"/>
    <w:rsid w:val="00E8707A"/>
    <w:rsid w:val="00EB6A2F"/>
    <w:rsid w:val="00EC1EC2"/>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A9451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E4D96-8115-4E82-9871-061B07D93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3365</Words>
  <Characters>19185</Characters>
  <Application>Microsoft Office Word</Application>
  <DocSecurity>0</DocSecurity>
  <Lines>159</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8</cp:revision>
  <dcterms:created xsi:type="dcterms:W3CDTF">2025-01-15T15:44:00Z</dcterms:created>
  <dcterms:modified xsi:type="dcterms:W3CDTF">2025-01-17T12:54:00Z</dcterms:modified>
</cp:coreProperties>
</file>