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79049" w14:textId="77777777" w:rsidR="00C977F4" w:rsidRDefault="00C977F4" w:rsidP="00C977F4">
      <w:pPr>
        <w:pStyle w:val="12"/>
        <w:spacing w:before="120" w:line="240" w:lineRule="auto"/>
        <w:rPr>
          <w:noProof/>
          <w:sz w:val="26"/>
          <w:szCs w:val="26"/>
          <w:lang w:eastAsia="ru-RU"/>
        </w:rPr>
      </w:pPr>
      <w:bookmarkStart w:id="0" w:name="_Toc78973867"/>
      <w:bookmarkStart w:id="1" w:name="_Toc115855485"/>
    </w:p>
    <w:p w14:paraId="0720B453" w14:textId="77FFE443" w:rsidR="00737E26" w:rsidRPr="00737E26" w:rsidRDefault="009C7FE4" w:rsidP="00C977F4">
      <w:pPr>
        <w:pStyle w:val="12"/>
        <w:spacing w:before="120" w:line="240" w:lineRule="auto"/>
        <w:rPr>
          <w:sz w:val="26"/>
          <w:szCs w:val="26"/>
        </w:rPr>
      </w:pPr>
      <w:r w:rsidRPr="009C7FE4">
        <w:rPr>
          <w:noProof/>
          <w:sz w:val="26"/>
          <w:szCs w:val="26"/>
          <w:lang w:eastAsia="ru-RU"/>
        </w:rPr>
        <w:drawing>
          <wp:inline distT="0" distB="0" distL="0" distR="0" wp14:anchorId="41DAD20E" wp14:editId="331E369C">
            <wp:extent cx="6381750" cy="9029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0" cy="902970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A23A268" w14:textId="0BE9C437" w:rsidR="00E40583" w:rsidRDefault="00C40883">
          <w:pPr>
            <w:pStyle w:val="11"/>
            <w:tabs>
              <w:tab w:val="right" w:leader="dot" w:pos="10040"/>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7468" w:history="1">
            <w:r w:rsidR="00E40583" w:rsidRPr="006902E6">
              <w:rPr>
                <w:rStyle w:val="af0"/>
                <w:noProof/>
              </w:rPr>
              <w:t>1.ОБЩИЕ ПОЛОЖЕНИЯ</w:t>
            </w:r>
            <w:r w:rsidR="00E40583">
              <w:rPr>
                <w:noProof/>
                <w:webHidden/>
              </w:rPr>
              <w:tab/>
            </w:r>
            <w:r w:rsidR="00E40583">
              <w:rPr>
                <w:noProof/>
                <w:webHidden/>
              </w:rPr>
              <w:fldChar w:fldCharType="begin"/>
            </w:r>
            <w:r w:rsidR="00E40583">
              <w:rPr>
                <w:noProof/>
                <w:webHidden/>
              </w:rPr>
              <w:instrText xml:space="preserve"> PAGEREF _Toc189647468 \h </w:instrText>
            </w:r>
            <w:r w:rsidR="00E40583">
              <w:rPr>
                <w:noProof/>
                <w:webHidden/>
              </w:rPr>
            </w:r>
            <w:r w:rsidR="00E40583">
              <w:rPr>
                <w:noProof/>
                <w:webHidden/>
              </w:rPr>
              <w:fldChar w:fldCharType="separate"/>
            </w:r>
            <w:r w:rsidR="00E40583">
              <w:rPr>
                <w:noProof/>
                <w:webHidden/>
              </w:rPr>
              <w:t>2</w:t>
            </w:r>
            <w:r w:rsidR="00E40583">
              <w:rPr>
                <w:noProof/>
                <w:webHidden/>
              </w:rPr>
              <w:fldChar w:fldCharType="end"/>
            </w:r>
          </w:hyperlink>
        </w:p>
        <w:p w14:paraId="141A267B" w14:textId="322653F1" w:rsidR="00E40583" w:rsidRDefault="00E40583">
          <w:pPr>
            <w:pStyle w:val="11"/>
            <w:tabs>
              <w:tab w:val="right" w:leader="dot" w:pos="10040"/>
            </w:tabs>
            <w:rPr>
              <w:rFonts w:asciiTheme="minorHAnsi" w:eastAsiaTheme="minorEastAsia" w:hAnsiTheme="minorHAnsi" w:cstheme="minorBidi"/>
              <w:noProof/>
              <w:color w:val="auto"/>
              <w:sz w:val="22"/>
              <w:szCs w:val="22"/>
              <w:lang w:bidi="ar-SA"/>
            </w:rPr>
          </w:pPr>
          <w:hyperlink w:anchor="_Toc189647469" w:history="1">
            <w:r w:rsidRPr="006902E6">
              <w:rPr>
                <w:rStyle w:val="af0"/>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_Toc189647469 \h </w:instrText>
            </w:r>
            <w:r>
              <w:rPr>
                <w:noProof/>
                <w:webHidden/>
              </w:rPr>
            </w:r>
            <w:r>
              <w:rPr>
                <w:noProof/>
                <w:webHidden/>
              </w:rPr>
              <w:fldChar w:fldCharType="separate"/>
            </w:r>
            <w:r>
              <w:rPr>
                <w:noProof/>
                <w:webHidden/>
              </w:rPr>
              <w:t>3</w:t>
            </w:r>
            <w:r>
              <w:rPr>
                <w:noProof/>
                <w:webHidden/>
              </w:rPr>
              <w:fldChar w:fldCharType="end"/>
            </w:r>
          </w:hyperlink>
        </w:p>
        <w:p w14:paraId="4A430716" w14:textId="65F09AA8" w:rsidR="00E40583" w:rsidRDefault="00E40583">
          <w:pPr>
            <w:pStyle w:val="11"/>
            <w:tabs>
              <w:tab w:val="right" w:leader="dot" w:pos="10040"/>
            </w:tabs>
            <w:rPr>
              <w:rFonts w:asciiTheme="minorHAnsi" w:eastAsiaTheme="minorEastAsia" w:hAnsiTheme="minorHAnsi" w:cstheme="minorBidi"/>
              <w:noProof/>
              <w:color w:val="auto"/>
              <w:sz w:val="22"/>
              <w:szCs w:val="22"/>
              <w:lang w:bidi="ar-SA"/>
            </w:rPr>
          </w:pPr>
          <w:hyperlink w:anchor="_Toc189647470" w:history="1">
            <w:r w:rsidRPr="006902E6">
              <w:rPr>
                <w:rStyle w:val="af0"/>
                <w:rFonts w:eastAsia="Calibri"/>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_Toc189647470 \h </w:instrText>
            </w:r>
            <w:r>
              <w:rPr>
                <w:noProof/>
                <w:webHidden/>
              </w:rPr>
            </w:r>
            <w:r>
              <w:rPr>
                <w:noProof/>
                <w:webHidden/>
              </w:rPr>
              <w:fldChar w:fldCharType="separate"/>
            </w:r>
            <w:r>
              <w:rPr>
                <w:noProof/>
                <w:webHidden/>
              </w:rPr>
              <w:t>3</w:t>
            </w:r>
            <w:r>
              <w:rPr>
                <w:noProof/>
                <w:webHidden/>
              </w:rPr>
              <w:fldChar w:fldCharType="end"/>
            </w:r>
          </w:hyperlink>
        </w:p>
        <w:p w14:paraId="0873BEFF" w14:textId="43E35EF5" w:rsidR="00E40583" w:rsidRDefault="00E40583">
          <w:pPr>
            <w:pStyle w:val="11"/>
            <w:tabs>
              <w:tab w:val="right" w:leader="dot" w:pos="10040"/>
            </w:tabs>
            <w:rPr>
              <w:rFonts w:asciiTheme="minorHAnsi" w:eastAsiaTheme="minorEastAsia" w:hAnsiTheme="minorHAnsi" w:cstheme="minorBidi"/>
              <w:noProof/>
              <w:color w:val="auto"/>
              <w:sz w:val="22"/>
              <w:szCs w:val="22"/>
              <w:lang w:bidi="ar-SA"/>
            </w:rPr>
          </w:pPr>
          <w:hyperlink w:anchor="_Toc189647471" w:history="1">
            <w:r w:rsidRPr="006902E6">
              <w:rPr>
                <w:rStyle w:val="af0"/>
                <w:noProof/>
              </w:rPr>
              <w:t>2.2. Форма аттестации</w:t>
            </w:r>
            <w:r>
              <w:rPr>
                <w:noProof/>
                <w:webHidden/>
              </w:rPr>
              <w:tab/>
            </w:r>
            <w:r>
              <w:rPr>
                <w:noProof/>
                <w:webHidden/>
              </w:rPr>
              <w:fldChar w:fldCharType="begin"/>
            </w:r>
            <w:r>
              <w:rPr>
                <w:noProof/>
                <w:webHidden/>
              </w:rPr>
              <w:instrText xml:space="preserve"> PAGEREF _Toc189647471 \h </w:instrText>
            </w:r>
            <w:r>
              <w:rPr>
                <w:noProof/>
                <w:webHidden/>
              </w:rPr>
            </w:r>
            <w:r>
              <w:rPr>
                <w:noProof/>
                <w:webHidden/>
              </w:rPr>
              <w:fldChar w:fldCharType="separate"/>
            </w:r>
            <w:r>
              <w:rPr>
                <w:noProof/>
                <w:webHidden/>
              </w:rPr>
              <w:t>5</w:t>
            </w:r>
            <w:r>
              <w:rPr>
                <w:noProof/>
                <w:webHidden/>
              </w:rPr>
              <w:fldChar w:fldCharType="end"/>
            </w:r>
          </w:hyperlink>
        </w:p>
        <w:p w14:paraId="5B72F49B" w14:textId="0A2F5BE6" w:rsidR="00E40583" w:rsidRDefault="00E40583">
          <w:pPr>
            <w:pStyle w:val="11"/>
            <w:tabs>
              <w:tab w:val="right" w:leader="dot" w:pos="10040"/>
            </w:tabs>
            <w:rPr>
              <w:rFonts w:asciiTheme="minorHAnsi" w:eastAsiaTheme="minorEastAsia" w:hAnsiTheme="minorHAnsi" w:cstheme="minorBidi"/>
              <w:noProof/>
              <w:color w:val="auto"/>
              <w:sz w:val="22"/>
              <w:szCs w:val="22"/>
              <w:lang w:bidi="ar-SA"/>
            </w:rPr>
          </w:pPr>
          <w:hyperlink w:anchor="_Toc189647472" w:history="1">
            <w:r w:rsidRPr="006902E6">
              <w:rPr>
                <w:rStyle w:val="af0"/>
                <w:noProof/>
              </w:rPr>
              <w:t>3.ОЦЕНКА УРОВНЕЙ ОСВОЕНИЯ ДИСЦИПЛИНЫ</w:t>
            </w:r>
            <w:r>
              <w:rPr>
                <w:noProof/>
                <w:webHidden/>
              </w:rPr>
              <w:tab/>
            </w:r>
            <w:r>
              <w:rPr>
                <w:noProof/>
                <w:webHidden/>
              </w:rPr>
              <w:fldChar w:fldCharType="begin"/>
            </w:r>
            <w:r>
              <w:rPr>
                <w:noProof/>
                <w:webHidden/>
              </w:rPr>
              <w:instrText xml:space="preserve"> PAGEREF _Toc189647472 \h </w:instrText>
            </w:r>
            <w:r>
              <w:rPr>
                <w:noProof/>
                <w:webHidden/>
              </w:rPr>
            </w:r>
            <w:r>
              <w:rPr>
                <w:noProof/>
                <w:webHidden/>
              </w:rPr>
              <w:fldChar w:fldCharType="separate"/>
            </w:r>
            <w:r>
              <w:rPr>
                <w:noProof/>
                <w:webHidden/>
              </w:rPr>
              <w:t>5</w:t>
            </w:r>
            <w:r>
              <w:rPr>
                <w:noProof/>
                <w:webHidden/>
              </w:rPr>
              <w:fldChar w:fldCharType="end"/>
            </w:r>
          </w:hyperlink>
        </w:p>
        <w:p w14:paraId="641ED272" w14:textId="7C22AAA6" w:rsidR="00E40583" w:rsidRDefault="00E40583">
          <w:pPr>
            <w:pStyle w:val="11"/>
            <w:tabs>
              <w:tab w:val="right" w:leader="dot" w:pos="10040"/>
            </w:tabs>
            <w:rPr>
              <w:rFonts w:asciiTheme="minorHAnsi" w:eastAsiaTheme="minorEastAsia" w:hAnsiTheme="minorHAnsi" w:cstheme="minorBidi"/>
              <w:noProof/>
              <w:color w:val="auto"/>
              <w:sz w:val="22"/>
              <w:szCs w:val="22"/>
              <w:lang w:bidi="ar-SA"/>
            </w:rPr>
          </w:pPr>
          <w:hyperlink w:anchor="_Toc189647473" w:history="1">
            <w:r w:rsidRPr="006902E6">
              <w:rPr>
                <w:rStyle w:val="af0"/>
                <w:noProof/>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_Toc189647473 \h </w:instrText>
            </w:r>
            <w:r>
              <w:rPr>
                <w:noProof/>
                <w:webHidden/>
              </w:rPr>
            </w:r>
            <w:r>
              <w:rPr>
                <w:noProof/>
                <w:webHidden/>
              </w:rPr>
              <w:fldChar w:fldCharType="separate"/>
            </w:r>
            <w:r>
              <w:rPr>
                <w:noProof/>
                <w:webHidden/>
              </w:rPr>
              <w:t>6</w:t>
            </w:r>
            <w:r>
              <w:rPr>
                <w:noProof/>
                <w:webHidden/>
              </w:rPr>
              <w:fldChar w:fldCharType="end"/>
            </w:r>
          </w:hyperlink>
        </w:p>
        <w:p w14:paraId="0D7C4E16" w14:textId="7EE3785D" w:rsidR="00E40583" w:rsidRDefault="00E40583">
          <w:pPr>
            <w:pStyle w:val="11"/>
            <w:tabs>
              <w:tab w:val="right" w:leader="dot" w:pos="10040"/>
            </w:tabs>
            <w:rPr>
              <w:rFonts w:asciiTheme="minorHAnsi" w:eastAsiaTheme="minorEastAsia" w:hAnsiTheme="minorHAnsi" w:cstheme="minorBidi"/>
              <w:noProof/>
              <w:color w:val="auto"/>
              <w:sz w:val="22"/>
              <w:szCs w:val="22"/>
              <w:lang w:bidi="ar-SA"/>
            </w:rPr>
          </w:pPr>
          <w:hyperlink w:anchor="_Toc189647474" w:history="1">
            <w:r w:rsidRPr="006902E6">
              <w:rPr>
                <w:rStyle w:val="af0"/>
                <w:noProof/>
              </w:rPr>
              <w:t>5.Инструкция для выполнения заданий закрытого типа</w:t>
            </w:r>
            <w:r w:rsidRPr="006902E6">
              <w:rPr>
                <w:rStyle w:val="af0"/>
                <w:b/>
                <w:noProof/>
                <w:lang w:eastAsia="en-US"/>
              </w:rPr>
              <w:t>:</w:t>
            </w:r>
            <w:r>
              <w:rPr>
                <w:noProof/>
                <w:webHidden/>
              </w:rPr>
              <w:tab/>
            </w:r>
            <w:r>
              <w:rPr>
                <w:noProof/>
                <w:webHidden/>
              </w:rPr>
              <w:fldChar w:fldCharType="begin"/>
            </w:r>
            <w:r>
              <w:rPr>
                <w:noProof/>
                <w:webHidden/>
              </w:rPr>
              <w:instrText xml:space="preserve"> PAGEREF _Toc189647474 \h </w:instrText>
            </w:r>
            <w:r>
              <w:rPr>
                <w:noProof/>
                <w:webHidden/>
              </w:rPr>
            </w:r>
            <w:r>
              <w:rPr>
                <w:noProof/>
                <w:webHidden/>
              </w:rPr>
              <w:fldChar w:fldCharType="separate"/>
            </w:r>
            <w:r>
              <w:rPr>
                <w:noProof/>
                <w:webHidden/>
              </w:rPr>
              <w:t>10</w:t>
            </w:r>
            <w:r>
              <w:rPr>
                <w:noProof/>
                <w:webHidden/>
              </w:rPr>
              <w:fldChar w:fldCharType="end"/>
            </w:r>
          </w:hyperlink>
        </w:p>
        <w:p w14:paraId="27ACB2E5" w14:textId="53694FB5"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bookmarkStart w:id="2" w:name="_GoBack"/>
      <w:bookmarkEnd w:id="2"/>
    </w:p>
    <w:bookmarkEnd w:id="0"/>
    <w:bookmarkEnd w:id="1"/>
    <w:p w14:paraId="5AF6F145" w14:textId="5E945524" w:rsidR="0050235B" w:rsidRDefault="0050235B" w:rsidP="0050235B">
      <w:pPr>
        <w:rPr>
          <w:rFonts w:ascii="Times New Roman" w:hAnsi="Times New Roman"/>
          <w:b/>
          <w:sz w:val="26"/>
          <w:szCs w:val="26"/>
        </w:rPr>
      </w:pPr>
    </w:p>
    <w:p w14:paraId="288EDC38" w14:textId="77777777" w:rsidR="008C4977" w:rsidRDefault="008C4977" w:rsidP="0050235B">
      <w:pPr>
        <w:rPr>
          <w:rFonts w:ascii="Times New Roman" w:hAnsi="Times New Roman"/>
          <w:b/>
          <w:sz w:val="26"/>
          <w:szCs w:val="26"/>
        </w:rPr>
      </w:pPr>
    </w:p>
    <w:p w14:paraId="0BA30A91" w14:textId="77777777" w:rsidR="008C4977" w:rsidRDefault="008C4977" w:rsidP="0050235B">
      <w:pPr>
        <w:rPr>
          <w:rFonts w:ascii="Times New Roman" w:hAnsi="Times New Roman"/>
          <w:b/>
          <w:sz w:val="26"/>
          <w:szCs w:val="26"/>
        </w:rPr>
      </w:pPr>
    </w:p>
    <w:p w14:paraId="08D91553" w14:textId="77777777" w:rsidR="008C4977" w:rsidRDefault="008C4977" w:rsidP="0050235B">
      <w:pPr>
        <w:rPr>
          <w:rFonts w:ascii="Times New Roman" w:hAnsi="Times New Roman"/>
          <w:b/>
          <w:sz w:val="26"/>
          <w:szCs w:val="26"/>
        </w:rPr>
      </w:pPr>
    </w:p>
    <w:p w14:paraId="0B13D0EB" w14:textId="77777777" w:rsidR="008C4977" w:rsidRDefault="008C4977" w:rsidP="0050235B">
      <w:pPr>
        <w:rPr>
          <w:rFonts w:ascii="Times New Roman" w:hAnsi="Times New Roman"/>
          <w:b/>
          <w:sz w:val="26"/>
          <w:szCs w:val="26"/>
        </w:rPr>
      </w:pPr>
    </w:p>
    <w:p w14:paraId="124290F4" w14:textId="77777777" w:rsidR="008C4977" w:rsidRDefault="008C4977" w:rsidP="0050235B">
      <w:pPr>
        <w:rPr>
          <w:rFonts w:ascii="Times New Roman" w:hAnsi="Times New Roman"/>
          <w:b/>
          <w:sz w:val="26"/>
          <w:szCs w:val="26"/>
        </w:rPr>
      </w:pPr>
    </w:p>
    <w:p w14:paraId="1EBFA25B" w14:textId="77777777" w:rsidR="008C4977" w:rsidRDefault="008C4977" w:rsidP="0050235B">
      <w:pPr>
        <w:rPr>
          <w:rFonts w:ascii="Times New Roman" w:hAnsi="Times New Roman"/>
          <w:b/>
          <w:sz w:val="26"/>
          <w:szCs w:val="26"/>
        </w:rPr>
      </w:pPr>
    </w:p>
    <w:p w14:paraId="38C43C00" w14:textId="77777777" w:rsidR="008C4977" w:rsidRDefault="008C4977" w:rsidP="0050235B">
      <w:pPr>
        <w:rPr>
          <w:rFonts w:ascii="Times New Roman" w:hAnsi="Times New Roman"/>
          <w:b/>
          <w:sz w:val="26"/>
          <w:szCs w:val="26"/>
        </w:rPr>
      </w:pPr>
    </w:p>
    <w:p w14:paraId="5B3E95A7" w14:textId="77777777" w:rsidR="008C4977" w:rsidRDefault="008C4977" w:rsidP="0050235B">
      <w:pPr>
        <w:rPr>
          <w:rFonts w:ascii="Times New Roman" w:hAnsi="Times New Roman"/>
          <w:b/>
          <w:sz w:val="26"/>
          <w:szCs w:val="26"/>
        </w:rPr>
      </w:pPr>
    </w:p>
    <w:p w14:paraId="0B0016B7" w14:textId="77777777" w:rsidR="008C4977" w:rsidRDefault="008C4977" w:rsidP="0050235B">
      <w:pPr>
        <w:rPr>
          <w:rFonts w:ascii="Times New Roman" w:hAnsi="Times New Roman"/>
          <w:b/>
          <w:sz w:val="26"/>
          <w:szCs w:val="26"/>
        </w:rPr>
      </w:pPr>
    </w:p>
    <w:p w14:paraId="1D74254D" w14:textId="77777777" w:rsidR="008C4977" w:rsidRDefault="008C4977" w:rsidP="0050235B">
      <w:pPr>
        <w:rPr>
          <w:rFonts w:ascii="Times New Roman" w:hAnsi="Times New Roman"/>
          <w:b/>
          <w:sz w:val="26"/>
          <w:szCs w:val="26"/>
        </w:rPr>
      </w:pPr>
    </w:p>
    <w:p w14:paraId="0BC7C501" w14:textId="77777777" w:rsidR="008C4977" w:rsidRDefault="008C4977" w:rsidP="0050235B">
      <w:pPr>
        <w:rPr>
          <w:rFonts w:ascii="Times New Roman" w:hAnsi="Times New Roman"/>
          <w:b/>
          <w:sz w:val="26"/>
          <w:szCs w:val="26"/>
        </w:rPr>
      </w:pPr>
    </w:p>
    <w:p w14:paraId="09DD7C87" w14:textId="77777777" w:rsidR="008C4977" w:rsidRDefault="008C4977" w:rsidP="0050235B">
      <w:pPr>
        <w:rPr>
          <w:rFonts w:ascii="Times New Roman" w:hAnsi="Times New Roman"/>
          <w:b/>
          <w:sz w:val="26"/>
          <w:szCs w:val="26"/>
        </w:rPr>
      </w:pPr>
    </w:p>
    <w:p w14:paraId="10FEED42" w14:textId="77777777" w:rsidR="008C4977" w:rsidRDefault="008C4977" w:rsidP="0050235B">
      <w:pPr>
        <w:rPr>
          <w:rFonts w:ascii="Times New Roman" w:hAnsi="Times New Roman"/>
          <w:b/>
          <w:sz w:val="26"/>
          <w:szCs w:val="26"/>
        </w:rPr>
      </w:pPr>
    </w:p>
    <w:p w14:paraId="1EE0C8E2" w14:textId="77777777" w:rsidR="008C4977" w:rsidRDefault="008C4977" w:rsidP="0050235B">
      <w:pPr>
        <w:rPr>
          <w:rFonts w:ascii="Times New Roman" w:hAnsi="Times New Roman"/>
          <w:b/>
          <w:sz w:val="26"/>
          <w:szCs w:val="26"/>
        </w:rPr>
      </w:pPr>
    </w:p>
    <w:p w14:paraId="308739A7" w14:textId="77777777" w:rsidR="008C4977" w:rsidRDefault="008C4977" w:rsidP="0050235B">
      <w:pPr>
        <w:rPr>
          <w:rFonts w:ascii="Times New Roman" w:hAnsi="Times New Roman"/>
          <w:b/>
          <w:sz w:val="26"/>
          <w:szCs w:val="26"/>
        </w:rPr>
      </w:pPr>
    </w:p>
    <w:p w14:paraId="4F0F1118" w14:textId="21F9892A" w:rsidR="008C4977" w:rsidRPr="00E40583" w:rsidRDefault="00E40583" w:rsidP="00E40583">
      <w:pPr>
        <w:pStyle w:val="1"/>
        <w:jc w:val="center"/>
        <w:rPr>
          <w:rFonts w:ascii="Times New Roman" w:hAnsi="Times New Roman" w:cs="Times New Roman"/>
        </w:rPr>
      </w:pPr>
      <w:bookmarkStart w:id="3" w:name="_Toc501347421"/>
      <w:bookmarkStart w:id="4" w:name="_Toc189647468"/>
      <w:r>
        <w:rPr>
          <w:rFonts w:ascii="Times New Roman" w:hAnsi="Times New Roman" w:cs="Times New Roman"/>
        </w:rPr>
        <w:t>1.</w:t>
      </w:r>
      <w:r w:rsidR="008C4977" w:rsidRPr="00E40583">
        <w:rPr>
          <w:rFonts w:ascii="Times New Roman" w:hAnsi="Times New Roman" w:cs="Times New Roman"/>
        </w:rPr>
        <w:t>ОБЩИЕ ПОЛОЖЕНИЯ</w:t>
      </w:r>
      <w:bookmarkEnd w:id="3"/>
      <w:bookmarkEnd w:id="4"/>
    </w:p>
    <w:p w14:paraId="100F9286" w14:textId="4D657433" w:rsidR="008C4977" w:rsidRPr="00067B1E" w:rsidRDefault="008C4977" w:rsidP="008C4977">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 xml:space="preserve">Фонд оценочных средств (ФОС) предназначен для контроля и оценки образовательных </w:t>
      </w:r>
      <w:r w:rsidRPr="00067B1E">
        <w:rPr>
          <w:rFonts w:ascii="Times New Roman" w:hAnsi="Times New Roman"/>
          <w:color w:val="000000"/>
          <w:sz w:val="24"/>
          <w:szCs w:val="24"/>
        </w:rPr>
        <w:lastRenderedPageBreak/>
        <w:t xml:space="preserve">достижений обучающихся, освоивших программу дисциплины </w:t>
      </w:r>
      <w:r w:rsidRPr="008C4977">
        <w:rPr>
          <w:rFonts w:ascii="Times New Roman" w:hAnsi="Times New Roman"/>
          <w:sz w:val="24"/>
          <w:szCs w:val="24"/>
        </w:rPr>
        <w:t>СГЦ.О.06. Основы финансовой грамотности</w:t>
      </w:r>
      <w:r w:rsidRPr="00067B1E">
        <w:rPr>
          <w:rFonts w:ascii="Times New Roman" w:hAnsi="Times New Roman"/>
          <w:color w:val="000000"/>
          <w:sz w:val="24"/>
          <w:szCs w:val="24"/>
        </w:rPr>
        <w:t xml:space="preserve">.  </w:t>
      </w:r>
    </w:p>
    <w:p w14:paraId="4074D920" w14:textId="77777777" w:rsidR="008C4977" w:rsidRPr="00067B1E" w:rsidRDefault="008C4977" w:rsidP="008C4977">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5DBA6E2D" w14:textId="77777777" w:rsidR="008C4977" w:rsidRPr="00067B1E" w:rsidRDefault="008C4977" w:rsidP="008C4977">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разработан на основании:</w:t>
      </w:r>
    </w:p>
    <w:p w14:paraId="54218E1C" w14:textId="77777777" w:rsidR="008C4977" w:rsidRPr="00067B1E" w:rsidRDefault="008C4977" w:rsidP="008C4977">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2655B93E" w14:textId="77777777" w:rsidR="008C4977" w:rsidRPr="00067B1E" w:rsidRDefault="008C4977" w:rsidP="008C4977">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учебного плана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41B036AC" w14:textId="781BA70A" w:rsidR="008C4977" w:rsidRPr="00067B1E" w:rsidRDefault="008C4977" w:rsidP="008C497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067B1E">
        <w:rPr>
          <w:rFonts w:ascii="Times New Roman" w:hAnsi="Times New Roman"/>
          <w:color w:val="000000"/>
          <w:sz w:val="24"/>
          <w:szCs w:val="24"/>
        </w:rPr>
        <w:t xml:space="preserve">- рабочей программы дисциплины </w:t>
      </w:r>
      <w:r w:rsidRPr="008C4977">
        <w:rPr>
          <w:rFonts w:ascii="Times New Roman" w:hAnsi="Times New Roman"/>
          <w:color w:val="000000"/>
          <w:sz w:val="24"/>
          <w:szCs w:val="24"/>
        </w:rPr>
        <w:t>СГЦ.О.06. Основы финансовой грамотности</w:t>
      </w:r>
      <w:r w:rsidRPr="00067B1E">
        <w:rPr>
          <w:rFonts w:ascii="Times New Roman" w:hAnsi="Times New Roman"/>
          <w:color w:val="000000"/>
          <w:sz w:val="24"/>
          <w:szCs w:val="24"/>
        </w:rPr>
        <w:t>.</w:t>
      </w:r>
    </w:p>
    <w:p w14:paraId="202E3256" w14:textId="77777777" w:rsidR="008C4977" w:rsidRPr="00067B1E" w:rsidRDefault="008C4977" w:rsidP="008C4977">
      <w:pPr>
        <w:keepNext/>
        <w:keepLines/>
        <w:suppressLineNumbers/>
        <w:suppressAutoHyphens/>
        <w:spacing w:after="0"/>
        <w:ind w:left="426"/>
        <w:jc w:val="both"/>
        <w:rPr>
          <w:rFonts w:ascii="Times New Roman" w:hAnsi="Times New Roman"/>
          <w:color w:val="000000"/>
          <w:sz w:val="24"/>
          <w:szCs w:val="24"/>
          <w:lang w:eastAsia="en-US"/>
        </w:rPr>
      </w:pPr>
    </w:p>
    <w:p w14:paraId="274DDC85" w14:textId="5DF92814" w:rsidR="008C4977" w:rsidRPr="00E40583" w:rsidRDefault="00E40583" w:rsidP="00E40583">
      <w:pPr>
        <w:pStyle w:val="1"/>
        <w:jc w:val="center"/>
        <w:rPr>
          <w:rFonts w:ascii="Times New Roman" w:hAnsi="Times New Roman" w:cs="Times New Roman"/>
        </w:rPr>
      </w:pPr>
      <w:bookmarkStart w:id="5" w:name="_Toc501347422"/>
      <w:bookmarkStart w:id="6" w:name="_Toc189647469"/>
      <w:r>
        <w:rPr>
          <w:rFonts w:ascii="Times New Roman" w:hAnsi="Times New Roman" w:cs="Times New Roman"/>
        </w:rPr>
        <w:t>2.</w:t>
      </w:r>
      <w:r w:rsidR="008C4977" w:rsidRPr="00E40583">
        <w:rPr>
          <w:rFonts w:ascii="Times New Roman" w:hAnsi="Times New Roman" w:cs="Times New Roman"/>
        </w:rPr>
        <w:t>РЕЗУЛЬТАТЫ ОСВОЕНИЯ ДИСЦИПЛИНЫ, ПОДЛЕЖАЩИЕ ПРОВЕРКЕ</w:t>
      </w:r>
      <w:bookmarkEnd w:id="5"/>
      <w:bookmarkEnd w:id="6"/>
    </w:p>
    <w:p w14:paraId="71119488" w14:textId="24385853" w:rsidR="008C4977" w:rsidRPr="00E40583" w:rsidRDefault="008C4977" w:rsidP="00E40583">
      <w:pPr>
        <w:pStyle w:val="1"/>
        <w:jc w:val="center"/>
        <w:rPr>
          <w:rFonts w:ascii="Times New Roman" w:eastAsia="Calibri" w:hAnsi="Times New Roman" w:cs="Times New Roman"/>
          <w:lang w:eastAsia="en-US"/>
        </w:rPr>
      </w:pPr>
      <w:bookmarkStart w:id="7" w:name="_Toc189647470"/>
      <w:r w:rsidRPr="00E40583">
        <w:rPr>
          <w:rFonts w:ascii="Times New Roman" w:eastAsia="Calibri" w:hAnsi="Times New Roman" w:cs="Times New Roman"/>
          <w:lang w:eastAsia="en-US"/>
        </w:rPr>
        <w:t>2.1. Перечень умений, знаний, общих и профессиональных компетенций</w:t>
      </w:r>
      <w:bookmarkEnd w:id="7"/>
    </w:p>
    <w:p w14:paraId="4A7C2AC7" w14:textId="77777777" w:rsidR="008C4977" w:rsidRPr="00067B1E" w:rsidRDefault="008C4977" w:rsidP="008C4977">
      <w:pPr>
        <w:tabs>
          <w:tab w:val="left" w:pos="740"/>
        </w:tabs>
        <w:spacing w:after="0" w:line="240" w:lineRule="auto"/>
        <w:ind w:firstLine="567"/>
        <w:jc w:val="both"/>
        <w:rPr>
          <w:rFonts w:ascii="Times New Roman" w:hAnsi="Times New Roman"/>
          <w:b/>
          <w:sz w:val="24"/>
          <w:szCs w:val="24"/>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rPr>
        <w:t>умеет:</w:t>
      </w:r>
    </w:p>
    <w:p w14:paraId="71550353" w14:textId="77777777" w:rsidR="008C4977" w:rsidRPr="008C4977" w:rsidRDefault="008C4977" w:rsidP="008C4977">
      <w:pPr>
        <w:widowControl w:val="0"/>
        <w:numPr>
          <w:ilvl w:val="0"/>
          <w:numId w:val="13"/>
        </w:numPr>
        <w:tabs>
          <w:tab w:val="left" w:pos="936"/>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 xml:space="preserve">анализировать состояние финансовых рынков, используя различные источники </w:t>
      </w:r>
      <w:r w:rsidRPr="008C4977">
        <w:rPr>
          <w:rFonts w:ascii="Times New Roman" w:hAnsi="Times New Roman"/>
          <w:spacing w:val="-2"/>
          <w:sz w:val="24"/>
          <w:lang w:eastAsia="en-US"/>
        </w:rPr>
        <w:t>информации;</w:t>
      </w:r>
    </w:p>
    <w:p w14:paraId="656D8DDF" w14:textId="77777777" w:rsidR="008C4977" w:rsidRPr="008C4977" w:rsidRDefault="008C4977" w:rsidP="008C4977">
      <w:pPr>
        <w:widowControl w:val="0"/>
        <w:numPr>
          <w:ilvl w:val="0"/>
          <w:numId w:val="13"/>
        </w:numPr>
        <w:tabs>
          <w:tab w:val="left" w:pos="919"/>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применять теоретические знания по финансовой грамотности для практической деятельности и повседневной жизни;</w:t>
      </w:r>
    </w:p>
    <w:p w14:paraId="36E894A1" w14:textId="77777777" w:rsidR="008C4977" w:rsidRPr="008C4977" w:rsidRDefault="008C4977" w:rsidP="008C4977">
      <w:pPr>
        <w:widowControl w:val="0"/>
        <w:numPr>
          <w:ilvl w:val="0"/>
          <w:numId w:val="13"/>
        </w:numPr>
        <w:tabs>
          <w:tab w:val="left" w:pos="950"/>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 xml:space="preserve">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w:t>
      </w:r>
      <w:r w:rsidRPr="008C4977">
        <w:rPr>
          <w:rFonts w:ascii="Times New Roman" w:hAnsi="Times New Roman"/>
          <w:spacing w:val="-4"/>
          <w:sz w:val="24"/>
          <w:lang w:eastAsia="en-US"/>
        </w:rPr>
        <w:t>план;</w:t>
      </w:r>
    </w:p>
    <w:p w14:paraId="139ABE8E" w14:textId="77777777" w:rsidR="008C4977" w:rsidRPr="008C4977" w:rsidRDefault="008C4977" w:rsidP="008C4977">
      <w:pPr>
        <w:widowControl w:val="0"/>
        <w:numPr>
          <w:ilvl w:val="0"/>
          <w:numId w:val="13"/>
        </w:numPr>
        <w:tabs>
          <w:tab w:val="left" w:pos="900"/>
        </w:tabs>
        <w:autoSpaceDE w:val="0"/>
        <w:autoSpaceDN w:val="0"/>
        <w:spacing w:after="0" w:line="240" w:lineRule="auto"/>
        <w:ind w:right="405" w:firstLine="427"/>
        <w:jc w:val="both"/>
        <w:rPr>
          <w:rFonts w:ascii="Times New Roman" w:hAnsi="Times New Roman"/>
          <w:sz w:val="24"/>
          <w:lang w:eastAsia="en-US"/>
        </w:rPr>
      </w:pPr>
      <w:r w:rsidRPr="008C4977">
        <w:rPr>
          <w:rFonts w:ascii="Times New Roman" w:hAnsi="Times New Roman"/>
          <w:sz w:val="24"/>
          <w:lang w:eastAsia="en-US"/>
        </w:rPr>
        <w:t xml:space="preserve">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w:t>
      </w:r>
      <w:r w:rsidRPr="008C4977">
        <w:rPr>
          <w:rFonts w:ascii="Times New Roman" w:hAnsi="Times New Roman"/>
          <w:spacing w:val="-2"/>
          <w:sz w:val="24"/>
          <w:lang w:eastAsia="en-US"/>
        </w:rPr>
        <w:t>гражданина;</w:t>
      </w:r>
    </w:p>
    <w:p w14:paraId="328D0DCD" w14:textId="77777777" w:rsidR="008C4977" w:rsidRPr="008C4977" w:rsidRDefault="008C4977" w:rsidP="008C4977">
      <w:pPr>
        <w:widowControl w:val="0"/>
        <w:numPr>
          <w:ilvl w:val="0"/>
          <w:numId w:val="13"/>
        </w:numPr>
        <w:tabs>
          <w:tab w:val="left" w:pos="969"/>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w:t>
      </w:r>
    </w:p>
    <w:p w14:paraId="68573E7F" w14:textId="77777777" w:rsidR="008C4977" w:rsidRPr="008C4977" w:rsidRDefault="008C4977" w:rsidP="008C4977">
      <w:pPr>
        <w:widowControl w:val="0"/>
        <w:autoSpaceDE w:val="0"/>
        <w:autoSpaceDN w:val="0"/>
        <w:spacing w:after="0" w:line="240" w:lineRule="auto"/>
        <w:ind w:left="709"/>
        <w:jc w:val="both"/>
        <w:rPr>
          <w:rFonts w:ascii="Times New Roman" w:hAnsi="Times New Roman"/>
          <w:sz w:val="24"/>
          <w:szCs w:val="24"/>
          <w:lang w:eastAsia="en-US"/>
        </w:rPr>
      </w:pPr>
      <w:r w:rsidRPr="008C4977">
        <w:rPr>
          <w:rFonts w:ascii="Times New Roman" w:hAnsi="Times New Roman"/>
          <w:sz w:val="24"/>
          <w:szCs w:val="24"/>
          <w:lang w:eastAsia="en-US"/>
        </w:rPr>
        <w:t>график,</w:t>
      </w:r>
      <w:r w:rsidRPr="008C4977">
        <w:rPr>
          <w:rFonts w:ascii="Times New Roman" w:hAnsi="Times New Roman"/>
          <w:spacing w:val="-4"/>
          <w:sz w:val="24"/>
          <w:szCs w:val="24"/>
          <w:lang w:eastAsia="en-US"/>
        </w:rPr>
        <w:t xml:space="preserve"> </w:t>
      </w:r>
      <w:r w:rsidRPr="008C4977">
        <w:rPr>
          <w:rFonts w:ascii="Times New Roman" w:hAnsi="Times New Roman"/>
          <w:sz w:val="24"/>
          <w:szCs w:val="24"/>
          <w:lang w:eastAsia="en-US"/>
        </w:rPr>
        <w:t>диаграмма,</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аудиовизуальный</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ряд</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и</w:t>
      </w:r>
      <w:r w:rsidRPr="008C4977">
        <w:rPr>
          <w:rFonts w:ascii="Times New Roman" w:hAnsi="Times New Roman"/>
          <w:spacing w:val="-2"/>
          <w:sz w:val="24"/>
          <w:szCs w:val="24"/>
          <w:lang w:eastAsia="en-US"/>
        </w:rPr>
        <w:t xml:space="preserve"> др.);</w:t>
      </w:r>
    </w:p>
    <w:p w14:paraId="760583D9"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jc w:val="both"/>
        <w:rPr>
          <w:rFonts w:ascii="Times New Roman" w:hAnsi="Times New Roman"/>
          <w:sz w:val="24"/>
          <w:lang w:eastAsia="en-US"/>
        </w:rPr>
      </w:pPr>
      <w:r w:rsidRPr="008C4977">
        <w:rPr>
          <w:rFonts w:ascii="Times New Roman" w:hAnsi="Times New Roman"/>
          <w:sz w:val="24"/>
          <w:lang w:eastAsia="en-US"/>
        </w:rPr>
        <w:t>оценивать</w:t>
      </w:r>
      <w:r w:rsidRPr="008C4977">
        <w:rPr>
          <w:rFonts w:ascii="Times New Roman" w:hAnsi="Times New Roman"/>
          <w:spacing w:val="-6"/>
          <w:sz w:val="24"/>
          <w:lang w:eastAsia="en-US"/>
        </w:rPr>
        <w:t xml:space="preserve"> </w:t>
      </w:r>
      <w:r w:rsidRPr="008C4977">
        <w:rPr>
          <w:rFonts w:ascii="Times New Roman" w:hAnsi="Times New Roman"/>
          <w:sz w:val="24"/>
          <w:lang w:eastAsia="en-US"/>
        </w:rPr>
        <w:t>влияние</w:t>
      </w:r>
      <w:r w:rsidRPr="008C4977">
        <w:rPr>
          <w:rFonts w:ascii="Times New Roman" w:hAnsi="Times New Roman"/>
          <w:spacing w:val="-5"/>
          <w:sz w:val="24"/>
          <w:lang w:eastAsia="en-US"/>
        </w:rPr>
        <w:t xml:space="preserve"> </w:t>
      </w:r>
      <w:r w:rsidRPr="008C4977">
        <w:rPr>
          <w:rFonts w:ascii="Times New Roman" w:hAnsi="Times New Roman"/>
          <w:sz w:val="24"/>
          <w:lang w:eastAsia="en-US"/>
        </w:rPr>
        <w:t>инфляции</w:t>
      </w:r>
      <w:r w:rsidRPr="008C4977">
        <w:rPr>
          <w:rFonts w:ascii="Times New Roman" w:hAnsi="Times New Roman"/>
          <w:spacing w:val="-4"/>
          <w:sz w:val="24"/>
          <w:lang w:eastAsia="en-US"/>
        </w:rPr>
        <w:t xml:space="preserve"> </w:t>
      </w:r>
      <w:r w:rsidRPr="008C4977">
        <w:rPr>
          <w:rFonts w:ascii="Times New Roman" w:hAnsi="Times New Roman"/>
          <w:sz w:val="24"/>
          <w:lang w:eastAsia="en-US"/>
        </w:rPr>
        <w:t>на</w:t>
      </w:r>
      <w:r w:rsidRPr="008C4977">
        <w:rPr>
          <w:rFonts w:ascii="Times New Roman" w:hAnsi="Times New Roman"/>
          <w:spacing w:val="-6"/>
          <w:sz w:val="24"/>
          <w:lang w:eastAsia="en-US"/>
        </w:rPr>
        <w:t xml:space="preserve"> </w:t>
      </w:r>
      <w:r w:rsidRPr="008C4977">
        <w:rPr>
          <w:rFonts w:ascii="Times New Roman" w:hAnsi="Times New Roman"/>
          <w:sz w:val="24"/>
          <w:lang w:eastAsia="en-US"/>
        </w:rPr>
        <w:t>доходность</w:t>
      </w:r>
      <w:r w:rsidRPr="008C4977">
        <w:rPr>
          <w:rFonts w:ascii="Times New Roman" w:hAnsi="Times New Roman"/>
          <w:spacing w:val="-5"/>
          <w:sz w:val="24"/>
          <w:lang w:eastAsia="en-US"/>
        </w:rPr>
        <w:t xml:space="preserve"> </w:t>
      </w:r>
      <w:r w:rsidRPr="008C4977">
        <w:rPr>
          <w:rFonts w:ascii="Times New Roman" w:hAnsi="Times New Roman"/>
          <w:sz w:val="24"/>
          <w:lang w:eastAsia="en-US"/>
        </w:rPr>
        <w:t>финансовых</w:t>
      </w:r>
      <w:r w:rsidRPr="008C4977">
        <w:rPr>
          <w:rFonts w:ascii="Times New Roman" w:hAnsi="Times New Roman"/>
          <w:spacing w:val="-2"/>
          <w:sz w:val="24"/>
          <w:lang w:eastAsia="en-US"/>
        </w:rPr>
        <w:t xml:space="preserve"> активов;</w:t>
      </w:r>
    </w:p>
    <w:p w14:paraId="4CA00362" w14:textId="77777777" w:rsidR="008C4977" w:rsidRPr="008C4977" w:rsidRDefault="008C4977" w:rsidP="008C4977">
      <w:pPr>
        <w:widowControl w:val="0"/>
        <w:numPr>
          <w:ilvl w:val="0"/>
          <w:numId w:val="13"/>
        </w:numPr>
        <w:tabs>
          <w:tab w:val="left" w:pos="976"/>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использовать приобретенные знания для выполнения практических заданий, основанных на ситуациях, связанных с покупкой и продажей валюты;</w:t>
      </w:r>
    </w:p>
    <w:p w14:paraId="31AEA1A4"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jc w:val="both"/>
        <w:rPr>
          <w:rFonts w:ascii="Times New Roman" w:hAnsi="Times New Roman"/>
          <w:sz w:val="24"/>
          <w:lang w:eastAsia="en-US"/>
        </w:rPr>
      </w:pPr>
      <w:r w:rsidRPr="008C4977">
        <w:rPr>
          <w:rFonts w:ascii="Times New Roman" w:hAnsi="Times New Roman"/>
          <w:sz w:val="24"/>
          <w:lang w:eastAsia="en-US"/>
        </w:rPr>
        <w:t>определять</w:t>
      </w:r>
      <w:r w:rsidRPr="008C4977">
        <w:rPr>
          <w:rFonts w:ascii="Times New Roman" w:hAnsi="Times New Roman"/>
          <w:spacing w:val="-6"/>
          <w:sz w:val="24"/>
          <w:lang w:eastAsia="en-US"/>
        </w:rPr>
        <w:t xml:space="preserve"> </w:t>
      </w:r>
      <w:r w:rsidRPr="008C4977">
        <w:rPr>
          <w:rFonts w:ascii="Times New Roman" w:hAnsi="Times New Roman"/>
          <w:sz w:val="24"/>
          <w:lang w:eastAsia="en-US"/>
        </w:rPr>
        <w:t>влияние</w:t>
      </w:r>
      <w:r w:rsidRPr="008C4977">
        <w:rPr>
          <w:rFonts w:ascii="Times New Roman" w:hAnsi="Times New Roman"/>
          <w:spacing w:val="-4"/>
          <w:sz w:val="24"/>
          <w:lang w:eastAsia="en-US"/>
        </w:rPr>
        <w:t xml:space="preserve"> </w:t>
      </w:r>
      <w:r w:rsidRPr="008C4977">
        <w:rPr>
          <w:rFonts w:ascii="Times New Roman" w:hAnsi="Times New Roman"/>
          <w:sz w:val="24"/>
          <w:lang w:eastAsia="en-US"/>
        </w:rPr>
        <w:t>факторов,</w:t>
      </w:r>
      <w:r w:rsidRPr="008C4977">
        <w:rPr>
          <w:rFonts w:ascii="Times New Roman" w:hAnsi="Times New Roman"/>
          <w:spacing w:val="-4"/>
          <w:sz w:val="24"/>
          <w:lang w:eastAsia="en-US"/>
        </w:rPr>
        <w:t xml:space="preserve"> </w:t>
      </w:r>
      <w:r w:rsidRPr="008C4977">
        <w:rPr>
          <w:rFonts w:ascii="Times New Roman" w:hAnsi="Times New Roman"/>
          <w:sz w:val="24"/>
          <w:lang w:eastAsia="en-US"/>
        </w:rPr>
        <w:t>воздействующих</w:t>
      </w:r>
      <w:r w:rsidRPr="008C4977">
        <w:rPr>
          <w:rFonts w:ascii="Times New Roman" w:hAnsi="Times New Roman"/>
          <w:spacing w:val="-4"/>
          <w:sz w:val="24"/>
          <w:lang w:eastAsia="en-US"/>
        </w:rPr>
        <w:t xml:space="preserve"> </w:t>
      </w:r>
      <w:r w:rsidRPr="008C4977">
        <w:rPr>
          <w:rFonts w:ascii="Times New Roman" w:hAnsi="Times New Roman"/>
          <w:sz w:val="24"/>
          <w:lang w:eastAsia="en-US"/>
        </w:rPr>
        <w:t>на</w:t>
      </w:r>
      <w:r w:rsidRPr="008C4977">
        <w:rPr>
          <w:rFonts w:ascii="Times New Roman" w:hAnsi="Times New Roman"/>
          <w:spacing w:val="-4"/>
          <w:sz w:val="24"/>
          <w:lang w:eastAsia="en-US"/>
        </w:rPr>
        <w:t xml:space="preserve"> </w:t>
      </w:r>
      <w:r w:rsidRPr="008C4977">
        <w:rPr>
          <w:rFonts w:ascii="Times New Roman" w:hAnsi="Times New Roman"/>
          <w:sz w:val="24"/>
          <w:lang w:eastAsia="en-US"/>
        </w:rPr>
        <w:t>валютный</w:t>
      </w:r>
      <w:r w:rsidRPr="008C4977">
        <w:rPr>
          <w:rFonts w:ascii="Times New Roman" w:hAnsi="Times New Roman"/>
          <w:spacing w:val="-5"/>
          <w:sz w:val="24"/>
          <w:lang w:eastAsia="en-US"/>
        </w:rPr>
        <w:t xml:space="preserve"> </w:t>
      </w:r>
      <w:r w:rsidRPr="008C4977">
        <w:rPr>
          <w:rFonts w:ascii="Times New Roman" w:hAnsi="Times New Roman"/>
          <w:spacing w:val="-2"/>
          <w:sz w:val="24"/>
          <w:lang w:eastAsia="en-US"/>
        </w:rPr>
        <w:t>курс;</w:t>
      </w:r>
    </w:p>
    <w:p w14:paraId="137BDEA8" w14:textId="77777777" w:rsidR="008C4977" w:rsidRPr="008C4977" w:rsidRDefault="008C4977" w:rsidP="008C4977">
      <w:pPr>
        <w:widowControl w:val="0"/>
        <w:numPr>
          <w:ilvl w:val="0"/>
          <w:numId w:val="13"/>
        </w:numPr>
        <w:tabs>
          <w:tab w:val="left" w:pos="933"/>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теоретические и практические знания для определения экономически рационального поведения;</w:t>
      </w:r>
    </w:p>
    <w:p w14:paraId="121990DA" w14:textId="77777777" w:rsidR="008C4977" w:rsidRPr="008C4977" w:rsidRDefault="008C4977" w:rsidP="008C4977">
      <w:pPr>
        <w:widowControl w:val="0"/>
        <w:numPr>
          <w:ilvl w:val="0"/>
          <w:numId w:val="13"/>
        </w:numPr>
        <w:tabs>
          <w:tab w:val="left" w:pos="876"/>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знания о хранении, обмене и переводе денег; использовать банковские</w:t>
      </w:r>
      <w:r w:rsidRPr="008C4977">
        <w:rPr>
          <w:rFonts w:ascii="Times New Roman" w:hAnsi="Times New Roman"/>
          <w:spacing w:val="-1"/>
          <w:sz w:val="24"/>
          <w:lang w:eastAsia="en-US"/>
        </w:rPr>
        <w:t xml:space="preserve"> </w:t>
      </w:r>
      <w:r w:rsidRPr="008C4977">
        <w:rPr>
          <w:rFonts w:ascii="Times New Roman" w:hAnsi="Times New Roman"/>
          <w:sz w:val="24"/>
          <w:lang w:eastAsia="en-US"/>
        </w:rPr>
        <w:t>карты, электронные</w:t>
      </w:r>
      <w:r w:rsidRPr="008C4977">
        <w:rPr>
          <w:rFonts w:ascii="Times New Roman" w:hAnsi="Times New Roman"/>
          <w:spacing w:val="-1"/>
          <w:sz w:val="24"/>
          <w:lang w:eastAsia="en-US"/>
        </w:rPr>
        <w:t xml:space="preserve"> </w:t>
      </w:r>
      <w:r w:rsidRPr="008C4977">
        <w:rPr>
          <w:rFonts w:ascii="Times New Roman" w:hAnsi="Times New Roman"/>
          <w:sz w:val="24"/>
          <w:lang w:eastAsia="en-US"/>
        </w:rPr>
        <w:t>деньги; пользоваться банкоматом, мобильным</w:t>
      </w:r>
      <w:r w:rsidRPr="008C4977">
        <w:rPr>
          <w:rFonts w:ascii="Times New Roman" w:hAnsi="Times New Roman"/>
          <w:spacing w:val="-1"/>
          <w:sz w:val="24"/>
          <w:lang w:eastAsia="en-US"/>
        </w:rPr>
        <w:t xml:space="preserve"> </w:t>
      </w:r>
      <w:r w:rsidRPr="008C4977">
        <w:rPr>
          <w:rFonts w:ascii="Times New Roman" w:hAnsi="Times New Roman"/>
          <w:sz w:val="24"/>
          <w:lang w:eastAsia="en-US"/>
        </w:rPr>
        <w:t xml:space="preserve">банкингом, </w:t>
      </w:r>
      <w:r w:rsidRPr="008C4977">
        <w:rPr>
          <w:rFonts w:ascii="Times New Roman" w:hAnsi="Times New Roman"/>
          <w:spacing w:val="-2"/>
          <w:sz w:val="24"/>
          <w:lang w:eastAsia="en-US"/>
        </w:rPr>
        <w:t>онлайн-банкингом.</w:t>
      </w:r>
    </w:p>
    <w:p w14:paraId="79D6A90C" w14:textId="77777777" w:rsidR="008C4977" w:rsidRPr="008C4977" w:rsidRDefault="008C4977" w:rsidP="008C4977">
      <w:pPr>
        <w:widowControl w:val="0"/>
        <w:numPr>
          <w:ilvl w:val="0"/>
          <w:numId w:val="13"/>
        </w:numPr>
        <w:tabs>
          <w:tab w:val="left" w:pos="957"/>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знания о страховании в повседневной жизни; выбор страховой компании, сравнивать и выбирать наиболее выгодные условия личного страхования, страхования имущества и ответственности;</w:t>
      </w:r>
    </w:p>
    <w:p w14:paraId="3B2037DB" w14:textId="77777777" w:rsidR="008C4977" w:rsidRPr="008C4977" w:rsidRDefault="008C4977" w:rsidP="008C4977">
      <w:pPr>
        <w:widowControl w:val="0"/>
        <w:numPr>
          <w:ilvl w:val="0"/>
          <w:numId w:val="13"/>
        </w:numPr>
        <w:tabs>
          <w:tab w:val="left" w:pos="945"/>
        </w:tabs>
        <w:autoSpaceDE w:val="0"/>
        <w:autoSpaceDN w:val="0"/>
        <w:spacing w:after="0" w:line="240" w:lineRule="auto"/>
        <w:ind w:right="405" w:firstLine="427"/>
        <w:jc w:val="both"/>
        <w:rPr>
          <w:rFonts w:ascii="Times New Roman" w:hAnsi="Times New Roman"/>
          <w:sz w:val="24"/>
          <w:lang w:eastAsia="en-US"/>
        </w:rPr>
      </w:pPr>
      <w:r w:rsidRPr="008C4977">
        <w:rPr>
          <w:rFonts w:ascii="Times New Roman" w:hAnsi="Times New Roman"/>
          <w:sz w:val="24"/>
          <w:lang w:eastAsia="en-US"/>
        </w:rPr>
        <w:t>применять знания о депозите, управления рисками при депозите; о кредите, сравнение кредитных предложений, учет кредита в личном финансовом плане, уменьшении стоимости кредита.</w:t>
      </w:r>
    </w:p>
    <w:p w14:paraId="5E0BA832" w14:textId="77777777" w:rsidR="008C4977" w:rsidRPr="008C4977" w:rsidRDefault="008C4977" w:rsidP="008C4977">
      <w:pPr>
        <w:widowControl w:val="0"/>
        <w:numPr>
          <w:ilvl w:val="0"/>
          <w:numId w:val="13"/>
        </w:numPr>
        <w:tabs>
          <w:tab w:val="left" w:pos="964"/>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 xml:space="preserve">определять назначение видов налогов, характеризовать права и обязанности </w:t>
      </w:r>
      <w:r w:rsidRPr="008C4977">
        <w:rPr>
          <w:rFonts w:ascii="Times New Roman" w:hAnsi="Times New Roman"/>
          <w:sz w:val="24"/>
          <w:lang w:eastAsia="en-US"/>
        </w:rPr>
        <w:lastRenderedPageBreak/>
        <w:t>налогоплательщиков, рассчитывать НДФЛ, применять налоговые вычеты, заполнять налоговую декларацию;</w:t>
      </w:r>
    </w:p>
    <w:p w14:paraId="004065A0" w14:textId="77777777" w:rsidR="008C4977" w:rsidRPr="008C4977" w:rsidRDefault="008C4977" w:rsidP="008C4977">
      <w:pPr>
        <w:widowControl w:val="0"/>
        <w:numPr>
          <w:ilvl w:val="0"/>
          <w:numId w:val="13"/>
        </w:numPr>
        <w:tabs>
          <w:tab w:val="left" w:pos="866"/>
        </w:tabs>
        <w:autoSpaceDE w:val="0"/>
        <w:autoSpaceDN w:val="0"/>
        <w:spacing w:after="0" w:line="240" w:lineRule="auto"/>
        <w:ind w:right="407" w:firstLine="427"/>
        <w:jc w:val="both"/>
        <w:rPr>
          <w:rFonts w:ascii="Times New Roman" w:hAnsi="Times New Roman"/>
          <w:sz w:val="24"/>
          <w:lang w:eastAsia="en-US"/>
        </w:rPr>
      </w:pPr>
      <w:r w:rsidRPr="008C4977">
        <w:rPr>
          <w:rFonts w:ascii="Times New Roman" w:hAnsi="Times New Roman"/>
          <w:sz w:val="24"/>
          <w:lang w:eastAsia="en-US"/>
        </w:rPr>
        <w:t>оценивать и принимать ответственность за рациональные решения и их возможные последствия для себя, своего окружения и общества в целом.</w:t>
      </w:r>
    </w:p>
    <w:p w14:paraId="7C036EA6" w14:textId="77777777" w:rsidR="008C4977" w:rsidRPr="00067B1E" w:rsidRDefault="008C4977" w:rsidP="008C4977">
      <w:pPr>
        <w:tabs>
          <w:tab w:val="left" w:pos="740"/>
        </w:tabs>
        <w:spacing w:after="0" w:line="240" w:lineRule="auto"/>
        <w:ind w:firstLine="743"/>
        <w:jc w:val="both"/>
        <w:rPr>
          <w:rFonts w:ascii="Times New Roman" w:hAnsi="Times New Roman"/>
          <w:sz w:val="24"/>
          <w:szCs w:val="24"/>
          <w:lang w:eastAsia="en-US"/>
        </w:rPr>
      </w:pPr>
    </w:p>
    <w:p w14:paraId="2AB8C93F" w14:textId="77777777" w:rsidR="008C4977" w:rsidRPr="00067B1E" w:rsidRDefault="008C4977" w:rsidP="008C4977">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lang w:eastAsia="en-US"/>
        </w:rPr>
        <w:t>знает:</w:t>
      </w:r>
    </w:p>
    <w:p w14:paraId="7BC1F565" w14:textId="77777777" w:rsidR="008C4977" w:rsidRPr="008C4977" w:rsidRDefault="008C4977" w:rsidP="008C4977">
      <w:pPr>
        <w:widowControl w:val="0"/>
        <w:numPr>
          <w:ilvl w:val="0"/>
          <w:numId w:val="13"/>
        </w:numPr>
        <w:tabs>
          <w:tab w:val="left" w:pos="138"/>
        </w:tabs>
        <w:autoSpaceDE w:val="0"/>
        <w:autoSpaceDN w:val="0"/>
        <w:spacing w:after="0" w:line="240" w:lineRule="auto"/>
        <w:ind w:left="138" w:right="2526" w:hanging="138"/>
        <w:jc w:val="center"/>
        <w:rPr>
          <w:rFonts w:ascii="Times New Roman" w:hAnsi="Times New Roman"/>
          <w:sz w:val="24"/>
          <w:lang w:eastAsia="en-US"/>
        </w:rPr>
      </w:pPr>
      <w:r w:rsidRPr="008C4977">
        <w:rPr>
          <w:rFonts w:ascii="Times New Roman" w:hAnsi="Times New Roman"/>
          <w:sz w:val="24"/>
          <w:lang w:eastAsia="en-US"/>
        </w:rPr>
        <w:t>экономические</w:t>
      </w:r>
      <w:r w:rsidRPr="008C4977">
        <w:rPr>
          <w:rFonts w:ascii="Times New Roman" w:hAnsi="Times New Roman"/>
          <w:spacing w:val="-7"/>
          <w:sz w:val="24"/>
          <w:lang w:eastAsia="en-US"/>
        </w:rPr>
        <w:t xml:space="preserve"> </w:t>
      </w:r>
      <w:r w:rsidRPr="008C4977">
        <w:rPr>
          <w:rFonts w:ascii="Times New Roman" w:hAnsi="Times New Roman"/>
          <w:sz w:val="24"/>
          <w:lang w:eastAsia="en-US"/>
        </w:rPr>
        <w:t>явления</w:t>
      </w:r>
      <w:r w:rsidRPr="008C4977">
        <w:rPr>
          <w:rFonts w:ascii="Times New Roman" w:hAnsi="Times New Roman"/>
          <w:spacing w:val="-3"/>
          <w:sz w:val="24"/>
          <w:lang w:eastAsia="en-US"/>
        </w:rPr>
        <w:t xml:space="preserve"> </w:t>
      </w:r>
      <w:r w:rsidRPr="008C4977">
        <w:rPr>
          <w:rFonts w:ascii="Times New Roman" w:hAnsi="Times New Roman"/>
          <w:sz w:val="24"/>
          <w:lang w:eastAsia="en-US"/>
        </w:rPr>
        <w:t>и</w:t>
      </w:r>
      <w:r w:rsidRPr="008C4977">
        <w:rPr>
          <w:rFonts w:ascii="Times New Roman" w:hAnsi="Times New Roman"/>
          <w:spacing w:val="-3"/>
          <w:sz w:val="24"/>
          <w:lang w:eastAsia="en-US"/>
        </w:rPr>
        <w:t xml:space="preserve"> </w:t>
      </w:r>
      <w:r w:rsidRPr="008C4977">
        <w:rPr>
          <w:rFonts w:ascii="Times New Roman" w:hAnsi="Times New Roman"/>
          <w:sz w:val="24"/>
          <w:lang w:eastAsia="en-US"/>
        </w:rPr>
        <w:t>процессы</w:t>
      </w:r>
      <w:r w:rsidRPr="008C4977">
        <w:rPr>
          <w:rFonts w:ascii="Times New Roman" w:hAnsi="Times New Roman"/>
          <w:spacing w:val="-3"/>
          <w:sz w:val="24"/>
          <w:lang w:eastAsia="en-US"/>
        </w:rPr>
        <w:t xml:space="preserve"> </w:t>
      </w:r>
      <w:r w:rsidRPr="008C4977">
        <w:rPr>
          <w:rFonts w:ascii="Times New Roman" w:hAnsi="Times New Roman"/>
          <w:sz w:val="24"/>
          <w:lang w:eastAsia="en-US"/>
        </w:rPr>
        <w:t>общественной</w:t>
      </w:r>
      <w:r w:rsidRPr="008C4977">
        <w:rPr>
          <w:rFonts w:ascii="Times New Roman" w:hAnsi="Times New Roman"/>
          <w:spacing w:val="-3"/>
          <w:sz w:val="24"/>
          <w:lang w:eastAsia="en-US"/>
        </w:rPr>
        <w:t xml:space="preserve"> </w:t>
      </w:r>
      <w:r w:rsidRPr="008C4977">
        <w:rPr>
          <w:rFonts w:ascii="Times New Roman" w:hAnsi="Times New Roman"/>
          <w:spacing w:val="-2"/>
          <w:sz w:val="24"/>
          <w:lang w:eastAsia="en-US"/>
        </w:rPr>
        <w:t>жизни;</w:t>
      </w:r>
    </w:p>
    <w:p w14:paraId="5AF020BF" w14:textId="77777777" w:rsidR="008C4977" w:rsidRPr="008C4977" w:rsidRDefault="008C4977" w:rsidP="008C4977">
      <w:pPr>
        <w:widowControl w:val="0"/>
        <w:numPr>
          <w:ilvl w:val="0"/>
          <w:numId w:val="13"/>
        </w:numPr>
        <w:tabs>
          <w:tab w:val="left" w:pos="847"/>
        </w:tabs>
        <w:autoSpaceDE w:val="0"/>
        <w:autoSpaceDN w:val="0"/>
        <w:spacing w:after="0" w:line="275" w:lineRule="exact"/>
        <w:ind w:left="847" w:hanging="138"/>
        <w:jc w:val="both"/>
        <w:rPr>
          <w:rFonts w:ascii="Times New Roman" w:hAnsi="Times New Roman"/>
          <w:sz w:val="24"/>
          <w:lang w:eastAsia="en-US"/>
        </w:rPr>
      </w:pPr>
      <w:r w:rsidRPr="008C4977">
        <w:rPr>
          <w:rFonts w:ascii="Times New Roman" w:hAnsi="Times New Roman"/>
          <w:sz w:val="24"/>
          <w:lang w:eastAsia="en-US"/>
        </w:rPr>
        <w:t>структуру</w:t>
      </w:r>
      <w:r w:rsidRPr="008C4977">
        <w:rPr>
          <w:rFonts w:ascii="Times New Roman" w:hAnsi="Times New Roman"/>
          <w:spacing w:val="-5"/>
          <w:sz w:val="24"/>
          <w:lang w:eastAsia="en-US"/>
        </w:rPr>
        <w:t xml:space="preserve"> </w:t>
      </w:r>
      <w:r w:rsidRPr="008C4977">
        <w:rPr>
          <w:rFonts w:ascii="Times New Roman" w:hAnsi="Times New Roman"/>
          <w:sz w:val="24"/>
          <w:lang w:eastAsia="en-US"/>
        </w:rPr>
        <w:t>семейного</w:t>
      </w:r>
      <w:r w:rsidRPr="008C4977">
        <w:rPr>
          <w:rFonts w:ascii="Times New Roman" w:hAnsi="Times New Roman"/>
          <w:spacing w:val="-2"/>
          <w:sz w:val="24"/>
          <w:lang w:eastAsia="en-US"/>
        </w:rPr>
        <w:t xml:space="preserve"> </w:t>
      </w:r>
      <w:r w:rsidRPr="008C4977">
        <w:rPr>
          <w:rFonts w:ascii="Times New Roman" w:hAnsi="Times New Roman"/>
          <w:sz w:val="24"/>
          <w:lang w:eastAsia="en-US"/>
        </w:rPr>
        <w:t>бюджета</w:t>
      </w:r>
      <w:r w:rsidRPr="008C4977">
        <w:rPr>
          <w:rFonts w:ascii="Times New Roman" w:hAnsi="Times New Roman"/>
          <w:spacing w:val="-1"/>
          <w:sz w:val="24"/>
          <w:lang w:eastAsia="en-US"/>
        </w:rPr>
        <w:t xml:space="preserve"> </w:t>
      </w:r>
      <w:r w:rsidRPr="008C4977">
        <w:rPr>
          <w:rFonts w:ascii="Times New Roman" w:hAnsi="Times New Roman"/>
          <w:sz w:val="24"/>
          <w:lang w:eastAsia="en-US"/>
        </w:rPr>
        <w:t>и</w:t>
      </w:r>
      <w:r w:rsidRPr="008C4977">
        <w:rPr>
          <w:rFonts w:ascii="Times New Roman" w:hAnsi="Times New Roman"/>
          <w:spacing w:val="-1"/>
          <w:sz w:val="24"/>
          <w:lang w:eastAsia="en-US"/>
        </w:rPr>
        <w:t xml:space="preserve"> </w:t>
      </w:r>
      <w:r w:rsidRPr="008C4977">
        <w:rPr>
          <w:rFonts w:ascii="Times New Roman" w:hAnsi="Times New Roman"/>
          <w:sz w:val="24"/>
          <w:lang w:eastAsia="en-US"/>
        </w:rPr>
        <w:t>экономику</w:t>
      </w:r>
      <w:r w:rsidRPr="008C4977">
        <w:rPr>
          <w:rFonts w:ascii="Times New Roman" w:hAnsi="Times New Roman"/>
          <w:spacing w:val="-8"/>
          <w:sz w:val="24"/>
          <w:lang w:eastAsia="en-US"/>
        </w:rPr>
        <w:t xml:space="preserve"> </w:t>
      </w:r>
      <w:r w:rsidRPr="008C4977">
        <w:rPr>
          <w:rFonts w:ascii="Times New Roman" w:hAnsi="Times New Roman"/>
          <w:spacing w:val="-2"/>
          <w:sz w:val="24"/>
          <w:lang w:eastAsia="en-US"/>
        </w:rPr>
        <w:t>семьи;</w:t>
      </w:r>
    </w:p>
    <w:p w14:paraId="49251F5F" w14:textId="77777777" w:rsidR="008C4977" w:rsidRPr="008C4977" w:rsidRDefault="008C4977" w:rsidP="008C4977">
      <w:pPr>
        <w:widowControl w:val="0"/>
        <w:numPr>
          <w:ilvl w:val="0"/>
          <w:numId w:val="13"/>
        </w:numPr>
        <w:tabs>
          <w:tab w:val="left" w:pos="892"/>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депозит и кредит; накопления и инфляцию, роль депозита в личном финансовом плане, понятия о кредите, его виды, основные характеристики кредита, роль кредита в личном финансовом плане;</w:t>
      </w:r>
    </w:p>
    <w:p w14:paraId="30314D24" w14:textId="77777777" w:rsidR="008C4977" w:rsidRPr="008C4977" w:rsidRDefault="008C4977" w:rsidP="008C4977">
      <w:pPr>
        <w:widowControl w:val="0"/>
        <w:numPr>
          <w:ilvl w:val="0"/>
          <w:numId w:val="13"/>
        </w:numPr>
        <w:tabs>
          <w:tab w:val="left" w:pos="902"/>
        </w:tabs>
        <w:autoSpaceDE w:val="0"/>
        <w:autoSpaceDN w:val="0"/>
        <w:spacing w:after="0" w:line="240" w:lineRule="auto"/>
        <w:ind w:right="407" w:firstLine="427"/>
        <w:jc w:val="both"/>
        <w:rPr>
          <w:rFonts w:ascii="Times New Roman" w:hAnsi="Times New Roman"/>
          <w:sz w:val="24"/>
          <w:lang w:eastAsia="en-US"/>
        </w:rPr>
      </w:pPr>
      <w:r w:rsidRPr="008C4977">
        <w:rPr>
          <w:rFonts w:ascii="Times New Roman" w:hAnsi="Times New Roman"/>
          <w:sz w:val="24"/>
          <w:lang w:eastAsia="en-US"/>
        </w:rPr>
        <w:t>расчетно–кассовые операции; хранение, обмен и перевод денег, различные виды платежных средств, формы дистанционного банковского обслуживания;</w:t>
      </w:r>
    </w:p>
    <w:p w14:paraId="6E691872" w14:textId="77777777" w:rsidR="008C4977" w:rsidRPr="008C4977" w:rsidRDefault="008C4977" w:rsidP="008C4977">
      <w:pPr>
        <w:widowControl w:val="0"/>
        <w:numPr>
          <w:ilvl w:val="0"/>
          <w:numId w:val="13"/>
        </w:numPr>
        <w:tabs>
          <w:tab w:val="left" w:pos="960"/>
        </w:tabs>
        <w:autoSpaceDE w:val="0"/>
        <w:autoSpaceDN w:val="0"/>
        <w:spacing w:after="0" w:line="240" w:lineRule="auto"/>
        <w:ind w:right="410" w:firstLine="427"/>
        <w:jc w:val="both"/>
        <w:rPr>
          <w:rFonts w:ascii="Times New Roman" w:hAnsi="Times New Roman"/>
          <w:sz w:val="24"/>
          <w:lang w:eastAsia="en-US"/>
        </w:rPr>
      </w:pPr>
      <w:r w:rsidRPr="008C4977">
        <w:rPr>
          <w:rFonts w:ascii="Times New Roman" w:hAnsi="Times New Roman"/>
          <w:sz w:val="24"/>
          <w:lang w:eastAsia="en-US"/>
        </w:rPr>
        <w:t>пенсионное обеспечение: государственная пенсионная система, формирование личных пенсионных накоплений;</w:t>
      </w:r>
    </w:p>
    <w:p w14:paraId="50DBBA5C"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виды</w:t>
      </w:r>
      <w:r w:rsidRPr="008C4977">
        <w:rPr>
          <w:rFonts w:ascii="Times New Roman" w:hAnsi="Times New Roman"/>
          <w:spacing w:val="-3"/>
          <w:sz w:val="24"/>
          <w:lang w:eastAsia="en-US"/>
        </w:rPr>
        <w:t xml:space="preserve"> </w:t>
      </w:r>
      <w:r w:rsidRPr="008C4977">
        <w:rPr>
          <w:rFonts w:ascii="Times New Roman" w:hAnsi="Times New Roman"/>
          <w:sz w:val="24"/>
          <w:lang w:eastAsia="en-US"/>
        </w:rPr>
        <w:t xml:space="preserve">ценных </w:t>
      </w:r>
      <w:r w:rsidRPr="008C4977">
        <w:rPr>
          <w:rFonts w:ascii="Times New Roman" w:hAnsi="Times New Roman"/>
          <w:spacing w:val="-2"/>
          <w:sz w:val="24"/>
          <w:lang w:eastAsia="en-US"/>
        </w:rPr>
        <w:t>бумаг;</w:t>
      </w:r>
    </w:p>
    <w:p w14:paraId="18893976"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сферы</w:t>
      </w:r>
      <w:r w:rsidRPr="008C4977">
        <w:rPr>
          <w:rFonts w:ascii="Times New Roman" w:hAnsi="Times New Roman"/>
          <w:spacing w:val="-4"/>
          <w:sz w:val="24"/>
          <w:lang w:eastAsia="en-US"/>
        </w:rPr>
        <w:t xml:space="preserve"> </w:t>
      </w:r>
      <w:r w:rsidRPr="008C4977">
        <w:rPr>
          <w:rFonts w:ascii="Times New Roman" w:hAnsi="Times New Roman"/>
          <w:sz w:val="24"/>
          <w:lang w:eastAsia="en-US"/>
        </w:rPr>
        <w:t>применения</w:t>
      </w:r>
      <w:r w:rsidRPr="008C4977">
        <w:rPr>
          <w:rFonts w:ascii="Times New Roman" w:hAnsi="Times New Roman"/>
          <w:spacing w:val="-1"/>
          <w:sz w:val="24"/>
          <w:lang w:eastAsia="en-US"/>
        </w:rPr>
        <w:t xml:space="preserve"> </w:t>
      </w:r>
      <w:r w:rsidRPr="008C4977">
        <w:rPr>
          <w:rFonts w:ascii="Times New Roman" w:hAnsi="Times New Roman"/>
          <w:sz w:val="24"/>
          <w:lang w:eastAsia="en-US"/>
        </w:rPr>
        <w:t>различных</w:t>
      </w:r>
      <w:r w:rsidRPr="008C4977">
        <w:rPr>
          <w:rFonts w:ascii="Times New Roman" w:hAnsi="Times New Roman"/>
          <w:spacing w:val="-1"/>
          <w:sz w:val="24"/>
          <w:lang w:eastAsia="en-US"/>
        </w:rPr>
        <w:t xml:space="preserve"> </w:t>
      </w:r>
      <w:r w:rsidRPr="008C4977">
        <w:rPr>
          <w:rFonts w:ascii="Times New Roman" w:hAnsi="Times New Roman"/>
          <w:sz w:val="24"/>
          <w:lang w:eastAsia="en-US"/>
        </w:rPr>
        <w:t>форм</w:t>
      </w:r>
      <w:r w:rsidRPr="008C4977">
        <w:rPr>
          <w:rFonts w:ascii="Times New Roman" w:hAnsi="Times New Roman"/>
          <w:spacing w:val="-2"/>
          <w:sz w:val="24"/>
          <w:lang w:eastAsia="en-US"/>
        </w:rPr>
        <w:t xml:space="preserve"> денег;</w:t>
      </w:r>
    </w:p>
    <w:p w14:paraId="636E15C5"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основные</w:t>
      </w:r>
      <w:r w:rsidRPr="008C4977">
        <w:rPr>
          <w:rFonts w:ascii="Times New Roman" w:hAnsi="Times New Roman"/>
          <w:spacing w:val="-5"/>
          <w:sz w:val="24"/>
          <w:lang w:eastAsia="en-US"/>
        </w:rPr>
        <w:t xml:space="preserve"> </w:t>
      </w:r>
      <w:r w:rsidRPr="008C4977">
        <w:rPr>
          <w:rFonts w:ascii="Times New Roman" w:hAnsi="Times New Roman"/>
          <w:sz w:val="24"/>
          <w:lang w:eastAsia="en-US"/>
        </w:rPr>
        <w:t>элементы</w:t>
      </w:r>
      <w:r w:rsidRPr="008C4977">
        <w:rPr>
          <w:rFonts w:ascii="Times New Roman" w:hAnsi="Times New Roman"/>
          <w:spacing w:val="-3"/>
          <w:sz w:val="24"/>
          <w:lang w:eastAsia="en-US"/>
        </w:rPr>
        <w:t xml:space="preserve"> </w:t>
      </w:r>
      <w:r w:rsidRPr="008C4977">
        <w:rPr>
          <w:rFonts w:ascii="Times New Roman" w:hAnsi="Times New Roman"/>
          <w:sz w:val="24"/>
          <w:lang w:eastAsia="en-US"/>
        </w:rPr>
        <w:t>банковской</w:t>
      </w:r>
      <w:r w:rsidRPr="008C4977">
        <w:rPr>
          <w:rFonts w:ascii="Times New Roman" w:hAnsi="Times New Roman"/>
          <w:spacing w:val="-2"/>
          <w:sz w:val="24"/>
          <w:lang w:eastAsia="en-US"/>
        </w:rPr>
        <w:t xml:space="preserve"> системы;</w:t>
      </w:r>
    </w:p>
    <w:p w14:paraId="1145FF5C" w14:textId="77777777" w:rsidR="008C4977" w:rsidRPr="008C4977" w:rsidRDefault="008C4977" w:rsidP="008C4977">
      <w:pPr>
        <w:widowControl w:val="0"/>
        <w:autoSpaceDE w:val="0"/>
        <w:autoSpaceDN w:val="0"/>
        <w:spacing w:after="0" w:line="240" w:lineRule="auto"/>
        <w:rPr>
          <w:rFonts w:ascii="Times New Roman" w:hAnsi="Times New Roman"/>
          <w:sz w:val="24"/>
          <w:lang w:eastAsia="en-US"/>
        </w:rPr>
        <w:sectPr w:rsidR="008C4977" w:rsidRPr="008C4977">
          <w:pgSz w:w="11910" w:h="16840"/>
          <w:pgMar w:top="620" w:right="440" w:bottom="1240" w:left="1420" w:header="0" w:footer="988" w:gutter="0"/>
          <w:cols w:space="720"/>
        </w:sectPr>
      </w:pPr>
    </w:p>
    <w:p w14:paraId="45622943" w14:textId="77777777" w:rsidR="008C4977" w:rsidRPr="008C4977" w:rsidRDefault="008C4977" w:rsidP="008C4977">
      <w:pPr>
        <w:widowControl w:val="0"/>
        <w:numPr>
          <w:ilvl w:val="0"/>
          <w:numId w:val="13"/>
        </w:numPr>
        <w:tabs>
          <w:tab w:val="left" w:pos="847"/>
        </w:tabs>
        <w:autoSpaceDE w:val="0"/>
        <w:autoSpaceDN w:val="0"/>
        <w:spacing w:before="61" w:after="0" w:line="240" w:lineRule="auto"/>
        <w:ind w:left="847" w:hanging="138"/>
        <w:rPr>
          <w:rFonts w:ascii="Times New Roman" w:hAnsi="Times New Roman"/>
          <w:sz w:val="24"/>
          <w:lang w:eastAsia="en-US"/>
        </w:rPr>
      </w:pPr>
      <w:r w:rsidRPr="008C4977">
        <w:rPr>
          <w:rFonts w:ascii="Times New Roman" w:hAnsi="Times New Roman"/>
          <w:sz w:val="24"/>
          <w:lang w:eastAsia="en-US"/>
        </w:rPr>
        <w:lastRenderedPageBreak/>
        <w:t>виды</w:t>
      </w:r>
      <w:r w:rsidRPr="008C4977">
        <w:rPr>
          <w:rFonts w:ascii="Times New Roman" w:hAnsi="Times New Roman"/>
          <w:spacing w:val="-1"/>
          <w:sz w:val="24"/>
          <w:lang w:eastAsia="en-US"/>
        </w:rPr>
        <w:t xml:space="preserve"> </w:t>
      </w:r>
      <w:r w:rsidRPr="008C4977">
        <w:rPr>
          <w:rFonts w:ascii="Times New Roman" w:hAnsi="Times New Roman"/>
          <w:sz w:val="24"/>
          <w:lang w:eastAsia="en-US"/>
        </w:rPr>
        <w:t>платежных</w:t>
      </w:r>
      <w:r w:rsidRPr="008C4977">
        <w:rPr>
          <w:rFonts w:ascii="Times New Roman" w:hAnsi="Times New Roman"/>
          <w:spacing w:val="1"/>
          <w:sz w:val="24"/>
          <w:lang w:eastAsia="en-US"/>
        </w:rPr>
        <w:t xml:space="preserve"> </w:t>
      </w:r>
      <w:r w:rsidRPr="008C4977">
        <w:rPr>
          <w:rFonts w:ascii="Times New Roman" w:hAnsi="Times New Roman"/>
          <w:spacing w:val="-2"/>
          <w:sz w:val="24"/>
          <w:lang w:eastAsia="en-US"/>
        </w:rPr>
        <w:t>средств;</w:t>
      </w:r>
    </w:p>
    <w:p w14:paraId="61D5DC0F"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страхование</w:t>
      </w:r>
      <w:r w:rsidRPr="008C4977">
        <w:rPr>
          <w:rFonts w:ascii="Times New Roman" w:hAnsi="Times New Roman"/>
          <w:spacing w:val="-4"/>
          <w:sz w:val="24"/>
          <w:lang w:eastAsia="en-US"/>
        </w:rPr>
        <w:t xml:space="preserve"> </w:t>
      </w:r>
      <w:r w:rsidRPr="008C4977">
        <w:rPr>
          <w:rFonts w:ascii="Times New Roman" w:hAnsi="Times New Roman"/>
          <w:sz w:val="24"/>
          <w:lang w:eastAsia="en-US"/>
        </w:rPr>
        <w:t>и</w:t>
      </w:r>
      <w:r w:rsidRPr="008C4977">
        <w:rPr>
          <w:rFonts w:ascii="Times New Roman" w:hAnsi="Times New Roman"/>
          <w:spacing w:val="-1"/>
          <w:sz w:val="24"/>
          <w:lang w:eastAsia="en-US"/>
        </w:rPr>
        <w:t xml:space="preserve"> </w:t>
      </w:r>
      <w:r w:rsidRPr="008C4977">
        <w:rPr>
          <w:rFonts w:ascii="Times New Roman" w:hAnsi="Times New Roman"/>
          <w:sz w:val="24"/>
          <w:lang w:eastAsia="en-US"/>
        </w:rPr>
        <w:t>его</w:t>
      </w:r>
      <w:r w:rsidRPr="008C4977">
        <w:rPr>
          <w:rFonts w:ascii="Times New Roman" w:hAnsi="Times New Roman"/>
          <w:spacing w:val="-1"/>
          <w:sz w:val="24"/>
          <w:lang w:eastAsia="en-US"/>
        </w:rPr>
        <w:t xml:space="preserve"> </w:t>
      </w:r>
      <w:r w:rsidRPr="008C4977">
        <w:rPr>
          <w:rFonts w:ascii="Times New Roman" w:hAnsi="Times New Roman"/>
          <w:spacing w:val="-4"/>
          <w:sz w:val="24"/>
          <w:lang w:eastAsia="en-US"/>
        </w:rPr>
        <w:t>виды;</w:t>
      </w:r>
    </w:p>
    <w:p w14:paraId="64681ACA"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налоги</w:t>
      </w:r>
      <w:r w:rsidRPr="008C4977">
        <w:rPr>
          <w:rFonts w:ascii="Times New Roman" w:hAnsi="Times New Roman"/>
          <w:spacing w:val="-4"/>
          <w:sz w:val="24"/>
          <w:lang w:eastAsia="en-US"/>
        </w:rPr>
        <w:t xml:space="preserve"> </w:t>
      </w:r>
      <w:r w:rsidRPr="008C4977">
        <w:rPr>
          <w:rFonts w:ascii="Times New Roman" w:hAnsi="Times New Roman"/>
          <w:sz w:val="24"/>
          <w:lang w:eastAsia="en-US"/>
        </w:rPr>
        <w:t>(понятие,</w:t>
      </w:r>
      <w:r w:rsidRPr="008C4977">
        <w:rPr>
          <w:rFonts w:ascii="Times New Roman" w:hAnsi="Times New Roman"/>
          <w:spacing w:val="-2"/>
          <w:sz w:val="24"/>
          <w:lang w:eastAsia="en-US"/>
        </w:rPr>
        <w:t xml:space="preserve"> </w:t>
      </w:r>
      <w:r w:rsidRPr="008C4977">
        <w:rPr>
          <w:rFonts w:ascii="Times New Roman" w:hAnsi="Times New Roman"/>
          <w:sz w:val="24"/>
          <w:lang w:eastAsia="en-US"/>
        </w:rPr>
        <w:t>виды</w:t>
      </w:r>
      <w:r w:rsidRPr="008C4977">
        <w:rPr>
          <w:rFonts w:ascii="Times New Roman" w:hAnsi="Times New Roman"/>
          <w:spacing w:val="-5"/>
          <w:sz w:val="24"/>
          <w:lang w:eastAsia="en-US"/>
        </w:rPr>
        <w:t xml:space="preserve"> </w:t>
      </w:r>
      <w:r w:rsidRPr="008C4977">
        <w:rPr>
          <w:rFonts w:ascii="Times New Roman" w:hAnsi="Times New Roman"/>
          <w:sz w:val="24"/>
          <w:lang w:eastAsia="en-US"/>
        </w:rPr>
        <w:t>налогов,</w:t>
      </w:r>
      <w:r w:rsidRPr="008C4977">
        <w:rPr>
          <w:rFonts w:ascii="Times New Roman" w:hAnsi="Times New Roman"/>
          <w:spacing w:val="-3"/>
          <w:sz w:val="24"/>
          <w:lang w:eastAsia="en-US"/>
        </w:rPr>
        <w:t xml:space="preserve"> </w:t>
      </w:r>
      <w:r w:rsidRPr="008C4977">
        <w:rPr>
          <w:rFonts w:ascii="Times New Roman" w:hAnsi="Times New Roman"/>
          <w:sz w:val="24"/>
          <w:lang w:eastAsia="en-US"/>
        </w:rPr>
        <w:t>налоговые</w:t>
      </w:r>
      <w:r w:rsidRPr="008C4977">
        <w:rPr>
          <w:rFonts w:ascii="Times New Roman" w:hAnsi="Times New Roman"/>
          <w:spacing w:val="-3"/>
          <w:sz w:val="24"/>
          <w:lang w:eastAsia="en-US"/>
        </w:rPr>
        <w:t xml:space="preserve"> </w:t>
      </w:r>
      <w:r w:rsidRPr="008C4977">
        <w:rPr>
          <w:rFonts w:ascii="Times New Roman" w:hAnsi="Times New Roman"/>
          <w:sz w:val="24"/>
          <w:lang w:eastAsia="en-US"/>
        </w:rPr>
        <w:t>вычеты,</w:t>
      </w:r>
      <w:r w:rsidRPr="008C4977">
        <w:rPr>
          <w:rFonts w:ascii="Times New Roman" w:hAnsi="Times New Roman"/>
          <w:spacing w:val="-2"/>
          <w:sz w:val="24"/>
          <w:lang w:eastAsia="en-US"/>
        </w:rPr>
        <w:t xml:space="preserve"> </w:t>
      </w:r>
      <w:r w:rsidRPr="008C4977">
        <w:rPr>
          <w:rFonts w:ascii="Times New Roman" w:hAnsi="Times New Roman"/>
          <w:sz w:val="24"/>
          <w:lang w:eastAsia="en-US"/>
        </w:rPr>
        <w:t>налоговая</w:t>
      </w:r>
      <w:r w:rsidRPr="008C4977">
        <w:rPr>
          <w:rFonts w:ascii="Times New Roman" w:hAnsi="Times New Roman"/>
          <w:spacing w:val="-2"/>
          <w:sz w:val="24"/>
          <w:lang w:eastAsia="en-US"/>
        </w:rPr>
        <w:t xml:space="preserve"> декларация);</w:t>
      </w:r>
    </w:p>
    <w:p w14:paraId="08D8B471" w14:textId="77777777" w:rsidR="008C4977" w:rsidRPr="008C4977" w:rsidRDefault="008C4977" w:rsidP="008C4977">
      <w:pPr>
        <w:widowControl w:val="0"/>
        <w:numPr>
          <w:ilvl w:val="0"/>
          <w:numId w:val="13"/>
        </w:numPr>
        <w:tabs>
          <w:tab w:val="left" w:pos="847"/>
        </w:tabs>
        <w:autoSpaceDE w:val="0"/>
        <w:autoSpaceDN w:val="0"/>
        <w:spacing w:before="1" w:after="0" w:line="240" w:lineRule="auto"/>
        <w:ind w:left="847" w:hanging="138"/>
        <w:rPr>
          <w:rFonts w:ascii="Times New Roman" w:hAnsi="Times New Roman"/>
          <w:sz w:val="24"/>
          <w:lang w:eastAsia="en-US"/>
        </w:rPr>
      </w:pPr>
      <w:r w:rsidRPr="008C4977">
        <w:rPr>
          <w:rFonts w:ascii="Times New Roman" w:hAnsi="Times New Roman"/>
          <w:sz w:val="24"/>
          <w:lang w:eastAsia="en-US"/>
        </w:rPr>
        <w:t>правовые</w:t>
      </w:r>
      <w:r w:rsidRPr="008C4977">
        <w:rPr>
          <w:rFonts w:ascii="Times New Roman" w:hAnsi="Times New Roman"/>
          <w:spacing w:val="-7"/>
          <w:sz w:val="24"/>
          <w:lang w:eastAsia="en-US"/>
        </w:rPr>
        <w:t xml:space="preserve"> </w:t>
      </w:r>
      <w:r w:rsidRPr="008C4977">
        <w:rPr>
          <w:rFonts w:ascii="Times New Roman" w:hAnsi="Times New Roman"/>
          <w:sz w:val="24"/>
          <w:lang w:eastAsia="en-US"/>
        </w:rPr>
        <w:t>нормы</w:t>
      </w:r>
      <w:r w:rsidRPr="008C4977">
        <w:rPr>
          <w:rFonts w:ascii="Times New Roman" w:hAnsi="Times New Roman"/>
          <w:spacing w:val="-3"/>
          <w:sz w:val="24"/>
          <w:lang w:eastAsia="en-US"/>
        </w:rPr>
        <w:t xml:space="preserve"> </w:t>
      </w:r>
      <w:r w:rsidRPr="008C4977">
        <w:rPr>
          <w:rFonts w:ascii="Times New Roman" w:hAnsi="Times New Roman"/>
          <w:sz w:val="24"/>
          <w:lang w:eastAsia="en-US"/>
        </w:rPr>
        <w:t>для</w:t>
      </w:r>
      <w:r w:rsidRPr="008C4977">
        <w:rPr>
          <w:rFonts w:ascii="Times New Roman" w:hAnsi="Times New Roman"/>
          <w:spacing w:val="-3"/>
          <w:sz w:val="24"/>
          <w:lang w:eastAsia="en-US"/>
        </w:rPr>
        <w:t xml:space="preserve"> </w:t>
      </w:r>
      <w:r w:rsidRPr="008C4977">
        <w:rPr>
          <w:rFonts w:ascii="Times New Roman" w:hAnsi="Times New Roman"/>
          <w:sz w:val="24"/>
          <w:lang w:eastAsia="en-US"/>
        </w:rPr>
        <w:t>защиты</w:t>
      </w:r>
      <w:r w:rsidRPr="008C4977">
        <w:rPr>
          <w:rFonts w:ascii="Times New Roman" w:hAnsi="Times New Roman"/>
          <w:spacing w:val="-2"/>
          <w:sz w:val="24"/>
          <w:lang w:eastAsia="en-US"/>
        </w:rPr>
        <w:t xml:space="preserve"> </w:t>
      </w:r>
      <w:r w:rsidRPr="008C4977">
        <w:rPr>
          <w:rFonts w:ascii="Times New Roman" w:hAnsi="Times New Roman"/>
          <w:sz w:val="24"/>
          <w:lang w:eastAsia="en-US"/>
        </w:rPr>
        <w:t>прав</w:t>
      </w:r>
      <w:r w:rsidRPr="008C4977">
        <w:rPr>
          <w:rFonts w:ascii="Times New Roman" w:hAnsi="Times New Roman"/>
          <w:spacing w:val="-4"/>
          <w:sz w:val="24"/>
          <w:lang w:eastAsia="en-US"/>
        </w:rPr>
        <w:t xml:space="preserve"> </w:t>
      </w:r>
      <w:r w:rsidRPr="008C4977">
        <w:rPr>
          <w:rFonts w:ascii="Times New Roman" w:hAnsi="Times New Roman"/>
          <w:sz w:val="24"/>
          <w:lang w:eastAsia="en-US"/>
        </w:rPr>
        <w:t>потребителей</w:t>
      </w:r>
      <w:r w:rsidRPr="008C4977">
        <w:rPr>
          <w:rFonts w:ascii="Times New Roman" w:hAnsi="Times New Roman"/>
          <w:spacing w:val="-3"/>
          <w:sz w:val="24"/>
          <w:lang w:eastAsia="en-US"/>
        </w:rPr>
        <w:t xml:space="preserve"> </w:t>
      </w:r>
      <w:r w:rsidRPr="008C4977">
        <w:rPr>
          <w:rFonts w:ascii="Times New Roman" w:hAnsi="Times New Roman"/>
          <w:sz w:val="24"/>
          <w:lang w:eastAsia="en-US"/>
        </w:rPr>
        <w:t>финансовых</w:t>
      </w:r>
      <w:r w:rsidRPr="008C4977">
        <w:rPr>
          <w:rFonts w:ascii="Times New Roman" w:hAnsi="Times New Roman"/>
          <w:spacing w:val="2"/>
          <w:sz w:val="24"/>
          <w:lang w:eastAsia="en-US"/>
        </w:rPr>
        <w:t xml:space="preserve"> </w:t>
      </w:r>
      <w:r w:rsidRPr="008C4977">
        <w:rPr>
          <w:rFonts w:ascii="Times New Roman" w:hAnsi="Times New Roman"/>
          <w:spacing w:val="-2"/>
          <w:sz w:val="24"/>
          <w:lang w:eastAsia="en-US"/>
        </w:rPr>
        <w:t>услуг;</w:t>
      </w:r>
    </w:p>
    <w:p w14:paraId="7C8F0C98"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признаки</w:t>
      </w:r>
      <w:r w:rsidRPr="008C4977">
        <w:rPr>
          <w:rFonts w:ascii="Times New Roman" w:hAnsi="Times New Roman"/>
          <w:spacing w:val="-6"/>
          <w:sz w:val="24"/>
          <w:lang w:eastAsia="en-US"/>
        </w:rPr>
        <w:t xml:space="preserve"> </w:t>
      </w:r>
      <w:r w:rsidRPr="008C4977">
        <w:rPr>
          <w:rFonts w:ascii="Times New Roman" w:hAnsi="Times New Roman"/>
          <w:sz w:val="24"/>
          <w:lang w:eastAsia="en-US"/>
        </w:rPr>
        <w:t>мошенничества</w:t>
      </w:r>
      <w:r w:rsidRPr="008C4977">
        <w:rPr>
          <w:rFonts w:ascii="Times New Roman" w:hAnsi="Times New Roman"/>
          <w:spacing w:val="-5"/>
          <w:sz w:val="24"/>
          <w:lang w:eastAsia="en-US"/>
        </w:rPr>
        <w:t xml:space="preserve"> </w:t>
      </w:r>
      <w:r w:rsidRPr="008C4977">
        <w:rPr>
          <w:rFonts w:ascii="Times New Roman" w:hAnsi="Times New Roman"/>
          <w:sz w:val="24"/>
          <w:lang w:eastAsia="en-US"/>
        </w:rPr>
        <w:t>на</w:t>
      </w:r>
      <w:r w:rsidRPr="008C4977">
        <w:rPr>
          <w:rFonts w:ascii="Times New Roman" w:hAnsi="Times New Roman"/>
          <w:spacing w:val="-4"/>
          <w:sz w:val="24"/>
          <w:lang w:eastAsia="en-US"/>
        </w:rPr>
        <w:t xml:space="preserve"> </w:t>
      </w:r>
      <w:r w:rsidRPr="008C4977">
        <w:rPr>
          <w:rFonts w:ascii="Times New Roman" w:hAnsi="Times New Roman"/>
          <w:sz w:val="24"/>
          <w:lang w:eastAsia="en-US"/>
        </w:rPr>
        <w:t>финансовом</w:t>
      </w:r>
      <w:r w:rsidRPr="008C4977">
        <w:rPr>
          <w:rFonts w:ascii="Times New Roman" w:hAnsi="Times New Roman"/>
          <w:spacing w:val="-6"/>
          <w:sz w:val="24"/>
          <w:lang w:eastAsia="en-US"/>
        </w:rPr>
        <w:t xml:space="preserve"> </w:t>
      </w:r>
      <w:r w:rsidRPr="008C4977">
        <w:rPr>
          <w:rFonts w:ascii="Times New Roman" w:hAnsi="Times New Roman"/>
          <w:sz w:val="24"/>
          <w:lang w:eastAsia="en-US"/>
        </w:rPr>
        <w:t>рынке</w:t>
      </w:r>
      <w:r w:rsidRPr="008C4977">
        <w:rPr>
          <w:rFonts w:ascii="Times New Roman" w:hAnsi="Times New Roman"/>
          <w:spacing w:val="-4"/>
          <w:sz w:val="24"/>
          <w:lang w:eastAsia="en-US"/>
        </w:rPr>
        <w:t xml:space="preserve"> </w:t>
      </w:r>
      <w:r w:rsidRPr="008C4977">
        <w:rPr>
          <w:rFonts w:ascii="Times New Roman" w:hAnsi="Times New Roman"/>
          <w:sz w:val="24"/>
          <w:lang w:eastAsia="en-US"/>
        </w:rPr>
        <w:t>в</w:t>
      </w:r>
      <w:r w:rsidRPr="008C4977">
        <w:rPr>
          <w:rFonts w:ascii="Times New Roman" w:hAnsi="Times New Roman"/>
          <w:spacing w:val="-5"/>
          <w:sz w:val="24"/>
          <w:lang w:eastAsia="en-US"/>
        </w:rPr>
        <w:t xml:space="preserve"> </w:t>
      </w:r>
      <w:r w:rsidRPr="008C4977">
        <w:rPr>
          <w:rFonts w:ascii="Times New Roman" w:hAnsi="Times New Roman"/>
          <w:sz w:val="24"/>
          <w:lang w:eastAsia="en-US"/>
        </w:rPr>
        <w:t>отношении</w:t>
      </w:r>
      <w:r w:rsidRPr="008C4977">
        <w:rPr>
          <w:rFonts w:ascii="Times New Roman" w:hAnsi="Times New Roman"/>
          <w:spacing w:val="-4"/>
          <w:sz w:val="24"/>
          <w:lang w:eastAsia="en-US"/>
        </w:rPr>
        <w:t xml:space="preserve"> </w:t>
      </w:r>
      <w:r w:rsidRPr="008C4977">
        <w:rPr>
          <w:rFonts w:ascii="Times New Roman" w:hAnsi="Times New Roman"/>
          <w:sz w:val="24"/>
          <w:lang w:eastAsia="en-US"/>
        </w:rPr>
        <w:t>физических</w:t>
      </w:r>
      <w:r w:rsidRPr="008C4977">
        <w:rPr>
          <w:rFonts w:ascii="Times New Roman" w:hAnsi="Times New Roman"/>
          <w:spacing w:val="-1"/>
          <w:sz w:val="24"/>
          <w:lang w:eastAsia="en-US"/>
        </w:rPr>
        <w:t xml:space="preserve"> </w:t>
      </w:r>
      <w:r w:rsidRPr="008C4977">
        <w:rPr>
          <w:rFonts w:ascii="Times New Roman" w:hAnsi="Times New Roman"/>
          <w:spacing w:val="-4"/>
          <w:sz w:val="24"/>
          <w:lang w:eastAsia="en-US"/>
        </w:rPr>
        <w:t>лиц;</w:t>
      </w:r>
    </w:p>
    <w:p w14:paraId="55105B6D" w14:textId="77777777" w:rsidR="008C4977" w:rsidRPr="00067B1E" w:rsidRDefault="008C4977" w:rsidP="008C4977">
      <w:pPr>
        <w:tabs>
          <w:tab w:val="left" w:pos="740"/>
        </w:tabs>
        <w:spacing w:after="0" w:line="240" w:lineRule="auto"/>
        <w:ind w:firstLine="720"/>
        <w:jc w:val="both"/>
        <w:rPr>
          <w:rFonts w:ascii="Times New Roman" w:hAnsi="Times New Roman"/>
          <w:sz w:val="24"/>
          <w:szCs w:val="24"/>
          <w:lang w:eastAsia="en-US"/>
        </w:rPr>
      </w:pPr>
    </w:p>
    <w:p w14:paraId="6F9041BB" w14:textId="77777777" w:rsidR="008C4977" w:rsidRPr="00067B1E" w:rsidRDefault="008C4977" w:rsidP="008C4977">
      <w:pPr>
        <w:autoSpaceDE w:val="0"/>
        <w:autoSpaceDN w:val="0"/>
        <w:adjustRightInd w:val="0"/>
        <w:spacing w:line="360" w:lineRule="auto"/>
        <w:ind w:firstLine="567"/>
        <w:contextualSpacing/>
        <w:jc w:val="both"/>
        <w:rPr>
          <w:rFonts w:ascii="Times New Roman" w:eastAsia="Calibri" w:hAnsi="Times New Roman"/>
          <w:b/>
          <w:color w:val="FF0000"/>
          <w:sz w:val="24"/>
          <w:szCs w:val="24"/>
          <w:lang w:eastAsia="en-US"/>
        </w:rPr>
      </w:pPr>
      <w:r w:rsidRPr="00067B1E">
        <w:rPr>
          <w:rFonts w:ascii="Times New Roman" w:eastAsia="Calibri" w:hAnsi="Times New Roman"/>
          <w:b/>
          <w:sz w:val="24"/>
          <w:szCs w:val="24"/>
          <w:lang w:eastAsia="en-US"/>
        </w:rPr>
        <w:t>Компетенции, формируемые в результате освоения дисциплины</w:t>
      </w:r>
    </w:p>
    <w:p w14:paraId="0C369AAC" w14:textId="77777777" w:rsidR="008C4977" w:rsidRPr="00067B1E" w:rsidRDefault="008C4977" w:rsidP="008C4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xml:space="preserve">В части требований к результатам освоения дисциплины обучающий обладает: </w:t>
      </w:r>
    </w:p>
    <w:p w14:paraId="25D87627" w14:textId="77777777" w:rsidR="008C4977" w:rsidRPr="00067B1E" w:rsidRDefault="008C4977" w:rsidP="008C4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8C4977" w:rsidRPr="00067B1E" w14:paraId="44683027" w14:textId="77777777" w:rsidTr="00977C9C">
        <w:trPr>
          <w:trHeight w:val="561"/>
        </w:trPr>
        <w:tc>
          <w:tcPr>
            <w:tcW w:w="3085" w:type="dxa"/>
            <w:shd w:val="clear" w:color="auto" w:fill="auto"/>
          </w:tcPr>
          <w:p w14:paraId="7C397C73"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r w:rsidR="008C4977" w:rsidRPr="00067B1E" w14:paraId="28A9B697" w14:textId="77777777" w:rsidTr="00977C9C">
        <w:trPr>
          <w:trHeight w:val="579"/>
        </w:trPr>
        <w:tc>
          <w:tcPr>
            <w:tcW w:w="3085" w:type="dxa"/>
            <w:shd w:val="clear" w:color="auto" w:fill="auto"/>
          </w:tcPr>
          <w:p w14:paraId="6C0C230E" w14:textId="77777777" w:rsidR="008C4977" w:rsidRPr="00067B1E" w:rsidRDefault="008C4977" w:rsidP="00977C9C">
            <w:pPr>
              <w:widowControl w:val="0"/>
              <w:autoSpaceDE w:val="0"/>
              <w:autoSpaceDN w:val="0"/>
              <w:adjustRightInd w:val="0"/>
              <w:spacing w:after="0" w:line="240" w:lineRule="auto"/>
              <w:contextualSpacing/>
              <w:jc w:val="both"/>
              <w:rPr>
                <w:rFonts w:ascii="Times New Roman" w:hAnsi="Times New Roman"/>
                <w:sz w:val="24"/>
                <w:szCs w:val="24"/>
              </w:rPr>
            </w:pPr>
            <w:r w:rsidRPr="00067B1E">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C4977" w:rsidRPr="00067B1E" w14:paraId="3ACDD87B" w14:textId="77777777" w:rsidTr="00977C9C">
        <w:trPr>
          <w:trHeight w:val="503"/>
        </w:trPr>
        <w:tc>
          <w:tcPr>
            <w:tcW w:w="3085" w:type="dxa"/>
            <w:shd w:val="clear" w:color="auto" w:fill="auto"/>
          </w:tcPr>
          <w:p w14:paraId="11CE84EB"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3. Решать проблемы, оценивать риски и принимать решения в нестандартных ситуациях</w:t>
            </w:r>
            <w:r w:rsidRPr="00067B1E">
              <w:rPr>
                <w:rFonts w:ascii="Times New Roman" w:hAnsi="Times New Roman"/>
                <w:sz w:val="24"/>
                <w:szCs w:val="28"/>
                <w:lang w:eastAsia="ar-SA"/>
              </w:rPr>
              <w:t>.</w:t>
            </w:r>
          </w:p>
        </w:tc>
      </w:tr>
      <w:tr w:rsidR="008C4977" w:rsidRPr="00067B1E" w14:paraId="6284918B" w14:textId="77777777" w:rsidTr="00977C9C">
        <w:trPr>
          <w:trHeight w:val="637"/>
        </w:trPr>
        <w:tc>
          <w:tcPr>
            <w:tcW w:w="3085" w:type="dxa"/>
            <w:shd w:val="clear" w:color="auto" w:fill="auto"/>
          </w:tcPr>
          <w:p w14:paraId="05F6A780"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ОК.4 </w:t>
            </w:r>
            <w:r w:rsidRPr="00067B1E">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8C4977" w:rsidRPr="00067B1E" w14:paraId="63490A7E" w14:textId="77777777" w:rsidTr="00977C9C">
        <w:trPr>
          <w:trHeight w:val="637"/>
        </w:trPr>
        <w:tc>
          <w:tcPr>
            <w:tcW w:w="3085" w:type="dxa"/>
            <w:shd w:val="clear" w:color="auto" w:fill="auto"/>
          </w:tcPr>
          <w:p w14:paraId="12D07C9B"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r>
      <w:tr w:rsidR="008C4977" w:rsidRPr="00067B1E" w14:paraId="03D74E50" w14:textId="77777777" w:rsidTr="00977C9C">
        <w:trPr>
          <w:trHeight w:val="637"/>
        </w:trPr>
        <w:tc>
          <w:tcPr>
            <w:tcW w:w="3085" w:type="dxa"/>
            <w:shd w:val="clear" w:color="auto" w:fill="auto"/>
          </w:tcPr>
          <w:p w14:paraId="042468DB" w14:textId="77777777" w:rsidR="008C4977" w:rsidRPr="00067B1E" w:rsidRDefault="008C4977" w:rsidP="00977C9C">
            <w:pPr>
              <w:widowControl w:val="0"/>
              <w:spacing w:after="0" w:line="240" w:lineRule="auto"/>
              <w:contextualSpacing/>
              <w:jc w:val="both"/>
              <w:rPr>
                <w:rFonts w:ascii="Times New Roman" w:hAnsi="Times New Roman"/>
                <w:sz w:val="32"/>
                <w:szCs w:val="20"/>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067B1E">
              <w:rPr>
                <w:rFonts w:ascii="Times New Roman" w:hAnsi="Times New Roman"/>
                <w:sz w:val="32"/>
                <w:szCs w:val="20"/>
              </w:rPr>
              <w:t>.</w:t>
            </w:r>
          </w:p>
        </w:tc>
      </w:tr>
      <w:tr w:rsidR="008C4977" w:rsidRPr="00067B1E" w14:paraId="4723B615" w14:textId="77777777" w:rsidTr="00977C9C">
        <w:trPr>
          <w:trHeight w:val="637"/>
        </w:trPr>
        <w:tc>
          <w:tcPr>
            <w:tcW w:w="3085" w:type="dxa"/>
            <w:shd w:val="clear" w:color="auto" w:fill="auto"/>
          </w:tcPr>
          <w:p w14:paraId="75E401BD"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ОК.7 </w:t>
            </w:r>
            <w:r w:rsidRPr="00067B1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8C4977" w:rsidRPr="00067B1E" w14:paraId="516CDF0F" w14:textId="77777777" w:rsidTr="00977C9C">
        <w:trPr>
          <w:trHeight w:val="637"/>
        </w:trPr>
        <w:tc>
          <w:tcPr>
            <w:tcW w:w="3085" w:type="dxa"/>
            <w:shd w:val="clear" w:color="auto" w:fill="auto"/>
          </w:tcPr>
          <w:p w14:paraId="400D1860"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C4977" w:rsidRPr="00067B1E" w14:paraId="5F174127" w14:textId="77777777" w:rsidTr="00977C9C">
        <w:trPr>
          <w:trHeight w:val="314"/>
        </w:trPr>
        <w:tc>
          <w:tcPr>
            <w:tcW w:w="3085" w:type="dxa"/>
            <w:shd w:val="clear" w:color="auto" w:fill="auto"/>
          </w:tcPr>
          <w:p w14:paraId="58B62787"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ОК.</w:t>
            </w:r>
            <w:r w:rsidRPr="00067B1E">
              <w:rPr>
                <w:rFonts w:ascii="Times New Roman" w:hAnsi="Times New Roman"/>
                <w:sz w:val="24"/>
                <w:szCs w:val="24"/>
              </w:rPr>
              <w:t xml:space="preserve"> 9. Быть готовым к смене технологий в профессиональной деятельности</w:t>
            </w:r>
          </w:p>
        </w:tc>
      </w:tr>
      <w:tr w:rsidR="008C4977" w:rsidRPr="00067B1E" w14:paraId="204382B2" w14:textId="77777777" w:rsidTr="00977C9C">
        <w:trPr>
          <w:trHeight w:val="314"/>
        </w:trPr>
        <w:tc>
          <w:tcPr>
            <w:tcW w:w="3085" w:type="dxa"/>
            <w:shd w:val="clear" w:color="auto" w:fill="auto"/>
          </w:tcPr>
          <w:p w14:paraId="427F1488" w14:textId="41E6C76B"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Pr>
                <w:rFonts w:ascii="Times New Roman" w:hAnsi="Times New Roman"/>
                <w:sz w:val="24"/>
                <w:szCs w:val="28"/>
                <w:lang w:eastAsia="ar-SA"/>
              </w:rPr>
              <w:t xml:space="preserve">ОК.11. </w:t>
            </w:r>
            <w:r w:rsidRPr="008C4977">
              <w:rPr>
                <w:rFonts w:ascii="Times New Roman" w:hAnsi="Times New Roman"/>
                <w:sz w:val="24"/>
                <w:szCs w:val="28"/>
                <w:lang w:eastAsia="ar-SA"/>
              </w:rPr>
              <w:t>Использовать знания по финансовой грамотности, планировать предприниматель скую деятельность в профессиональной сфере</w:t>
            </w:r>
          </w:p>
        </w:tc>
      </w:tr>
    </w:tbl>
    <w:p w14:paraId="1A2B7094" w14:textId="77777777" w:rsidR="008C4977" w:rsidRPr="00067B1E" w:rsidRDefault="008C4977" w:rsidP="008C4977">
      <w:pPr>
        <w:widowControl w:val="0"/>
        <w:overflowPunct w:val="0"/>
        <w:autoSpaceDE w:val="0"/>
        <w:autoSpaceDN w:val="0"/>
        <w:adjustRightInd w:val="0"/>
        <w:spacing w:after="0" w:line="240" w:lineRule="auto"/>
        <w:jc w:val="both"/>
        <w:rPr>
          <w:rFonts w:ascii="Times New Roman" w:hAnsi="Times New Roman"/>
          <w:sz w:val="24"/>
          <w:szCs w:val="24"/>
        </w:rPr>
      </w:pPr>
    </w:p>
    <w:p w14:paraId="61610609" w14:textId="77777777" w:rsidR="008C4977" w:rsidRPr="00067B1E" w:rsidRDefault="008C4977" w:rsidP="008C4977">
      <w:pPr>
        <w:spacing w:after="0" w:line="240" w:lineRule="auto"/>
        <w:rPr>
          <w:rFonts w:ascii="Times New Roman" w:hAnsi="Times New Roman"/>
          <w:sz w:val="24"/>
          <w:szCs w:val="24"/>
        </w:rPr>
      </w:pPr>
    </w:p>
    <w:p w14:paraId="623179D5" w14:textId="77777777" w:rsidR="008C4977" w:rsidRPr="00E40583" w:rsidRDefault="008C4977" w:rsidP="00E40583">
      <w:pPr>
        <w:pStyle w:val="1"/>
        <w:jc w:val="center"/>
        <w:rPr>
          <w:rFonts w:ascii="Times New Roman" w:hAnsi="Times New Roman" w:cs="Times New Roman"/>
        </w:rPr>
      </w:pPr>
      <w:bookmarkStart w:id="8" w:name="_Toc189647471"/>
      <w:r w:rsidRPr="00E40583">
        <w:rPr>
          <w:rFonts w:ascii="Times New Roman" w:hAnsi="Times New Roman" w:cs="Times New Roman"/>
        </w:rPr>
        <w:t>2.2. Форма аттестации</w:t>
      </w:r>
      <w:bookmarkEnd w:id="8"/>
    </w:p>
    <w:p w14:paraId="1F1BD62B" w14:textId="77777777" w:rsidR="008C4977" w:rsidRPr="00067B1E" w:rsidRDefault="008C4977" w:rsidP="008C4977">
      <w:pPr>
        <w:spacing w:after="0" w:line="240" w:lineRule="auto"/>
        <w:rPr>
          <w:rFonts w:ascii="Times New Roman" w:hAnsi="Times New Roman"/>
          <w:sz w:val="24"/>
          <w:szCs w:val="24"/>
        </w:rPr>
      </w:pPr>
      <w:r w:rsidRPr="00067B1E">
        <w:rPr>
          <w:rFonts w:ascii="Times New Roman" w:hAnsi="Times New Roman"/>
          <w:sz w:val="24"/>
          <w:szCs w:val="24"/>
        </w:rPr>
        <w:t>Формой аттестации по учебной дисциплине является дифференцированный зачет.</w:t>
      </w:r>
    </w:p>
    <w:p w14:paraId="09F3F7C8" w14:textId="21CAFB2C" w:rsidR="008C4977" w:rsidRPr="00E40583" w:rsidRDefault="00E40583" w:rsidP="00E40583">
      <w:pPr>
        <w:pStyle w:val="1"/>
        <w:rPr>
          <w:rFonts w:ascii="Times New Roman" w:hAnsi="Times New Roman" w:cs="Times New Roman"/>
        </w:rPr>
      </w:pPr>
      <w:bookmarkStart w:id="9" w:name="_Toc474307958"/>
      <w:bookmarkStart w:id="10" w:name="_Toc501347423"/>
      <w:bookmarkStart w:id="11" w:name="_Toc189647472"/>
      <w:r>
        <w:rPr>
          <w:rFonts w:ascii="Times New Roman" w:hAnsi="Times New Roman" w:cs="Times New Roman"/>
        </w:rPr>
        <w:t>3.</w:t>
      </w:r>
      <w:r w:rsidR="008C4977" w:rsidRPr="00E40583">
        <w:rPr>
          <w:rFonts w:ascii="Times New Roman" w:hAnsi="Times New Roman" w:cs="Times New Roman"/>
        </w:rPr>
        <w:t>ОЦЕНКА УРОВНЕЙ ОСВОЕНИЯ ДИСЦИПЛИНЫ</w:t>
      </w:r>
      <w:bookmarkEnd w:id="9"/>
      <w:bookmarkEnd w:id="10"/>
      <w:bookmarkEnd w:id="11"/>
    </w:p>
    <w:p w14:paraId="6F75640F" w14:textId="77777777" w:rsidR="008C4977" w:rsidRPr="00067B1E" w:rsidRDefault="008C4977" w:rsidP="008C4977">
      <w:pPr>
        <w:widowControl w:val="0"/>
        <w:tabs>
          <w:tab w:val="left" w:pos="1134"/>
        </w:tabs>
        <w:suppressAutoHyphens/>
        <w:spacing w:after="0"/>
        <w:ind w:firstLine="567"/>
        <w:contextualSpacing/>
        <w:jc w:val="both"/>
        <w:rPr>
          <w:rFonts w:ascii="Times New Roman" w:hAnsi="Times New Roman"/>
          <w:sz w:val="24"/>
          <w:szCs w:val="24"/>
        </w:rPr>
      </w:pPr>
      <w:r w:rsidRPr="00067B1E">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058C7A54" w14:textId="0E7E09DB" w:rsidR="008C4977" w:rsidRPr="00067B1E" w:rsidRDefault="008C4977" w:rsidP="008C49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067B1E">
        <w:rPr>
          <w:rFonts w:ascii="Times New Roman" w:hAnsi="Times New Roman"/>
          <w:sz w:val="24"/>
          <w:szCs w:val="24"/>
        </w:rPr>
        <w:t xml:space="preserve">В результате освоения дисциплины </w:t>
      </w:r>
      <w:r w:rsidRPr="008C4977">
        <w:rPr>
          <w:rFonts w:ascii="Times New Roman" w:hAnsi="Times New Roman"/>
          <w:bCs/>
          <w:sz w:val="24"/>
          <w:szCs w:val="24"/>
        </w:rPr>
        <w:t xml:space="preserve">СГЦ.О.06. Основы финансовой грамотности.  </w:t>
      </w:r>
      <w:r w:rsidRPr="00067B1E">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93DAB20"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DDAD6D2"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«уметь» – решать типичные задачи на основе воспроизведения стандартных алгоритмов решения;</w:t>
      </w:r>
    </w:p>
    <w:p w14:paraId="5F701B37"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AD10085" w14:textId="77777777" w:rsidR="008C4977" w:rsidRPr="00067B1E" w:rsidRDefault="008C4977" w:rsidP="008C4977">
      <w:pPr>
        <w:tabs>
          <w:tab w:val="left" w:pos="7530"/>
        </w:tabs>
        <w:spacing w:after="0" w:line="240" w:lineRule="auto"/>
        <w:jc w:val="both"/>
        <w:rPr>
          <w:rFonts w:ascii="Times New Roman" w:hAnsi="Times New Roman"/>
          <w:sz w:val="24"/>
          <w:szCs w:val="24"/>
        </w:rPr>
      </w:pPr>
      <w:r w:rsidRPr="00067B1E">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539"/>
        <w:gridCol w:w="1522"/>
        <w:gridCol w:w="1248"/>
        <w:gridCol w:w="1994"/>
      </w:tblGrid>
      <w:tr w:rsidR="008C4977" w:rsidRPr="00067B1E" w14:paraId="03A205BD" w14:textId="77777777" w:rsidTr="008C4977">
        <w:tc>
          <w:tcPr>
            <w:tcW w:w="3042" w:type="dxa"/>
          </w:tcPr>
          <w:p w14:paraId="6F0DCB99"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lastRenderedPageBreak/>
              <w:t>Наименование</w:t>
            </w:r>
          </w:p>
          <w:p w14:paraId="7F48B253"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Разделов, МДК, тем</w:t>
            </w:r>
          </w:p>
        </w:tc>
        <w:tc>
          <w:tcPr>
            <w:tcW w:w="1539" w:type="dxa"/>
          </w:tcPr>
          <w:p w14:paraId="22EE2333"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Результаты обучения – коды ПК, ОК</w:t>
            </w:r>
          </w:p>
        </w:tc>
        <w:tc>
          <w:tcPr>
            <w:tcW w:w="1522" w:type="dxa"/>
          </w:tcPr>
          <w:p w14:paraId="24C9178C"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Освоенные умения и знания</w:t>
            </w:r>
          </w:p>
        </w:tc>
        <w:tc>
          <w:tcPr>
            <w:tcW w:w="1248" w:type="dxa"/>
          </w:tcPr>
          <w:p w14:paraId="51991C4B"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Уровень освоения ПК, ОК</w:t>
            </w:r>
          </w:p>
        </w:tc>
        <w:tc>
          <w:tcPr>
            <w:tcW w:w="1994" w:type="dxa"/>
          </w:tcPr>
          <w:p w14:paraId="79DF3931"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Формы и методы контроля и оценки</w:t>
            </w:r>
          </w:p>
        </w:tc>
      </w:tr>
      <w:tr w:rsidR="008C4977" w:rsidRPr="00067B1E" w14:paraId="33447495" w14:textId="77777777" w:rsidTr="008C4977">
        <w:tc>
          <w:tcPr>
            <w:tcW w:w="3042" w:type="dxa"/>
          </w:tcPr>
          <w:p w14:paraId="79C2DDBA"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1</w:t>
            </w:r>
          </w:p>
        </w:tc>
        <w:tc>
          <w:tcPr>
            <w:tcW w:w="1539" w:type="dxa"/>
          </w:tcPr>
          <w:p w14:paraId="43C12002"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522" w:type="dxa"/>
          </w:tcPr>
          <w:p w14:paraId="62F5B4E1"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3</w:t>
            </w:r>
          </w:p>
        </w:tc>
        <w:tc>
          <w:tcPr>
            <w:tcW w:w="1248" w:type="dxa"/>
          </w:tcPr>
          <w:p w14:paraId="072918DF"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4</w:t>
            </w:r>
          </w:p>
        </w:tc>
        <w:tc>
          <w:tcPr>
            <w:tcW w:w="1994" w:type="dxa"/>
          </w:tcPr>
          <w:p w14:paraId="4EABE386"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5</w:t>
            </w:r>
          </w:p>
        </w:tc>
      </w:tr>
      <w:tr w:rsidR="008C4977" w:rsidRPr="00067B1E" w14:paraId="5545A5E1" w14:textId="77777777" w:rsidTr="004530D0">
        <w:trPr>
          <w:trHeight w:val="934"/>
        </w:trPr>
        <w:tc>
          <w:tcPr>
            <w:tcW w:w="3042" w:type="dxa"/>
          </w:tcPr>
          <w:p w14:paraId="62E9CBA9" w14:textId="77777777" w:rsidR="008C4977" w:rsidRPr="00067B1E" w:rsidRDefault="008C4977" w:rsidP="00977C9C">
            <w:pPr>
              <w:spacing w:after="0" w:line="216" w:lineRule="exact"/>
              <w:jc w:val="both"/>
              <w:rPr>
                <w:rFonts w:ascii="Times New Roman" w:hAnsi="Times New Roman"/>
                <w:bCs/>
                <w:sz w:val="24"/>
                <w:szCs w:val="24"/>
              </w:rPr>
            </w:pPr>
            <w:r>
              <w:rPr>
                <w:rFonts w:ascii="Times New Roman" w:hAnsi="Times New Roman"/>
                <w:bCs/>
                <w:sz w:val="24"/>
                <w:szCs w:val="24"/>
              </w:rPr>
              <w:t>Тема 1</w:t>
            </w:r>
          </w:p>
          <w:p w14:paraId="01FF9754" w14:textId="3E370EDA" w:rsidR="008C4977" w:rsidRPr="00067B1E" w:rsidRDefault="008C4977" w:rsidP="00977C9C">
            <w:pPr>
              <w:spacing w:after="0" w:line="216" w:lineRule="exact"/>
              <w:jc w:val="both"/>
              <w:rPr>
                <w:rFonts w:ascii="Times New Roman" w:hAnsi="Times New Roman"/>
                <w:sz w:val="24"/>
                <w:szCs w:val="24"/>
              </w:rPr>
            </w:pPr>
            <w:r w:rsidRPr="008C4977">
              <w:rPr>
                <w:rFonts w:ascii="Times New Roman" w:hAnsi="Times New Roman"/>
                <w:color w:val="000000"/>
                <w:sz w:val="24"/>
                <w:szCs w:val="24"/>
              </w:rPr>
              <w:t xml:space="preserve">Личное финансовое планирование </w:t>
            </w:r>
          </w:p>
        </w:tc>
        <w:tc>
          <w:tcPr>
            <w:tcW w:w="1539" w:type="dxa"/>
          </w:tcPr>
          <w:p w14:paraId="6FF6EAFB" w14:textId="77777777" w:rsidR="008C4977" w:rsidRPr="00067B1E" w:rsidRDefault="008C4977" w:rsidP="00977C9C">
            <w:pPr>
              <w:contextualSpacing/>
              <w:rPr>
                <w:rFonts w:ascii="Times New Roman" w:eastAsia="Calibri" w:hAnsi="Times New Roman"/>
                <w:iCs/>
                <w:sz w:val="24"/>
                <w:szCs w:val="24"/>
                <w:lang w:eastAsia="en-US"/>
              </w:rPr>
            </w:pPr>
            <w:r w:rsidRPr="00067B1E">
              <w:rPr>
                <w:rFonts w:ascii="Times New Roman" w:eastAsia="Calibri" w:hAnsi="Times New Roman"/>
                <w:iCs/>
                <w:sz w:val="24"/>
                <w:szCs w:val="24"/>
                <w:lang w:eastAsia="en-US"/>
              </w:rPr>
              <w:t>ОК 1-</w:t>
            </w:r>
            <w:r>
              <w:rPr>
                <w:rFonts w:ascii="Times New Roman" w:eastAsia="Calibri" w:hAnsi="Times New Roman"/>
                <w:iCs/>
                <w:sz w:val="24"/>
                <w:szCs w:val="24"/>
                <w:lang w:eastAsia="en-US"/>
              </w:rPr>
              <w:t>11</w:t>
            </w:r>
          </w:p>
          <w:p w14:paraId="455D17F4" w14:textId="77777777" w:rsidR="008C4977" w:rsidRPr="00067B1E" w:rsidRDefault="008C4977" w:rsidP="00977C9C">
            <w:pPr>
              <w:contextualSpacing/>
              <w:rPr>
                <w:rFonts w:ascii="Times New Roman" w:eastAsia="Calibri" w:hAnsi="Times New Roman"/>
                <w:i/>
                <w:iCs/>
                <w:sz w:val="24"/>
                <w:szCs w:val="24"/>
                <w:lang w:eastAsia="en-US"/>
              </w:rPr>
            </w:pPr>
          </w:p>
        </w:tc>
        <w:tc>
          <w:tcPr>
            <w:tcW w:w="1522" w:type="dxa"/>
          </w:tcPr>
          <w:p w14:paraId="05EFCA04" w14:textId="77777777" w:rsidR="008C4977" w:rsidRPr="00067B1E" w:rsidRDefault="008C4977" w:rsidP="00977C9C">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1F6CCC74" w14:textId="5B25BFA3" w:rsidR="008C4977" w:rsidRPr="00067B1E" w:rsidRDefault="008C4977" w:rsidP="00977C9C">
            <w:pPr>
              <w:contextualSpacing/>
              <w:rPr>
                <w:rFonts w:eastAsia="Calibri"/>
                <w:i/>
                <w:iCs/>
                <w:lang w:eastAsia="en-US"/>
              </w:rPr>
            </w:pPr>
            <w:r w:rsidRPr="00067B1E">
              <w:rPr>
                <w:rFonts w:ascii="Times New Roman" w:eastAsia="Calibri" w:hAnsi="Times New Roman"/>
                <w:i/>
                <w:iCs/>
                <w:sz w:val="24"/>
                <w:szCs w:val="24"/>
                <w:lang w:eastAsia="en-US"/>
              </w:rPr>
              <w:t>З 1-4,6-9</w:t>
            </w:r>
          </w:p>
        </w:tc>
        <w:tc>
          <w:tcPr>
            <w:tcW w:w="1248" w:type="dxa"/>
          </w:tcPr>
          <w:p w14:paraId="2BEC3C55" w14:textId="537C1E04"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val="restart"/>
          </w:tcPr>
          <w:p w14:paraId="20D35994" w14:textId="77777777" w:rsidR="008C4977" w:rsidRPr="00067B1E" w:rsidRDefault="008C4977" w:rsidP="00977C9C">
            <w:pPr>
              <w:spacing w:after="0"/>
              <w:rPr>
                <w:rFonts w:ascii="Times New Roman" w:eastAsia="Calibri" w:hAnsi="Times New Roman"/>
                <w:sz w:val="24"/>
                <w:szCs w:val="24"/>
              </w:rPr>
            </w:pPr>
          </w:p>
          <w:p w14:paraId="67204E4B" w14:textId="77777777" w:rsidR="008C4977" w:rsidRPr="00067B1E" w:rsidRDefault="008C4977" w:rsidP="00977C9C">
            <w:pPr>
              <w:spacing w:after="0"/>
              <w:rPr>
                <w:rFonts w:ascii="Times New Roman" w:eastAsia="Calibri" w:hAnsi="Times New Roman"/>
                <w:sz w:val="24"/>
                <w:szCs w:val="24"/>
              </w:rPr>
            </w:pPr>
            <w:r w:rsidRPr="00067B1E">
              <w:rPr>
                <w:rFonts w:ascii="Times New Roman" w:eastAsia="Calibri" w:hAnsi="Times New Roman"/>
                <w:sz w:val="24"/>
                <w:szCs w:val="24"/>
              </w:rPr>
              <w:t>-устный опрос;</w:t>
            </w:r>
          </w:p>
          <w:p w14:paraId="5D6870AE"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eastAsia="Calibri" w:hAnsi="Times New Roman"/>
                <w:sz w:val="24"/>
                <w:szCs w:val="24"/>
              </w:rPr>
              <w:t xml:space="preserve">- </w:t>
            </w:r>
            <w:r w:rsidRPr="00067B1E">
              <w:rPr>
                <w:rFonts w:ascii="Times New Roman" w:hAnsi="Times New Roman"/>
                <w:sz w:val="24"/>
                <w:szCs w:val="24"/>
              </w:rPr>
              <w:t>оценка выполнения</w:t>
            </w:r>
          </w:p>
          <w:p w14:paraId="0AB7B076"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самостоятельных и практических</w:t>
            </w:r>
          </w:p>
          <w:p w14:paraId="43F94BE6" w14:textId="77777777" w:rsidR="008C4977" w:rsidRPr="00067B1E" w:rsidRDefault="008C4977" w:rsidP="00977C9C">
            <w:pPr>
              <w:spacing w:after="0"/>
              <w:rPr>
                <w:rFonts w:eastAsia="Calibri"/>
                <w:sz w:val="24"/>
                <w:szCs w:val="24"/>
              </w:rPr>
            </w:pPr>
            <w:r w:rsidRPr="00067B1E">
              <w:rPr>
                <w:rFonts w:ascii="Times New Roman" w:hAnsi="Times New Roman"/>
                <w:sz w:val="24"/>
                <w:szCs w:val="24"/>
              </w:rPr>
              <w:t>работ</w:t>
            </w:r>
          </w:p>
          <w:p w14:paraId="4DE196C3" w14:textId="77777777" w:rsidR="008C4977" w:rsidRPr="00067B1E" w:rsidRDefault="008C4977" w:rsidP="00977C9C">
            <w:pPr>
              <w:spacing w:after="0" w:line="240" w:lineRule="auto"/>
              <w:rPr>
                <w:rFonts w:eastAsia="Calibri"/>
                <w:sz w:val="24"/>
                <w:szCs w:val="24"/>
              </w:rPr>
            </w:pPr>
          </w:p>
          <w:p w14:paraId="6261995E" w14:textId="77777777" w:rsidR="008C4977" w:rsidRPr="00067B1E" w:rsidRDefault="008C4977" w:rsidP="00977C9C">
            <w:pPr>
              <w:spacing w:after="0" w:line="240" w:lineRule="auto"/>
              <w:rPr>
                <w:rFonts w:eastAsia="Calibri"/>
                <w:sz w:val="24"/>
                <w:szCs w:val="24"/>
              </w:rPr>
            </w:pPr>
          </w:p>
        </w:tc>
      </w:tr>
      <w:tr w:rsidR="008C4977" w:rsidRPr="00067B1E" w14:paraId="2B93E45A" w14:textId="77777777" w:rsidTr="008C4977">
        <w:tc>
          <w:tcPr>
            <w:tcW w:w="3042" w:type="dxa"/>
          </w:tcPr>
          <w:p w14:paraId="1F1DB5A9" w14:textId="4B40556E" w:rsidR="008C4977" w:rsidRPr="00067B1E" w:rsidRDefault="008C4977" w:rsidP="008C4977">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sz w:val="24"/>
                <w:szCs w:val="24"/>
                <w:lang w:eastAsia="en-US"/>
              </w:rPr>
              <w:t>Тема 2</w:t>
            </w:r>
          </w:p>
          <w:p w14:paraId="05778072" w14:textId="277B4528" w:rsidR="008C4977" w:rsidRPr="00067B1E" w:rsidRDefault="008C4977" w:rsidP="008C4977">
            <w:pPr>
              <w:widowControl w:val="0"/>
              <w:spacing w:after="0" w:line="240" w:lineRule="auto"/>
              <w:rPr>
                <w:rFonts w:ascii="Times New Roman" w:hAnsi="Times New Roman" w:cs="Courier New"/>
                <w:sz w:val="24"/>
                <w:szCs w:val="24"/>
              </w:rPr>
            </w:pPr>
            <w:r w:rsidRPr="008C4977">
              <w:rPr>
                <w:rFonts w:ascii="Times New Roman" w:hAnsi="Times New Roman"/>
                <w:color w:val="000000"/>
                <w:sz w:val="24"/>
                <w:szCs w:val="24"/>
              </w:rPr>
              <w:t xml:space="preserve">Депозиты </w:t>
            </w:r>
          </w:p>
        </w:tc>
        <w:tc>
          <w:tcPr>
            <w:tcW w:w="1539" w:type="dxa"/>
          </w:tcPr>
          <w:p w14:paraId="64DBE64F" w14:textId="7A5DAD08" w:rsidR="008C4977" w:rsidRPr="00067B1E" w:rsidRDefault="008C4977" w:rsidP="008C4977">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ОК 1-11</w:t>
            </w:r>
          </w:p>
        </w:tc>
        <w:tc>
          <w:tcPr>
            <w:tcW w:w="1522" w:type="dxa"/>
          </w:tcPr>
          <w:p w14:paraId="631F516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3836537"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w:eastAsia="Calibri" w:hAnsi="Times New Roman"/>
                <w:i/>
                <w:iCs/>
                <w:sz w:val="24"/>
                <w:szCs w:val="24"/>
                <w:lang w:eastAsia="en-US"/>
              </w:rPr>
              <w:t>З 1-4,6-9</w:t>
            </w:r>
          </w:p>
        </w:tc>
        <w:tc>
          <w:tcPr>
            <w:tcW w:w="1248" w:type="dxa"/>
          </w:tcPr>
          <w:p w14:paraId="22CEC5AD"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1823764" w14:textId="77777777" w:rsidR="008C4977" w:rsidRPr="00067B1E" w:rsidRDefault="008C4977" w:rsidP="008C4977">
            <w:pPr>
              <w:spacing w:after="0" w:line="240" w:lineRule="auto"/>
              <w:rPr>
                <w:rFonts w:eastAsia="Calibri"/>
                <w:sz w:val="24"/>
                <w:szCs w:val="24"/>
              </w:rPr>
            </w:pPr>
          </w:p>
        </w:tc>
      </w:tr>
      <w:tr w:rsidR="008C4977" w:rsidRPr="00067B1E" w14:paraId="236611A3" w14:textId="77777777" w:rsidTr="008C4977">
        <w:tc>
          <w:tcPr>
            <w:tcW w:w="3042" w:type="dxa"/>
          </w:tcPr>
          <w:p w14:paraId="63AC0F42" w14:textId="25267A83" w:rsidR="008C4977" w:rsidRPr="00067B1E" w:rsidRDefault="008C4977" w:rsidP="008C4977">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color w:val="000000"/>
                <w:lang w:eastAsia="en-US"/>
              </w:rPr>
              <w:t xml:space="preserve">Тема 3. </w:t>
            </w:r>
            <w:r w:rsidRPr="008C4977">
              <w:rPr>
                <w:rFonts w:ascii="Times New Roman" w:eastAsia="Calibri" w:hAnsi="Times New Roman"/>
                <w:color w:val="000000"/>
                <w:lang w:eastAsia="en-US"/>
              </w:rPr>
              <w:t>Кредиты</w:t>
            </w:r>
          </w:p>
        </w:tc>
        <w:tc>
          <w:tcPr>
            <w:tcW w:w="1539" w:type="dxa"/>
          </w:tcPr>
          <w:p w14:paraId="5081873D" w14:textId="76C3FD92"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142E0E79"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5EDED3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53B2CFE4"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DDE4768" w14:textId="77777777" w:rsidR="008C4977" w:rsidRPr="00067B1E" w:rsidRDefault="008C4977" w:rsidP="008C4977">
            <w:pPr>
              <w:spacing w:after="0" w:line="240" w:lineRule="auto"/>
              <w:rPr>
                <w:rFonts w:eastAsia="Calibri"/>
                <w:sz w:val="24"/>
                <w:szCs w:val="24"/>
              </w:rPr>
            </w:pPr>
          </w:p>
        </w:tc>
      </w:tr>
      <w:tr w:rsidR="008C4977" w:rsidRPr="00067B1E" w14:paraId="0693C703" w14:textId="77777777" w:rsidTr="008C4977">
        <w:tc>
          <w:tcPr>
            <w:tcW w:w="3042" w:type="dxa"/>
          </w:tcPr>
          <w:p w14:paraId="1DBF5E2D" w14:textId="71520CD1"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4. </w:t>
            </w:r>
            <w:r w:rsidRPr="008C4977">
              <w:rPr>
                <w:rFonts w:ascii="Times New Roman" w:eastAsia="Calibri" w:hAnsi="Times New Roman"/>
                <w:color w:val="000000"/>
                <w:lang w:eastAsia="en-US"/>
              </w:rPr>
              <w:t>Расчетно-кассовые операции</w:t>
            </w:r>
          </w:p>
        </w:tc>
        <w:tc>
          <w:tcPr>
            <w:tcW w:w="1539" w:type="dxa"/>
          </w:tcPr>
          <w:p w14:paraId="1DF639CB" w14:textId="57E3B902"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0A13F4A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A9E0862"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5BB45D49"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16B9083" w14:textId="77777777" w:rsidR="008C4977" w:rsidRPr="00067B1E" w:rsidRDefault="008C4977" w:rsidP="008C4977">
            <w:pPr>
              <w:spacing w:after="0" w:line="240" w:lineRule="auto"/>
              <w:rPr>
                <w:rFonts w:eastAsia="Calibri"/>
                <w:sz w:val="24"/>
                <w:szCs w:val="24"/>
              </w:rPr>
            </w:pPr>
          </w:p>
        </w:tc>
      </w:tr>
      <w:tr w:rsidR="008C4977" w:rsidRPr="00067B1E" w14:paraId="49DCB4C0" w14:textId="77777777" w:rsidTr="008C4977">
        <w:tc>
          <w:tcPr>
            <w:tcW w:w="3042" w:type="dxa"/>
          </w:tcPr>
          <w:p w14:paraId="6E467443" w14:textId="1626C200"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5. </w:t>
            </w:r>
            <w:r w:rsidRPr="008C4977">
              <w:rPr>
                <w:rFonts w:ascii="Times New Roman" w:eastAsia="Calibri" w:hAnsi="Times New Roman"/>
                <w:color w:val="000000"/>
                <w:lang w:eastAsia="en-US"/>
              </w:rPr>
              <w:t>Страхование</w:t>
            </w:r>
          </w:p>
        </w:tc>
        <w:tc>
          <w:tcPr>
            <w:tcW w:w="1539" w:type="dxa"/>
          </w:tcPr>
          <w:p w14:paraId="7F11A8EF" w14:textId="0AFFDA93"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638AC279"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5D537A4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66875D05"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208777C" w14:textId="77777777" w:rsidR="008C4977" w:rsidRPr="00067B1E" w:rsidRDefault="008C4977" w:rsidP="008C4977">
            <w:pPr>
              <w:spacing w:after="0" w:line="240" w:lineRule="auto"/>
              <w:rPr>
                <w:rFonts w:eastAsia="Calibri"/>
                <w:sz w:val="24"/>
                <w:szCs w:val="24"/>
              </w:rPr>
            </w:pPr>
          </w:p>
        </w:tc>
      </w:tr>
      <w:tr w:rsidR="008C4977" w:rsidRPr="00067B1E" w14:paraId="58F8B6C3" w14:textId="77777777" w:rsidTr="008C4977">
        <w:tc>
          <w:tcPr>
            <w:tcW w:w="3042" w:type="dxa"/>
          </w:tcPr>
          <w:p w14:paraId="330F0863" w14:textId="788BF106"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6. </w:t>
            </w:r>
            <w:r w:rsidRPr="008C4977">
              <w:rPr>
                <w:rFonts w:ascii="Times New Roman" w:eastAsia="Calibri" w:hAnsi="Times New Roman"/>
                <w:color w:val="000000"/>
                <w:lang w:eastAsia="en-US"/>
              </w:rPr>
              <w:t>Инвестиции</w:t>
            </w:r>
          </w:p>
        </w:tc>
        <w:tc>
          <w:tcPr>
            <w:tcW w:w="1539" w:type="dxa"/>
          </w:tcPr>
          <w:p w14:paraId="34885270" w14:textId="4D362EA6"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6CCF5286"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689DD597"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A17E5E3"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51DAFBBF" w14:textId="77777777" w:rsidR="008C4977" w:rsidRPr="00067B1E" w:rsidRDefault="008C4977" w:rsidP="008C4977">
            <w:pPr>
              <w:spacing w:after="0" w:line="240" w:lineRule="auto"/>
              <w:rPr>
                <w:rFonts w:eastAsia="Calibri"/>
                <w:sz w:val="24"/>
                <w:szCs w:val="24"/>
              </w:rPr>
            </w:pPr>
          </w:p>
        </w:tc>
      </w:tr>
      <w:tr w:rsidR="008C4977" w:rsidRPr="00067B1E" w14:paraId="362F546B" w14:textId="77777777" w:rsidTr="008C4977">
        <w:tc>
          <w:tcPr>
            <w:tcW w:w="3042" w:type="dxa"/>
          </w:tcPr>
          <w:p w14:paraId="588831A7" w14:textId="069704A5"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7. </w:t>
            </w:r>
            <w:r w:rsidRPr="008C4977">
              <w:rPr>
                <w:rFonts w:ascii="Times New Roman" w:eastAsia="Calibri" w:hAnsi="Times New Roman"/>
                <w:color w:val="000000"/>
                <w:lang w:eastAsia="en-US"/>
              </w:rPr>
              <w:t>Пенсии</w:t>
            </w:r>
          </w:p>
        </w:tc>
        <w:tc>
          <w:tcPr>
            <w:tcW w:w="1539" w:type="dxa"/>
          </w:tcPr>
          <w:p w14:paraId="36189C12" w14:textId="035BC7B0"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692831C8"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60ABE4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253307A8"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1B98BA7" w14:textId="77777777" w:rsidR="008C4977" w:rsidRPr="00067B1E" w:rsidRDefault="008C4977" w:rsidP="008C4977">
            <w:pPr>
              <w:spacing w:after="0" w:line="240" w:lineRule="auto"/>
              <w:rPr>
                <w:rFonts w:eastAsia="Calibri"/>
                <w:sz w:val="24"/>
                <w:szCs w:val="24"/>
              </w:rPr>
            </w:pPr>
          </w:p>
        </w:tc>
      </w:tr>
      <w:tr w:rsidR="008C4977" w:rsidRPr="00067B1E" w14:paraId="33757EE3" w14:textId="77777777" w:rsidTr="008C4977">
        <w:trPr>
          <w:trHeight w:val="691"/>
        </w:trPr>
        <w:tc>
          <w:tcPr>
            <w:tcW w:w="3042" w:type="dxa"/>
          </w:tcPr>
          <w:p w14:paraId="65D24C20" w14:textId="6EC1DE9B" w:rsidR="008C4977" w:rsidRPr="00067B1E" w:rsidRDefault="008C4977" w:rsidP="008C4977">
            <w:pPr>
              <w:widowControl w:val="0"/>
              <w:spacing w:after="0" w:line="240" w:lineRule="auto"/>
              <w:rPr>
                <w:rFonts w:ascii="Times New Roman" w:hAnsi="Times New Roman" w:cs="Courier New"/>
                <w:sz w:val="24"/>
                <w:szCs w:val="24"/>
              </w:rPr>
            </w:pPr>
            <w:r w:rsidRPr="00067B1E">
              <w:rPr>
                <w:rFonts w:ascii="Times New Roman" w:eastAsia="Calibri" w:hAnsi="Times New Roman"/>
                <w:sz w:val="24"/>
                <w:szCs w:val="24"/>
                <w:lang w:eastAsia="en-US"/>
              </w:rPr>
              <w:t xml:space="preserve">Тема </w:t>
            </w:r>
            <w:r>
              <w:rPr>
                <w:rFonts w:ascii="Times New Roman" w:eastAsia="Calibri" w:hAnsi="Times New Roman"/>
                <w:sz w:val="24"/>
                <w:szCs w:val="24"/>
                <w:lang w:eastAsia="en-US"/>
              </w:rPr>
              <w:t xml:space="preserve">8. </w:t>
            </w:r>
            <w:r w:rsidRPr="008C4977">
              <w:rPr>
                <w:rFonts w:ascii="Times New Roman" w:eastAsia="Calibri" w:hAnsi="Times New Roman"/>
                <w:sz w:val="24"/>
                <w:szCs w:val="24"/>
                <w:lang w:eastAsia="en-US"/>
              </w:rPr>
              <w:t>Налоги</w:t>
            </w:r>
          </w:p>
        </w:tc>
        <w:tc>
          <w:tcPr>
            <w:tcW w:w="1539" w:type="dxa"/>
          </w:tcPr>
          <w:p w14:paraId="4FBF4B21" w14:textId="160C4B6C" w:rsidR="008C4977" w:rsidRPr="00067B1E" w:rsidRDefault="008C4977" w:rsidP="008C4977">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ОК 1-11</w:t>
            </w:r>
          </w:p>
        </w:tc>
        <w:tc>
          <w:tcPr>
            <w:tcW w:w="1522" w:type="dxa"/>
          </w:tcPr>
          <w:p w14:paraId="1C1E5523"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62982A34" w14:textId="52B4E52C"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r w:rsidRPr="00067B1E">
              <w:rPr>
                <w:rFonts w:ascii="Times New Roman" w:eastAsia="Calibri" w:hAnsi="Times New Roman"/>
                <w:i/>
                <w:iCs/>
                <w:sz w:val="24"/>
                <w:szCs w:val="24"/>
                <w:lang w:eastAsia="en-US"/>
              </w:rPr>
              <w:t>З 5</w:t>
            </w:r>
          </w:p>
        </w:tc>
        <w:tc>
          <w:tcPr>
            <w:tcW w:w="1248" w:type="dxa"/>
          </w:tcPr>
          <w:p w14:paraId="0297E53C" w14:textId="2F8680E6"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841E832" w14:textId="77777777" w:rsidR="008C4977" w:rsidRPr="00067B1E" w:rsidRDefault="008C4977" w:rsidP="008C4977">
            <w:pPr>
              <w:spacing w:after="0" w:line="240" w:lineRule="auto"/>
              <w:rPr>
                <w:rFonts w:eastAsia="Calibri"/>
                <w:sz w:val="24"/>
                <w:szCs w:val="24"/>
              </w:rPr>
            </w:pPr>
          </w:p>
        </w:tc>
      </w:tr>
      <w:tr w:rsidR="008C4977" w:rsidRPr="00067B1E" w14:paraId="231CCF71" w14:textId="77777777" w:rsidTr="008C4977">
        <w:trPr>
          <w:trHeight w:val="593"/>
        </w:trPr>
        <w:tc>
          <w:tcPr>
            <w:tcW w:w="3042" w:type="dxa"/>
          </w:tcPr>
          <w:p w14:paraId="4898F6DB"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Тема 9.</w:t>
            </w:r>
          </w:p>
          <w:p w14:paraId="2F430461"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Мошеннические действия на финансовом</w:t>
            </w:r>
          </w:p>
          <w:p w14:paraId="3B174D31" w14:textId="390BC864" w:rsidR="008C4977" w:rsidRPr="00067B1E" w:rsidRDefault="008C4977" w:rsidP="008C4977">
            <w:pPr>
              <w:spacing w:after="0" w:line="240" w:lineRule="auto"/>
              <w:contextualSpacing/>
              <w:rPr>
                <w:rFonts w:ascii="Times New Roman" w:eastAsia="Calibri" w:hAnsi="Times New Roman"/>
                <w:sz w:val="24"/>
                <w:szCs w:val="24"/>
                <w:lang w:eastAsia="en-US"/>
              </w:rPr>
            </w:pPr>
            <w:r w:rsidRPr="008C4977">
              <w:rPr>
                <w:rFonts w:ascii="Times New Roman" w:hAnsi="Times New Roman"/>
                <w:color w:val="000000"/>
                <w:sz w:val="24"/>
                <w:szCs w:val="24"/>
              </w:rPr>
              <w:t>рынке и защита от них</w:t>
            </w:r>
          </w:p>
        </w:tc>
        <w:tc>
          <w:tcPr>
            <w:tcW w:w="1539" w:type="dxa"/>
          </w:tcPr>
          <w:p w14:paraId="7DD71C62" w14:textId="46916621"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4068DA75"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119181E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1631A575"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9A53CDE" w14:textId="77777777" w:rsidR="008C4977" w:rsidRPr="00067B1E" w:rsidRDefault="008C4977" w:rsidP="008C4977">
            <w:pPr>
              <w:spacing w:after="0" w:line="240" w:lineRule="auto"/>
              <w:rPr>
                <w:rFonts w:ascii="Times New Roman" w:eastAsia="Calibri" w:hAnsi="Times New Roman"/>
                <w:sz w:val="24"/>
                <w:szCs w:val="24"/>
              </w:rPr>
            </w:pPr>
          </w:p>
        </w:tc>
      </w:tr>
      <w:tr w:rsidR="008C4977" w:rsidRPr="00067B1E" w14:paraId="722A05C7" w14:textId="77777777" w:rsidTr="008C4977">
        <w:trPr>
          <w:trHeight w:val="858"/>
        </w:trPr>
        <w:tc>
          <w:tcPr>
            <w:tcW w:w="3042" w:type="dxa"/>
          </w:tcPr>
          <w:p w14:paraId="1ED43B32"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Тема 10.</w:t>
            </w:r>
          </w:p>
          <w:p w14:paraId="4EEFA1C4"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Создание</w:t>
            </w:r>
          </w:p>
          <w:p w14:paraId="17595ED8" w14:textId="41816E4C" w:rsidR="008C4977" w:rsidRPr="00067B1E"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 xml:space="preserve">собственного бизнеса </w:t>
            </w:r>
          </w:p>
        </w:tc>
        <w:tc>
          <w:tcPr>
            <w:tcW w:w="1539" w:type="dxa"/>
          </w:tcPr>
          <w:p w14:paraId="21167D81" w14:textId="6CF7C5CF"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ОК 1-11</w:t>
            </w:r>
          </w:p>
        </w:tc>
        <w:tc>
          <w:tcPr>
            <w:tcW w:w="1522" w:type="dxa"/>
          </w:tcPr>
          <w:p w14:paraId="76D986B1"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1211236C"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3688A819"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3A593F6" w14:textId="77777777" w:rsidR="008C4977" w:rsidRPr="00067B1E" w:rsidRDefault="008C4977" w:rsidP="008C4977">
            <w:pPr>
              <w:spacing w:after="0" w:line="240" w:lineRule="auto"/>
              <w:rPr>
                <w:rFonts w:ascii="Times New Roman" w:eastAsia="Calibri" w:hAnsi="Times New Roman"/>
                <w:sz w:val="24"/>
                <w:szCs w:val="24"/>
              </w:rPr>
            </w:pPr>
          </w:p>
        </w:tc>
      </w:tr>
    </w:tbl>
    <w:p w14:paraId="2307B1AC" w14:textId="77777777" w:rsidR="008C4977" w:rsidRPr="00067B1E" w:rsidRDefault="008C4977" w:rsidP="008C4977">
      <w:pPr>
        <w:spacing w:after="0" w:line="360" w:lineRule="auto"/>
        <w:jc w:val="both"/>
        <w:rPr>
          <w:rFonts w:ascii="Times New Roman" w:hAnsi="Times New Roman"/>
          <w:sz w:val="28"/>
          <w:szCs w:val="28"/>
        </w:rPr>
      </w:pPr>
    </w:p>
    <w:p w14:paraId="7937DD96" w14:textId="77777777" w:rsidR="008C4977" w:rsidRPr="00E40583" w:rsidRDefault="008C4977" w:rsidP="00E40583">
      <w:pPr>
        <w:pStyle w:val="1"/>
        <w:jc w:val="center"/>
        <w:rPr>
          <w:rFonts w:ascii="Times New Roman" w:hAnsi="Times New Roman" w:cs="Times New Roman"/>
        </w:rPr>
      </w:pPr>
      <w:bookmarkStart w:id="12" w:name="_Toc189647473"/>
      <w:r w:rsidRPr="00E40583">
        <w:rPr>
          <w:rFonts w:ascii="Times New Roman" w:hAnsi="Times New Roman" w:cs="Times New Roman"/>
        </w:rPr>
        <w:t>4. 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8C4977" w:rsidRPr="00067B1E" w14:paraId="14392663" w14:textId="77777777" w:rsidTr="00977C9C">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6F3CB5FB" w14:textId="77777777" w:rsidR="008C4977" w:rsidRPr="00067B1E" w:rsidRDefault="008C4977" w:rsidP="00977C9C">
            <w:pPr>
              <w:spacing w:after="0" w:line="240" w:lineRule="auto"/>
              <w:rPr>
                <w:rFonts w:ascii="Times New Roman" w:hAnsi="Times New Roman"/>
                <w:b/>
                <w:bCs/>
                <w:i/>
                <w:sz w:val="24"/>
                <w:szCs w:val="24"/>
              </w:rPr>
            </w:pPr>
            <w:r w:rsidRPr="00067B1E">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71E4D02" w14:textId="77777777" w:rsidR="008C4977" w:rsidRPr="00067B1E" w:rsidRDefault="008C4977" w:rsidP="00977C9C">
            <w:pPr>
              <w:spacing w:after="0" w:line="240" w:lineRule="auto"/>
              <w:jc w:val="center"/>
              <w:rPr>
                <w:rFonts w:ascii="Times New Roman" w:hAnsi="Times New Roman"/>
                <w:b/>
                <w:bCs/>
                <w:i/>
                <w:sz w:val="24"/>
                <w:szCs w:val="24"/>
              </w:rPr>
            </w:pPr>
            <w:r w:rsidRPr="00067B1E">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307CEBB7" w14:textId="77777777" w:rsidR="008C4977" w:rsidRPr="00067B1E" w:rsidRDefault="008C4977" w:rsidP="00977C9C">
            <w:pPr>
              <w:widowControl w:val="0"/>
              <w:autoSpaceDE w:val="0"/>
              <w:autoSpaceDN w:val="0"/>
              <w:adjustRightInd w:val="0"/>
              <w:spacing w:after="0"/>
              <w:jc w:val="center"/>
              <w:rPr>
                <w:rFonts w:ascii="Times New Roman" w:hAnsi="Times New Roman"/>
                <w:sz w:val="24"/>
                <w:szCs w:val="24"/>
              </w:rPr>
            </w:pPr>
            <w:r w:rsidRPr="00067B1E">
              <w:rPr>
                <w:rFonts w:ascii="Times New Roman" w:hAnsi="Times New Roman"/>
                <w:b/>
                <w:bCs/>
                <w:w w:val="99"/>
                <w:sz w:val="24"/>
                <w:szCs w:val="24"/>
              </w:rPr>
              <w:t>Формы и методы</w:t>
            </w:r>
          </w:p>
          <w:p w14:paraId="436BA8D7" w14:textId="77777777" w:rsidR="008C4977" w:rsidRPr="00067B1E" w:rsidRDefault="008C4977" w:rsidP="00977C9C">
            <w:pPr>
              <w:spacing w:after="0" w:line="240" w:lineRule="auto"/>
              <w:jc w:val="center"/>
              <w:rPr>
                <w:rFonts w:ascii="Times New Roman" w:hAnsi="Times New Roman"/>
                <w:b/>
                <w:bCs/>
                <w:i/>
                <w:sz w:val="24"/>
                <w:szCs w:val="24"/>
              </w:rPr>
            </w:pPr>
            <w:r w:rsidRPr="00067B1E">
              <w:rPr>
                <w:rFonts w:ascii="Times New Roman" w:hAnsi="Times New Roman"/>
                <w:b/>
                <w:bCs/>
                <w:w w:val="99"/>
                <w:sz w:val="24"/>
                <w:szCs w:val="24"/>
              </w:rPr>
              <w:t>контроля и оценки</w:t>
            </w:r>
          </w:p>
        </w:tc>
      </w:tr>
      <w:tr w:rsidR="008C4977" w:rsidRPr="00067B1E" w14:paraId="2B093F45" w14:textId="77777777" w:rsidTr="00977C9C">
        <w:trPr>
          <w:trHeight w:val="5376"/>
        </w:trPr>
        <w:tc>
          <w:tcPr>
            <w:tcW w:w="3660" w:type="dxa"/>
            <w:tcBorders>
              <w:top w:val="single" w:sz="4" w:space="0" w:color="auto"/>
              <w:left w:val="single" w:sz="4" w:space="0" w:color="auto"/>
              <w:bottom w:val="single" w:sz="4" w:space="0" w:color="auto"/>
              <w:right w:val="single" w:sz="4" w:space="0" w:color="auto"/>
            </w:tcBorders>
            <w:hideMark/>
          </w:tcPr>
          <w:p w14:paraId="6F82551D" w14:textId="77777777" w:rsidR="008C4977" w:rsidRPr="00067B1E" w:rsidRDefault="008C4977" w:rsidP="00977C9C">
            <w:pPr>
              <w:spacing w:before="120" w:after="0" w:line="240" w:lineRule="auto"/>
              <w:rPr>
                <w:rFonts w:ascii="Times New Roman" w:hAnsi="Times New Roman"/>
                <w:bCs/>
                <w:i/>
                <w:sz w:val="24"/>
                <w:szCs w:val="24"/>
              </w:rPr>
            </w:pPr>
            <w:r w:rsidRPr="00067B1E">
              <w:rPr>
                <w:rFonts w:ascii="Times New Roman" w:hAnsi="Times New Roman"/>
                <w:bCs/>
                <w:i/>
                <w:sz w:val="24"/>
                <w:szCs w:val="24"/>
              </w:rPr>
              <w:lastRenderedPageBreak/>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76083FBB" w14:textId="77777777" w:rsidR="008C4977" w:rsidRPr="00067B1E" w:rsidRDefault="008C4977" w:rsidP="00977C9C">
            <w:pPr>
              <w:ind w:left="720"/>
              <w:contextualSpacing/>
              <w:jc w:val="both"/>
              <w:rPr>
                <w:rFonts w:ascii="Times New Roman" w:eastAsia="Calibri" w:hAnsi="Times New Roman"/>
                <w:lang w:eastAsia="en-US"/>
              </w:rPr>
            </w:pPr>
            <w:r w:rsidRPr="00067B1E">
              <w:rPr>
                <w:rFonts w:ascii="Times New Roman" w:eastAsia="Calibri" w:hAnsi="Times New Roman"/>
                <w:b/>
                <w:i/>
                <w:lang w:eastAsia="en-US"/>
              </w:rPr>
              <w:t>«Отлично»</w:t>
            </w:r>
            <w:r w:rsidRPr="00067B1E">
              <w:rPr>
                <w:rFonts w:ascii="Times New Roman" w:eastAsia="Calibri" w:hAnsi="Times New Roman"/>
                <w:lang w:eastAsia="en-US"/>
              </w:rPr>
              <w:t>:</w:t>
            </w:r>
          </w:p>
          <w:p w14:paraId="3581CF10"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глубокое и прочное усвоение знаний программного материала;</w:t>
            </w:r>
          </w:p>
          <w:p w14:paraId="4FF16277"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7A5B5E45"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правильно сформулированные определения;</w:t>
            </w:r>
          </w:p>
          <w:p w14:paraId="1E3C849D"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выводы по излагаемому материалу.</w:t>
            </w:r>
          </w:p>
          <w:p w14:paraId="12B84524" w14:textId="77777777" w:rsidR="008C4977" w:rsidRPr="00067B1E" w:rsidRDefault="008C4977" w:rsidP="00977C9C">
            <w:pPr>
              <w:spacing w:after="0" w:line="240" w:lineRule="auto"/>
              <w:ind w:right="-2"/>
              <w:jc w:val="center"/>
              <w:rPr>
                <w:rFonts w:ascii="Times New Roman" w:hAnsi="Times New Roman"/>
                <w:b/>
                <w:i/>
                <w:sz w:val="24"/>
                <w:szCs w:val="24"/>
              </w:rPr>
            </w:pPr>
          </w:p>
          <w:p w14:paraId="42414235"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«Хорошо»</w:t>
            </w:r>
            <w:r w:rsidRPr="00067B1E">
              <w:rPr>
                <w:rFonts w:ascii="Times New Roman" w:hAnsi="Times New Roman"/>
                <w:sz w:val="24"/>
                <w:szCs w:val="24"/>
              </w:rPr>
              <w:t>:</w:t>
            </w:r>
          </w:p>
          <w:p w14:paraId="5C95B3B5"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достаточно полное знание программного материала;</w:t>
            </w:r>
          </w:p>
          <w:p w14:paraId="761C1964"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знание основных теоретических понятий;</w:t>
            </w:r>
          </w:p>
          <w:p w14:paraId="2F070E16"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достаточно последовательно, грамотно и логически стройно излагать материал;</w:t>
            </w:r>
          </w:p>
          <w:p w14:paraId="3CB4261A"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достаточно обоснованные выводы по излагаемому материалу.</w:t>
            </w:r>
          </w:p>
          <w:p w14:paraId="6626918E" w14:textId="77777777" w:rsidR="008C4977" w:rsidRPr="00067B1E" w:rsidRDefault="008C4977" w:rsidP="00977C9C">
            <w:pPr>
              <w:spacing w:after="0" w:line="240" w:lineRule="auto"/>
              <w:ind w:right="-2"/>
              <w:jc w:val="center"/>
              <w:rPr>
                <w:rFonts w:ascii="Times New Roman" w:hAnsi="Times New Roman"/>
                <w:b/>
                <w:i/>
                <w:sz w:val="24"/>
                <w:szCs w:val="24"/>
              </w:rPr>
            </w:pPr>
          </w:p>
          <w:p w14:paraId="70AAD3D1" w14:textId="77777777" w:rsidR="008C4977" w:rsidRPr="00067B1E" w:rsidRDefault="008C4977" w:rsidP="00977C9C">
            <w:pPr>
              <w:spacing w:after="0" w:line="240" w:lineRule="auto"/>
              <w:ind w:right="-2"/>
              <w:jc w:val="center"/>
              <w:rPr>
                <w:rFonts w:ascii="Times New Roman" w:hAnsi="Times New Roman"/>
                <w:b/>
                <w:i/>
                <w:sz w:val="24"/>
                <w:szCs w:val="24"/>
              </w:rPr>
            </w:pPr>
          </w:p>
          <w:p w14:paraId="648CF3F5"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«Удовлетворительно»</w:t>
            </w:r>
            <w:r w:rsidRPr="00067B1E">
              <w:rPr>
                <w:rFonts w:ascii="Times New Roman" w:hAnsi="Times New Roman"/>
                <w:sz w:val="24"/>
                <w:szCs w:val="24"/>
              </w:rPr>
              <w:t>:</w:t>
            </w:r>
          </w:p>
          <w:p w14:paraId="0E77E1BD" w14:textId="77777777" w:rsidR="008C4977" w:rsidRPr="00067B1E" w:rsidRDefault="008C4977" w:rsidP="008C4977">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продемонстрировать общее знание изучаемого материала;</w:t>
            </w:r>
          </w:p>
          <w:p w14:paraId="281BBA12" w14:textId="77777777" w:rsidR="008C4977" w:rsidRPr="00067B1E" w:rsidRDefault="008C4977" w:rsidP="008C4977">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уметь строить ответ в соответствии со структурой излагаемого вопроса.</w:t>
            </w:r>
          </w:p>
          <w:p w14:paraId="4ABE1709"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sz w:val="24"/>
                <w:szCs w:val="24"/>
              </w:rPr>
              <w:t xml:space="preserve"> </w:t>
            </w:r>
          </w:p>
          <w:p w14:paraId="79868D95" w14:textId="77777777" w:rsidR="008C4977" w:rsidRPr="00067B1E" w:rsidRDefault="008C4977" w:rsidP="00977C9C">
            <w:pPr>
              <w:spacing w:after="0" w:line="240" w:lineRule="auto"/>
              <w:jc w:val="center"/>
              <w:rPr>
                <w:rFonts w:ascii="Times New Roman" w:hAnsi="Times New Roman"/>
                <w:sz w:val="24"/>
                <w:szCs w:val="24"/>
              </w:rPr>
            </w:pPr>
            <w:r w:rsidRPr="00067B1E">
              <w:rPr>
                <w:rFonts w:ascii="Times New Roman" w:hAnsi="Times New Roman"/>
                <w:b/>
                <w:i/>
                <w:sz w:val="24"/>
                <w:szCs w:val="24"/>
              </w:rPr>
              <w:t>«Неудовлетворительно»</w:t>
            </w:r>
            <w:r w:rsidRPr="00067B1E">
              <w:rPr>
                <w:rFonts w:ascii="Times New Roman" w:hAnsi="Times New Roman"/>
                <w:sz w:val="24"/>
                <w:szCs w:val="24"/>
              </w:rPr>
              <w:t>:</w:t>
            </w:r>
          </w:p>
          <w:p w14:paraId="39F27AC0"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незнания значительной части программного материала;</w:t>
            </w:r>
          </w:p>
          <w:p w14:paraId="265BE7B3"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существенных ошибок при изложении учебного материала;</w:t>
            </w:r>
          </w:p>
          <w:p w14:paraId="2ED4909A"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неумения строить ответ в соответствии со структурой излагаемого вопроса;</w:t>
            </w:r>
          </w:p>
          <w:p w14:paraId="2BBC1DDE" w14:textId="77777777" w:rsidR="008C4977" w:rsidRPr="00067B1E" w:rsidRDefault="008C4977" w:rsidP="008C4977">
            <w:pPr>
              <w:numPr>
                <w:ilvl w:val="0"/>
                <w:numId w:val="12"/>
              </w:numPr>
              <w:spacing w:after="0" w:line="240" w:lineRule="auto"/>
              <w:ind w:left="280"/>
              <w:contextualSpacing/>
              <w:jc w:val="both"/>
              <w:rPr>
                <w:rFonts w:eastAsia="Calibri"/>
                <w:bCs/>
                <w:i/>
                <w:lang w:eastAsia="en-US"/>
              </w:rPr>
            </w:pPr>
            <w:r w:rsidRPr="00067B1E">
              <w:rPr>
                <w:rFonts w:ascii="Times New Roman" w:eastAsia="Calibri" w:hAnsi="Times New Roman"/>
                <w:lang w:eastAsia="en-US"/>
              </w:rPr>
              <w:t>неумения делать выводы по излагаемому материалу.</w:t>
            </w:r>
          </w:p>
        </w:tc>
        <w:tc>
          <w:tcPr>
            <w:tcW w:w="2886" w:type="dxa"/>
            <w:vMerge w:val="restart"/>
            <w:tcBorders>
              <w:top w:val="single" w:sz="4" w:space="0" w:color="auto"/>
              <w:left w:val="single" w:sz="4" w:space="0" w:color="auto"/>
              <w:bottom w:val="single" w:sz="4" w:space="0" w:color="auto"/>
              <w:right w:val="single" w:sz="4" w:space="0" w:color="auto"/>
            </w:tcBorders>
          </w:tcPr>
          <w:p w14:paraId="6AD290C8" w14:textId="77777777" w:rsidR="008C4977" w:rsidRPr="00067B1E" w:rsidRDefault="008C4977" w:rsidP="00977C9C">
            <w:pPr>
              <w:spacing w:after="0" w:line="240" w:lineRule="auto"/>
              <w:rPr>
                <w:rFonts w:ascii="Times New Roman" w:hAnsi="Times New Roman"/>
                <w:bCs/>
                <w:sz w:val="24"/>
                <w:szCs w:val="24"/>
              </w:rPr>
            </w:pPr>
            <w:r w:rsidRPr="00067B1E">
              <w:rPr>
                <w:rFonts w:ascii="Times New Roman" w:hAnsi="Times New Roman"/>
                <w:sz w:val="24"/>
                <w:szCs w:val="24"/>
              </w:rPr>
              <w:t>Формы контроля обучения: – домашние задания проблемного характера; – практические задания по работе с информацией, документами, литературой; – подготовка и защита индивидуальных и групповых заданий проектного характера</w:t>
            </w:r>
          </w:p>
        </w:tc>
      </w:tr>
      <w:tr w:rsidR="008C4977" w:rsidRPr="00067B1E" w14:paraId="2DA0280B" w14:textId="77777777" w:rsidTr="00977C9C">
        <w:trPr>
          <w:trHeight w:val="6656"/>
        </w:trPr>
        <w:tc>
          <w:tcPr>
            <w:tcW w:w="3660" w:type="dxa"/>
            <w:tcBorders>
              <w:top w:val="single" w:sz="4" w:space="0" w:color="auto"/>
              <w:left w:val="single" w:sz="4" w:space="0" w:color="auto"/>
              <w:bottom w:val="single" w:sz="4" w:space="0" w:color="auto"/>
              <w:right w:val="single" w:sz="4" w:space="0" w:color="auto"/>
            </w:tcBorders>
            <w:hideMark/>
          </w:tcPr>
          <w:p w14:paraId="1CCD023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принципы обеспечения устойчивости объектов экономики, прогнозирования развития </w:t>
            </w:r>
          </w:p>
          <w:p w14:paraId="7FDB1B78"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событий и оценки последствий при техногенных чрезвычайных ситуациях и стихийных </w:t>
            </w:r>
          </w:p>
          <w:p w14:paraId="13B9D7D6"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явлениях, в том числе в условиях противодействия терроризму как серьезной угрозе </w:t>
            </w:r>
          </w:p>
          <w:p w14:paraId="5B99EF5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национальной безопасности России;</w:t>
            </w:r>
          </w:p>
          <w:p w14:paraId="3B803BE4"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основные виды потенциальных опасностей и их последствия в профессиональной </w:t>
            </w:r>
          </w:p>
          <w:p w14:paraId="41867EC2"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деятельности и быту, принципы снижения вероятности их реализации;</w:t>
            </w:r>
          </w:p>
          <w:p w14:paraId="5FB9A5A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основы военной службы и обороны государства;</w:t>
            </w:r>
          </w:p>
          <w:p w14:paraId="7014D4F3"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задачи и основные мероприятия гражданской обороны; способы защиты населения от </w:t>
            </w:r>
          </w:p>
          <w:p w14:paraId="6A3A73F2"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оружия массового поражения;</w:t>
            </w:r>
          </w:p>
          <w:p w14:paraId="5F7F0CE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меры пожарной безопасности и правила безопасного поведения при пожарах;</w:t>
            </w:r>
          </w:p>
          <w:p w14:paraId="281F4C78"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организацию и порядок призыва граждан на военную службу и поступления на нее в </w:t>
            </w:r>
          </w:p>
          <w:p w14:paraId="53C55ACE"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добровольном порядке;</w:t>
            </w:r>
          </w:p>
          <w:p w14:paraId="5539680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виды вооружения, военной техники и специального снаряжения, состоящих на </w:t>
            </w:r>
          </w:p>
          <w:p w14:paraId="1659A50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вооружении (оснащении) воинских подразделений, в </w:t>
            </w:r>
            <w:r w:rsidRPr="00067B1E">
              <w:rPr>
                <w:rFonts w:ascii="Times New Roman" w:hAnsi="Times New Roman"/>
                <w:sz w:val="24"/>
                <w:szCs w:val="24"/>
              </w:rPr>
              <w:lastRenderedPageBreak/>
              <w:t xml:space="preserve">которых имеются военно-учетные </w:t>
            </w:r>
          </w:p>
          <w:p w14:paraId="081D8D89"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специальности, родственные специальностям СПО;</w:t>
            </w:r>
          </w:p>
          <w:p w14:paraId="70CB81E1"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область применения получаемых профессиональных знаний при исполнении </w:t>
            </w:r>
          </w:p>
          <w:p w14:paraId="4A428F05"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обязанностей военной службы;</w:t>
            </w:r>
          </w:p>
          <w:p w14:paraId="76759D70" w14:textId="77777777" w:rsidR="008C4977" w:rsidRPr="00067B1E" w:rsidRDefault="008C4977" w:rsidP="00977C9C">
            <w:pPr>
              <w:widowControl w:val="0"/>
              <w:autoSpaceDE w:val="0"/>
              <w:autoSpaceDN w:val="0"/>
              <w:adjustRightInd w:val="0"/>
              <w:spacing w:after="0" w:line="240" w:lineRule="auto"/>
              <w:rPr>
                <w:rFonts w:ascii="Arial" w:hAnsi="Arial" w:cs="Arial"/>
                <w:sz w:val="20"/>
                <w:szCs w:val="20"/>
              </w:rPr>
            </w:pPr>
            <w:r w:rsidRPr="00067B1E">
              <w:rPr>
                <w:rFonts w:ascii="Times New Roman" w:hAnsi="Times New Roman"/>
                <w:sz w:val="24"/>
                <w:szCs w:val="24"/>
              </w:rPr>
              <w:t>-  порядок и правила оказания первой помощи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925BDBD" w14:textId="77777777" w:rsidR="008C4977" w:rsidRPr="00067B1E" w:rsidRDefault="008C4977" w:rsidP="00977C9C">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57ECAC70" w14:textId="77777777" w:rsidR="008C4977" w:rsidRPr="00067B1E" w:rsidRDefault="008C4977" w:rsidP="00977C9C">
            <w:pPr>
              <w:spacing w:after="0" w:line="240" w:lineRule="auto"/>
              <w:rPr>
                <w:rFonts w:ascii="Times New Roman" w:hAnsi="Times New Roman"/>
                <w:bCs/>
                <w:sz w:val="24"/>
                <w:szCs w:val="24"/>
              </w:rPr>
            </w:pPr>
          </w:p>
        </w:tc>
      </w:tr>
      <w:tr w:rsidR="008C4977" w:rsidRPr="00067B1E" w14:paraId="528063D9" w14:textId="77777777" w:rsidTr="00977C9C">
        <w:trPr>
          <w:trHeight w:val="789"/>
        </w:trPr>
        <w:tc>
          <w:tcPr>
            <w:tcW w:w="3660" w:type="dxa"/>
            <w:tcBorders>
              <w:top w:val="single" w:sz="4" w:space="0" w:color="auto"/>
              <w:left w:val="single" w:sz="4" w:space="0" w:color="auto"/>
              <w:bottom w:val="single" w:sz="4" w:space="0" w:color="auto"/>
              <w:right w:val="single" w:sz="4" w:space="0" w:color="auto"/>
            </w:tcBorders>
            <w:hideMark/>
          </w:tcPr>
          <w:p w14:paraId="742D024A" w14:textId="77777777" w:rsidR="008C4977" w:rsidRPr="00067B1E" w:rsidRDefault="008C4977" w:rsidP="00977C9C">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DBDB7FB" w14:textId="77777777" w:rsidR="008C4977" w:rsidRPr="00067B1E" w:rsidRDefault="008C4977" w:rsidP="00977C9C">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724815FC" w14:textId="77777777" w:rsidR="008C4977" w:rsidRPr="00067B1E" w:rsidRDefault="008C4977" w:rsidP="00977C9C">
            <w:pPr>
              <w:spacing w:after="0" w:line="240" w:lineRule="auto"/>
              <w:rPr>
                <w:rFonts w:ascii="Times New Roman" w:hAnsi="Times New Roman"/>
                <w:sz w:val="24"/>
                <w:szCs w:val="24"/>
              </w:rPr>
            </w:pPr>
          </w:p>
        </w:tc>
      </w:tr>
      <w:tr w:rsidR="008C4977" w:rsidRPr="00067B1E" w14:paraId="722528F9" w14:textId="77777777" w:rsidTr="00977C9C">
        <w:trPr>
          <w:trHeight w:val="4579"/>
        </w:trPr>
        <w:tc>
          <w:tcPr>
            <w:tcW w:w="3660" w:type="dxa"/>
            <w:tcBorders>
              <w:top w:val="single" w:sz="4" w:space="0" w:color="auto"/>
              <w:left w:val="single" w:sz="4" w:space="0" w:color="auto"/>
              <w:bottom w:val="single" w:sz="4" w:space="0" w:color="auto"/>
              <w:right w:val="single" w:sz="4" w:space="0" w:color="auto"/>
            </w:tcBorders>
            <w:hideMark/>
          </w:tcPr>
          <w:p w14:paraId="22836D0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организовывать и проводить мероприятия по защите работающих и населения от </w:t>
            </w:r>
          </w:p>
          <w:p w14:paraId="26FB50C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негативных воздействий чрезвычайных ситуаций;</w:t>
            </w:r>
          </w:p>
          <w:p w14:paraId="1257DAD0"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-предпринимать профилактические меры для снижения уровня опасностей различного </w:t>
            </w:r>
          </w:p>
          <w:p w14:paraId="4F720739"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вида и их последствий в профессиональной деятельности и быту;</w:t>
            </w:r>
          </w:p>
          <w:p w14:paraId="648BEF3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использовать средства индивидуальной и коллективной защиты от оружия массового </w:t>
            </w:r>
          </w:p>
          <w:p w14:paraId="6766200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поражения;</w:t>
            </w:r>
          </w:p>
          <w:p w14:paraId="53E8563B"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применять первичные средства пожаротушения;</w:t>
            </w:r>
          </w:p>
          <w:p w14:paraId="1341088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ориентироваться в перечне военно-учетных специальностей и самостоятельно </w:t>
            </w:r>
          </w:p>
          <w:p w14:paraId="40F0D685"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определять среди них родственные полученной специальности;</w:t>
            </w:r>
          </w:p>
          <w:p w14:paraId="72627DF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применять профессиональные знания в ходе исполнения обязанностей военной службы </w:t>
            </w:r>
          </w:p>
          <w:p w14:paraId="47882C4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на воинских должностях в </w:t>
            </w:r>
            <w:r w:rsidRPr="00067B1E">
              <w:rPr>
                <w:rFonts w:ascii="Times New Roman" w:hAnsi="Times New Roman"/>
                <w:sz w:val="24"/>
                <w:szCs w:val="24"/>
              </w:rPr>
              <w:lastRenderedPageBreak/>
              <w:t>соответствии с полученной специальностью;</w:t>
            </w:r>
          </w:p>
          <w:p w14:paraId="4E185446"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владеть способами бесконфликтного общения и саморегуляции в повседневной </w:t>
            </w:r>
          </w:p>
          <w:p w14:paraId="1665D42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деятельности и экстремальных условиях военной службы;</w:t>
            </w:r>
          </w:p>
          <w:p w14:paraId="5B88A406"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 оказывать первую помощь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24095B70" w14:textId="77777777" w:rsidR="008C4977" w:rsidRPr="00067B1E" w:rsidRDefault="008C4977" w:rsidP="00977C9C">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1605A8B0" w14:textId="77777777" w:rsidR="008C4977" w:rsidRPr="00067B1E" w:rsidRDefault="008C4977" w:rsidP="00977C9C">
            <w:pPr>
              <w:spacing w:after="0" w:line="240" w:lineRule="auto"/>
              <w:rPr>
                <w:rFonts w:ascii="Times New Roman" w:hAnsi="Times New Roman"/>
                <w:bCs/>
                <w:i/>
                <w:sz w:val="24"/>
                <w:szCs w:val="24"/>
              </w:rPr>
            </w:pPr>
            <w:r w:rsidRPr="00067B1E">
              <w:rPr>
                <w:rFonts w:ascii="Times New Roman" w:hAnsi="Times New Roman"/>
                <w:sz w:val="24"/>
                <w:szCs w:val="24"/>
              </w:rPr>
              <w:t xml:space="preserve">. Формы оценки результативности обучения: - накопительная система баллов, на основе которой выставляется итоговая отметка. - традиционная система отметок в баллах за каждую выполненную работу, на основе которых выставляется итоговая отметка Методы контроля направлены на проверку умения учащихся: – выполнять условия здания на творческом уровне с представлением собственной позиции; – делать осознанный выбор способов действий из ранее известных; – осуществлять коррекцию (исправление) сделанных ошибок на новом уровне предлагаемых заданий; – работать в группе и </w:t>
            </w:r>
            <w:r w:rsidRPr="00067B1E">
              <w:rPr>
                <w:rFonts w:ascii="Times New Roman" w:hAnsi="Times New Roman"/>
                <w:sz w:val="24"/>
                <w:szCs w:val="24"/>
              </w:rPr>
              <w:lastRenderedPageBreak/>
              <w:t>представлять как свою, так и позицию группы; методы оценки результатов обучения: – мониторинг роста творческой самостоятельности и навыков получения нового знания каждым обучающимся – формирование результата итоговой аттестации по дисциплине на основе суммы результатов текущего контроля.</w:t>
            </w:r>
          </w:p>
        </w:tc>
      </w:tr>
    </w:tbl>
    <w:p w14:paraId="16A1CBC6" w14:textId="77777777" w:rsidR="008C4977" w:rsidRPr="00067B1E" w:rsidRDefault="008C4977" w:rsidP="008C4977">
      <w:pPr>
        <w:spacing w:after="0" w:line="240" w:lineRule="auto"/>
        <w:jc w:val="right"/>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977"/>
        <w:gridCol w:w="2976"/>
      </w:tblGrid>
      <w:tr w:rsidR="008C4977" w:rsidRPr="00067B1E" w14:paraId="097DCC7C" w14:textId="77777777" w:rsidTr="00977C9C">
        <w:tc>
          <w:tcPr>
            <w:tcW w:w="3686" w:type="dxa"/>
            <w:shd w:val="clear" w:color="auto" w:fill="auto"/>
          </w:tcPr>
          <w:p w14:paraId="58133362" w14:textId="77777777" w:rsidR="008C4977" w:rsidRPr="00067B1E" w:rsidRDefault="008C4977" w:rsidP="00977C9C">
            <w:pPr>
              <w:spacing w:after="0" w:line="240" w:lineRule="auto"/>
              <w:jc w:val="center"/>
              <w:rPr>
                <w:rFonts w:ascii="Times New Roman" w:hAnsi="Times New Roman"/>
                <w:b/>
                <w:sz w:val="24"/>
                <w:szCs w:val="24"/>
              </w:rPr>
            </w:pPr>
            <w:r w:rsidRPr="00067B1E">
              <w:rPr>
                <w:rFonts w:ascii="Times New Roman" w:hAnsi="Times New Roman"/>
                <w:b/>
                <w:sz w:val="24"/>
                <w:szCs w:val="24"/>
              </w:rPr>
              <w:t>Результаты обучения (освоенные компетенции)</w:t>
            </w:r>
          </w:p>
        </w:tc>
        <w:tc>
          <w:tcPr>
            <w:tcW w:w="2977" w:type="dxa"/>
            <w:shd w:val="clear" w:color="auto" w:fill="auto"/>
          </w:tcPr>
          <w:p w14:paraId="73A7293D" w14:textId="77777777" w:rsidR="008C4977" w:rsidRPr="00067B1E" w:rsidRDefault="008C4977" w:rsidP="00977C9C">
            <w:pPr>
              <w:spacing w:after="0" w:line="240" w:lineRule="auto"/>
              <w:jc w:val="center"/>
              <w:rPr>
                <w:rFonts w:ascii="Times New Roman" w:hAnsi="Times New Roman"/>
                <w:b/>
                <w:sz w:val="24"/>
                <w:szCs w:val="24"/>
              </w:rPr>
            </w:pPr>
            <w:r w:rsidRPr="00067B1E">
              <w:rPr>
                <w:rFonts w:ascii="Times New Roman" w:hAnsi="Times New Roman"/>
                <w:b/>
                <w:sz w:val="24"/>
                <w:szCs w:val="24"/>
              </w:rPr>
              <w:t>Основные показатели оценки результата</w:t>
            </w:r>
          </w:p>
        </w:tc>
        <w:tc>
          <w:tcPr>
            <w:tcW w:w="2976" w:type="dxa"/>
            <w:shd w:val="clear" w:color="auto" w:fill="auto"/>
          </w:tcPr>
          <w:p w14:paraId="6EE605EA" w14:textId="77777777" w:rsidR="008C4977" w:rsidRPr="00067B1E" w:rsidRDefault="008C4977" w:rsidP="00977C9C">
            <w:pPr>
              <w:spacing w:after="0" w:line="240" w:lineRule="auto"/>
              <w:jc w:val="center"/>
              <w:rPr>
                <w:rFonts w:ascii="Times New Roman" w:hAnsi="Times New Roman"/>
                <w:b/>
                <w:sz w:val="24"/>
                <w:szCs w:val="24"/>
              </w:rPr>
            </w:pPr>
            <w:r w:rsidRPr="00067B1E">
              <w:rPr>
                <w:rFonts w:ascii="Times New Roman" w:hAnsi="Times New Roman"/>
                <w:b/>
                <w:sz w:val="24"/>
                <w:szCs w:val="24"/>
              </w:rPr>
              <w:t>Формы и методы контроля и оценки</w:t>
            </w:r>
          </w:p>
        </w:tc>
      </w:tr>
      <w:tr w:rsidR="008C4977" w:rsidRPr="00067B1E" w14:paraId="79B0F5B4" w14:textId="77777777" w:rsidTr="00977C9C">
        <w:tc>
          <w:tcPr>
            <w:tcW w:w="3686" w:type="dxa"/>
            <w:shd w:val="clear" w:color="auto" w:fill="auto"/>
          </w:tcPr>
          <w:p w14:paraId="3A1A68D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p w14:paraId="2235F2D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0AB265B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3. Решать проблемы, оценивать риски и принимать решения в нестандартных ситуациях.</w:t>
            </w:r>
          </w:p>
          <w:p w14:paraId="78F60DF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12831580"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ОК.5 Использовать информационно-коммуникационные технологии в профессиональной деятельности.</w:t>
            </w:r>
          </w:p>
          <w:p w14:paraId="49DC95B5"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ОК.6 Работать в коллективе и в команде, эффективно общаться с коллегами, руководством, потребителями.</w:t>
            </w:r>
          </w:p>
          <w:p w14:paraId="2E682229"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6BF35DD4"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2636D2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ОК. 9. Быть готовым к смене технологий в профессиональной деятельности</w:t>
            </w:r>
          </w:p>
        </w:tc>
        <w:tc>
          <w:tcPr>
            <w:tcW w:w="2977" w:type="dxa"/>
            <w:shd w:val="clear" w:color="auto" w:fill="auto"/>
          </w:tcPr>
          <w:p w14:paraId="6B602532"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Создание сообщений и подготовка рефератов по заданным темам</w:t>
            </w:r>
          </w:p>
          <w:p w14:paraId="627FE4E0"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Демонстрация своих знаний при выполнении индивидуальных заданий</w:t>
            </w:r>
          </w:p>
          <w:p w14:paraId="5F7C4D00"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Выполнение проекта</w:t>
            </w:r>
          </w:p>
        </w:tc>
        <w:tc>
          <w:tcPr>
            <w:tcW w:w="2976" w:type="dxa"/>
            <w:shd w:val="clear" w:color="auto" w:fill="auto"/>
          </w:tcPr>
          <w:p w14:paraId="3EA2DADB"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Защита рефератов</w:t>
            </w:r>
          </w:p>
          <w:p w14:paraId="08B2E5F1"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Выполнение практических заданий</w:t>
            </w:r>
          </w:p>
          <w:p w14:paraId="522C14FC"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Устные ответы на занятиях</w:t>
            </w:r>
          </w:p>
          <w:p w14:paraId="002DD780"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Отчеты по индивидуальным заданиям</w:t>
            </w:r>
          </w:p>
        </w:tc>
      </w:tr>
    </w:tbl>
    <w:p w14:paraId="4F3BE549" w14:textId="77777777" w:rsidR="008C4977" w:rsidRPr="00067B1E" w:rsidRDefault="008C4977" w:rsidP="008C4977">
      <w:pPr>
        <w:widowControl w:val="0"/>
        <w:autoSpaceDE w:val="0"/>
        <w:autoSpaceDN w:val="0"/>
        <w:adjustRightInd w:val="0"/>
        <w:spacing w:after="0" w:line="210" w:lineRule="exact"/>
        <w:rPr>
          <w:rFonts w:ascii="Times New Roman" w:hAnsi="Times New Roman"/>
          <w:sz w:val="24"/>
          <w:szCs w:val="24"/>
        </w:rPr>
      </w:pPr>
      <w:bookmarkStart w:id="13" w:name="page51"/>
      <w:bookmarkEnd w:id="13"/>
    </w:p>
    <w:p w14:paraId="47D80001" w14:textId="77777777" w:rsidR="008C4977" w:rsidRDefault="008C4977" w:rsidP="008C4977">
      <w:pPr>
        <w:spacing w:after="0" w:line="240" w:lineRule="auto"/>
        <w:ind w:left="60"/>
        <w:jc w:val="center"/>
        <w:rPr>
          <w:rFonts w:ascii="Times New Roman" w:hAnsi="Times New Roman"/>
          <w:b/>
          <w:sz w:val="28"/>
          <w:szCs w:val="28"/>
        </w:rPr>
      </w:pPr>
    </w:p>
    <w:p w14:paraId="4D0BA795" w14:textId="54EF83EA" w:rsidR="00A94515" w:rsidRPr="00E40583" w:rsidRDefault="00E40583" w:rsidP="00E40583">
      <w:pPr>
        <w:pStyle w:val="1"/>
        <w:jc w:val="center"/>
        <w:rPr>
          <w:rFonts w:ascii="Times New Roman" w:hAnsi="Times New Roman" w:cs="Times New Roman"/>
          <w:b/>
          <w:sz w:val="28"/>
          <w:szCs w:val="28"/>
          <w:lang w:eastAsia="en-US"/>
        </w:rPr>
      </w:pPr>
      <w:bookmarkStart w:id="14" w:name="_Toc189647474"/>
      <w:r w:rsidRPr="00E40583">
        <w:rPr>
          <w:rStyle w:val="10"/>
          <w:rFonts w:ascii="Times New Roman" w:hAnsi="Times New Roman" w:cs="Times New Roman"/>
        </w:rPr>
        <w:t>5.</w:t>
      </w:r>
      <w:r w:rsidR="00A94515" w:rsidRPr="00E40583">
        <w:rPr>
          <w:rStyle w:val="10"/>
          <w:rFonts w:ascii="Times New Roman" w:hAnsi="Times New Roman" w:cs="Times New Roman"/>
        </w:rPr>
        <w:t>Инструкция для выполнения заданий закрытого типа</w:t>
      </w:r>
      <w:r w:rsidR="00A94515" w:rsidRPr="00E40583">
        <w:rPr>
          <w:rFonts w:ascii="Times New Roman" w:hAnsi="Times New Roman" w:cs="Times New Roman"/>
          <w:b/>
          <w:sz w:val="28"/>
          <w:szCs w:val="28"/>
          <w:lang w:eastAsia="en-US"/>
        </w:rPr>
        <w:t>:</w:t>
      </w:r>
      <w:bookmarkEnd w:id="14"/>
    </w:p>
    <w:p w14:paraId="5328D033"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t>-  на выполнение теста обучающемуся дается 20 минут;</w:t>
      </w:r>
    </w:p>
    <w:p w14:paraId="5FC822E5" w14:textId="19A7BA43" w:rsidR="00A94515" w:rsidRPr="00A94515" w:rsidRDefault="007A5E4C" w:rsidP="00A94515">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 каждый обучающийся решает 15</w:t>
      </w:r>
      <w:r w:rsidR="00A94515" w:rsidRPr="00A94515">
        <w:rPr>
          <w:rFonts w:ascii="Times New Roman" w:hAnsi="Times New Roman"/>
          <w:sz w:val="28"/>
          <w:szCs w:val="28"/>
          <w:lang w:eastAsia="en-US"/>
        </w:rPr>
        <w:t xml:space="preserve"> тестовых заданий, выбранных из базы тестовых заданий; </w:t>
      </w:r>
    </w:p>
    <w:p w14:paraId="1BEF9A63"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520290B8" w14:textId="77777777" w:rsidR="00A94515" w:rsidRPr="00A94515" w:rsidRDefault="00A94515" w:rsidP="00A94515">
      <w:pPr>
        <w:spacing w:after="0" w:line="240" w:lineRule="auto"/>
        <w:ind w:firstLine="709"/>
        <w:jc w:val="both"/>
        <w:rPr>
          <w:rFonts w:ascii="Times New Roman" w:hAnsi="Times New Roman"/>
          <w:b/>
          <w:i/>
          <w:sz w:val="28"/>
          <w:szCs w:val="28"/>
          <w:lang w:eastAsia="en-US"/>
        </w:rPr>
      </w:pPr>
      <w:r w:rsidRPr="00A94515">
        <w:rPr>
          <w:rFonts w:ascii="Times New Roman" w:hAnsi="Times New Roman"/>
          <w:sz w:val="28"/>
          <w:szCs w:val="28"/>
          <w:lang w:eastAsia="en-US"/>
        </w:rPr>
        <w:t>- тестирование проводится с использованием тестов на бумажном носителе;</w:t>
      </w:r>
    </w:p>
    <w:p w14:paraId="4776CAFE"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t xml:space="preserve">- критерии оценивания: </w:t>
      </w:r>
    </w:p>
    <w:p w14:paraId="33565E8C"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«Отлично» - «5» - выставляется при решении теста по дисциплине на 80% и выше;</w:t>
      </w:r>
    </w:p>
    <w:p w14:paraId="1375E665"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«Хорошо» - «4» - выставляется при решении теста по дисциплине не ниже, чем 70%;</w:t>
      </w:r>
    </w:p>
    <w:p w14:paraId="2D1479BF"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058F720D"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6B171225" w14:textId="77777777" w:rsidR="00A94515" w:rsidRPr="00A94515" w:rsidRDefault="00A94515" w:rsidP="00A94515">
      <w:pPr>
        <w:spacing w:after="0" w:line="259" w:lineRule="auto"/>
        <w:rPr>
          <w:rFonts w:ascii="Times New Roman" w:eastAsia="Calibri" w:hAnsi="Times New Roman"/>
          <w:sz w:val="24"/>
          <w:szCs w:val="24"/>
          <w:lang w:eastAsia="en-US"/>
        </w:rPr>
      </w:pPr>
    </w:p>
    <w:p w14:paraId="6F2002D6" w14:textId="2F584759" w:rsidR="00A94515" w:rsidRPr="00A94515" w:rsidRDefault="00A94515" w:rsidP="00A94515">
      <w:pPr>
        <w:spacing w:after="0" w:line="240" w:lineRule="auto"/>
        <w:rPr>
          <w:rFonts w:ascii="Times New Roman" w:eastAsia="Calibri" w:hAnsi="Times New Roman"/>
          <w:b/>
          <w:sz w:val="28"/>
          <w:szCs w:val="28"/>
          <w:lang w:eastAsia="en-US"/>
        </w:rPr>
      </w:pPr>
      <w:r w:rsidRPr="00A94515">
        <w:rPr>
          <w:rFonts w:ascii="Times New Roman" w:eastAsia="Calibri" w:hAnsi="Times New Roman"/>
          <w:sz w:val="24"/>
          <w:szCs w:val="24"/>
          <w:lang w:eastAsia="en-US"/>
        </w:rPr>
        <w:tab/>
      </w:r>
    </w:p>
    <w:p w14:paraId="3A19AD13"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b/>
          <w:bCs/>
          <w:sz w:val="28"/>
          <w:szCs w:val="28"/>
          <w:lang w:eastAsia="en-US"/>
        </w:rPr>
        <w:t>Компетенция</w:t>
      </w:r>
      <w:r w:rsidRPr="00A94515">
        <w:rPr>
          <w:rFonts w:ascii="Times New Roman" w:eastAsia="Calibri" w:hAnsi="Times New Roman"/>
          <w:sz w:val="28"/>
          <w:szCs w:val="28"/>
          <w:lang w:eastAsia="en-US"/>
        </w:rPr>
        <w:t xml:space="preserve">: </w:t>
      </w:r>
    </w:p>
    <w:p w14:paraId="061189F2" w14:textId="77777777" w:rsidR="00A94515" w:rsidRPr="00A94515" w:rsidRDefault="00A94515" w:rsidP="00A94515">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ОК.1 - Выбирать способы решения задач профессиональной деятельности применительно к различным контекстам</w:t>
      </w:r>
    </w:p>
    <w:p w14:paraId="69E5CCCC"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 xml:space="preserve">Результаты обучения: </w:t>
      </w:r>
    </w:p>
    <w:p w14:paraId="2FEE9DAE"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i/>
          <w:sz w:val="28"/>
          <w:szCs w:val="28"/>
        </w:rPr>
      </w:pPr>
      <w:r w:rsidRPr="00A94515">
        <w:rPr>
          <w:rFonts w:ascii="Times New Roman" w:hAnsi="Times New Roman"/>
          <w:sz w:val="28"/>
          <w:szCs w:val="28"/>
        </w:rPr>
        <w:t xml:space="preserve">Знает: </w:t>
      </w:r>
      <w:r w:rsidRPr="00A94515">
        <w:rPr>
          <w:rFonts w:ascii="Times New Roman" w:hAnsi="Times New Roman"/>
          <w:sz w:val="28"/>
          <w:szCs w:val="28"/>
          <w:shd w:val="clear" w:color="auto" w:fill="FFFFFF"/>
          <w:lang w:eastAsia="en-US"/>
        </w:rPr>
        <w:t>основные принципы финансового планирования и управления личными финансами.</w:t>
      </w:r>
    </w:p>
    <w:p w14:paraId="7023E171"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A94515">
        <w:rPr>
          <w:rFonts w:ascii="Times New Roman" w:hAnsi="Times New Roman"/>
          <w:sz w:val="28"/>
          <w:szCs w:val="28"/>
        </w:rPr>
        <w:t>Умеет</w:t>
      </w:r>
      <w:r w:rsidRPr="00A94515">
        <w:rPr>
          <w:rFonts w:ascii="Times New Roman" w:hAnsi="Times New Roman"/>
          <w:i/>
          <w:sz w:val="28"/>
          <w:szCs w:val="28"/>
        </w:rPr>
        <w:t xml:space="preserve">: </w:t>
      </w:r>
      <w:r w:rsidRPr="00A94515">
        <w:rPr>
          <w:rFonts w:ascii="Times New Roman" w:hAnsi="Times New Roman"/>
          <w:sz w:val="28"/>
          <w:szCs w:val="28"/>
          <w:shd w:val="clear" w:color="auto" w:fill="FFFFFF"/>
          <w:lang w:eastAsia="en-US"/>
        </w:rPr>
        <w:t>анализировать финансовую информацию и использовать её для принятия обоснованных решений.</w:t>
      </w:r>
    </w:p>
    <w:p w14:paraId="2B8CA5F6" w14:textId="77777777" w:rsidR="00A94515" w:rsidRPr="00A94515" w:rsidRDefault="00A94515" w:rsidP="00A94515">
      <w:pPr>
        <w:spacing w:after="0" w:line="240" w:lineRule="auto"/>
        <w:ind w:firstLine="708"/>
        <w:rPr>
          <w:rFonts w:eastAsia="Calibri"/>
          <w:sz w:val="28"/>
          <w:szCs w:val="28"/>
          <w:lang w:eastAsia="en-US"/>
        </w:rPr>
      </w:pPr>
      <w:r w:rsidRPr="00A94515">
        <w:rPr>
          <w:rFonts w:ascii="Times New Roman" w:hAnsi="Times New Roman"/>
          <w:sz w:val="28"/>
          <w:szCs w:val="28"/>
        </w:rPr>
        <w:t xml:space="preserve">Владеет: </w:t>
      </w:r>
      <w:r w:rsidRPr="00A94515">
        <w:rPr>
          <w:rFonts w:ascii="Times New Roman" w:eastAsia="Calibri" w:hAnsi="Times New Roman"/>
          <w:sz w:val="28"/>
          <w:szCs w:val="28"/>
          <w:shd w:val="clear" w:color="auto" w:fill="FFFFFF"/>
          <w:lang w:eastAsia="en-US"/>
        </w:rPr>
        <w:t>умением вести учет личных финансов и анализировать свои финансовые привычки.</w:t>
      </w:r>
    </w:p>
    <w:p w14:paraId="4DC79639" w14:textId="77777777" w:rsidR="00A94515" w:rsidRPr="00A94515" w:rsidRDefault="00A94515" w:rsidP="00A94515">
      <w:pPr>
        <w:spacing w:after="160" w:line="259" w:lineRule="auto"/>
        <w:rPr>
          <w:rFonts w:eastAsia="Calibri"/>
          <w:b/>
          <w:lang w:eastAsia="en-US"/>
        </w:rPr>
      </w:pPr>
    </w:p>
    <w:tbl>
      <w:tblPr>
        <w:tblStyle w:val="15"/>
        <w:tblW w:w="9634" w:type="dxa"/>
        <w:tblLook w:val="04A0" w:firstRow="1" w:lastRow="0" w:firstColumn="1" w:lastColumn="0" w:noHBand="0" w:noVBand="1"/>
      </w:tblPr>
      <w:tblGrid>
        <w:gridCol w:w="9634"/>
      </w:tblGrid>
      <w:tr w:rsidR="00A94515" w:rsidRPr="00A94515" w14:paraId="562A2A49" w14:textId="77777777" w:rsidTr="006E72CB">
        <w:tc>
          <w:tcPr>
            <w:tcW w:w="9634" w:type="dxa"/>
          </w:tcPr>
          <w:p w14:paraId="7CDAE9F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 Финансовую защиту благосостояния семьи обеспечивает капитал:</w:t>
            </w:r>
          </w:p>
          <w:p w14:paraId="754E79BA"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резервный  </w:t>
            </w:r>
          </w:p>
          <w:p w14:paraId="5EA0BC0B"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текущий</w:t>
            </w:r>
          </w:p>
          <w:p w14:paraId="575AEC5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lastRenderedPageBreak/>
              <w:t>в) инвестиционный</w:t>
            </w:r>
          </w:p>
        </w:tc>
      </w:tr>
      <w:tr w:rsidR="00A94515" w:rsidRPr="00A94515" w14:paraId="10AA932E" w14:textId="77777777" w:rsidTr="006E72CB">
        <w:tc>
          <w:tcPr>
            <w:tcW w:w="9634" w:type="dxa"/>
          </w:tcPr>
          <w:p w14:paraId="2AA51A7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lastRenderedPageBreak/>
              <w:t>2. В соответствии с законом о страховании вкладчик получит право на возмещение по своим вкладам в банке в случае:</w:t>
            </w:r>
          </w:p>
          <w:p w14:paraId="1AF45EC8"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потери доверия к банку у населения </w:t>
            </w:r>
          </w:p>
          <w:p w14:paraId="2BE4F08E"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отзыва у банка лицензии </w:t>
            </w:r>
          </w:p>
          <w:p w14:paraId="08ED3F8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повышения инфляции</w:t>
            </w:r>
          </w:p>
        </w:tc>
      </w:tr>
      <w:tr w:rsidR="00A94515" w:rsidRPr="00A94515" w14:paraId="0CB090DE" w14:textId="77777777" w:rsidTr="006E72CB">
        <w:tc>
          <w:tcPr>
            <w:tcW w:w="9634" w:type="dxa"/>
          </w:tcPr>
          <w:p w14:paraId="7ADD189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3. Инфляция:</w:t>
            </w:r>
          </w:p>
          <w:p w14:paraId="0F051A4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повышение заработной платы бюджетникам </w:t>
            </w:r>
          </w:p>
          <w:p w14:paraId="51CD929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повышение покупательной способности денег </w:t>
            </w:r>
          </w:p>
          <w:p w14:paraId="567CCC2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снижение покупательной способности денег</w:t>
            </w:r>
          </w:p>
        </w:tc>
      </w:tr>
      <w:tr w:rsidR="00A94515" w:rsidRPr="00A94515" w14:paraId="24014B18" w14:textId="77777777" w:rsidTr="006E72CB">
        <w:tc>
          <w:tcPr>
            <w:tcW w:w="9634" w:type="dxa"/>
          </w:tcPr>
          <w:p w14:paraId="6CB25DED"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4. Кредит, выдаваемый под залог объекта, который приобретается (земельный участок, дом, квартира), называется:</w:t>
            </w:r>
          </w:p>
          <w:p w14:paraId="11CA3FAB"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ипотечный </w:t>
            </w:r>
          </w:p>
          <w:p w14:paraId="16F92C4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потребительский</w:t>
            </w:r>
          </w:p>
          <w:p w14:paraId="7023AF19"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целевой</w:t>
            </w:r>
          </w:p>
        </w:tc>
      </w:tr>
      <w:tr w:rsidR="00A94515" w:rsidRPr="00A94515" w14:paraId="01E87EF2" w14:textId="77777777" w:rsidTr="006E72CB">
        <w:tc>
          <w:tcPr>
            <w:tcW w:w="9634" w:type="dxa"/>
          </w:tcPr>
          <w:p w14:paraId="60AA98AE"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5. Счет до востребования с минимальной процентной ставкой, то есть текущий счет, открывается для карты:</w:t>
            </w:r>
          </w:p>
          <w:p w14:paraId="0BB0379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кредитной</w:t>
            </w:r>
          </w:p>
          <w:p w14:paraId="0250357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дебетовой с овердрафтом</w:t>
            </w:r>
          </w:p>
          <w:p w14:paraId="5A1F681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bCs/>
                <w:sz w:val="24"/>
                <w:szCs w:val="24"/>
                <w:lang w:eastAsia="en-US"/>
              </w:rPr>
              <w:t>в) дебетовой</w:t>
            </w:r>
            <w:r w:rsidRPr="00A94515">
              <w:rPr>
                <w:rFonts w:ascii="Times New Roman" w:eastAsia="Calibri" w:hAnsi="Times New Roman"/>
                <w:sz w:val="24"/>
                <w:szCs w:val="24"/>
                <w:lang w:eastAsia="en-US"/>
              </w:rPr>
              <w:t xml:space="preserve"> </w:t>
            </w:r>
          </w:p>
        </w:tc>
      </w:tr>
      <w:tr w:rsidR="00A94515" w:rsidRPr="00A94515" w14:paraId="0E8F0462" w14:textId="77777777" w:rsidTr="006E72CB">
        <w:tc>
          <w:tcPr>
            <w:tcW w:w="9634" w:type="dxa"/>
          </w:tcPr>
          <w:p w14:paraId="4F5AAC7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6. Фондовый рынок – это место, где:</w:t>
            </w:r>
          </w:p>
          <w:p w14:paraId="6496D43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продаются и покупаются строительные материалы </w:t>
            </w:r>
          </w:p>
          <w:p w14:paraId="0958B01B"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продаются и покупаются ценные бумаги </w:t>
            </w:r>
          </w:p>
          <w:p w14:paraId="2A68B907"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продаются и покупаются продукты питания</w:t>
            </w:r>
          </w:p>
        </w:tc>
      </w:tr>
      <w:tr w:rsidR="00A94515" w:rsidRPr="00A94515" w14:paraId="1BEE0A75" w14:textId="77777777" w:rsidTr="006E72CB">
        <w:tc>
          <w:tcPr>
            <w:tcW w:w="9634" w:type="dxa"/>
          </w:tcPr>
          <w:p w14:paraId="1FA7D7FB"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7. Биржа – это место, где:</w:t>
            </w:r>
          </w:p>
          <w:p w14:paraId="05156A6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продаются и покупаются автомобили</w:t>
            </w:r>
          </w:p>
          <w:p w14:paraId="219F264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продаются и покупаются ценные бумаги</w:t>
            </w:r>
          </w:p>
          <w:p w14:paraId="718BD16C"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место заключения сделок между покупателями и продавцами </w:t>
            </w:r>
          </w:p>
        </w:tc>
      </w:tr>
      <w:tr w:rsidR="00A94515" w:rsidRPr="00A94515" w14:paraId="0090A685" w14:textId="77777777" w:rsidTr="006E72CB">
        <w:tc>
          <w:tcPr>
            <w:tcW w:w="9634" w:type="dxa"/>
          </w:tcPr>
          <w:p w14:paraId="1613E57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8. Страховые выплаты компенсируются в случае:</w:t>
            </w:r>
          </w:p>
          <w:p w14:paraId="14572AED"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материального ущерба </w:t>
            </w:r>
          </w:p>
          <w:p w14:paraId="6F16830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морального ущерба</w:t>
            </w:r>
          </w:p>
          <w:p w14:paraId="4DACFDC7"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желания страхователя получить прибыль</w:t>
            </w:r>
          </w:p>
        </w:tc>
      </w:tr>
      <w:tr w:rsidR="00A94515" w:rsidRPr="00A94515" w14:paraId="1498E90D" w14:textId="77777777" w:rsidTr="006E72CB">
        <w:tc>
          <w:tcPr>
            <w:tcW w:w="9634" w:type="dxa"/>
          </w:tcPr>
          <w:p w14:paraId="4850ED0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9. Выплачиваемая нынешним пенсионерам и формируемая пенсионерам, будущим трудовая пенсия по старости, выплачиваемая государством:</w:t>
            </w:r>
          </w:p>
          <w:p w14:paraId="63A1B53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добавочная</w:t>
            </w:r>
          </w:p>
          <w:p w14:paraId="4DB16FC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второстепенная </w:t>
            </w:r>
          </w:p>
          <w:p w14:paraId="2B19B747"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базовая </w:t>
            </w:r>
          </w:p>
        </w:tc>
      </w:tr>
      <w:tr w:rsidR="00A94515" w:rsidRPr="00A94515" w14:paraId="1296D573" w14:textId="77777777" w:rsidTr="006E72CB">
        <w:tc>
          <w:tcPr>
            <w:tcW w:w="9634" w:type="dxa"/>
          </w:tcPr>
          <w:p w14:paraId="49314B6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10. Выплачиваемая нынешним пенсионерам и формируемая пенсионерам, будущим трудовая пенсия по старости, выплачиваемая государством:</w:t>
            </w:r>
          </w:p>
          <w:p w14:paraId="032754D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главная</w:t>
            </w:r>
          </w:p>
          <w:p w14:paraId="16ED7C97"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накопительная </w:t>
            </w:r>
          </w:p>
          <w:p w14:paraId="2FD17C3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дополнительная</w:t>
            </w:r>
          </w:p>
        </w:tc>
      </w:tr>
      <w:tr w:rsidR="00A94515" w:rsidRPr="00A94515" w14:paraId="6A7CF648" w14:textId="77777777" w:rsidTr="006E72CB">
        <w:tc>
          <w:tcPr>
            <w:tcW w:w="9634" w:type="dxa"/>
          </w:tcPr>
          <w:p w14:paraId="3F87483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11. Выплачиваемая нынешним пенсионерам и формируемая пенсионерам, будущим трудовая пенсия по старости, выплачиваемая государством:</w:t>
            </w:r>
          </w:p>
          <w:p w14:paraId="43EB0D20"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страховая </w:t>
            </w:r>
          </w:p>
          <w:p w14:paraId="2B634A9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единоразовая </w:t>
            </w:r>
          </w:p>
          <w:p w14:paraId="1B320F2D"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основная</w:t>
            </w:r>
          </w:p>
        </w:tc>
      </w:tr>
      <w:tr w:rsidR="00A94515" w:rsidRPr="00A94515" w14:paraId="2A83A58C" w14:textId="77777777" w:rsidTr="006E72CB">
        <w:tc>
          <w:tcPr>
            <w:tcW w:w="9634" w:type="dxa"/>
          </w:tcPr>
          <w:p w14:paraId="5701063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12. Дисконт:</w:t>
            </w:r>
          </w:p>
          <w:p w14:paraId="5D575E1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доход</w:t>
            </w:r>
          </w:p>
          <w:p w14:paraId="7BC08AF6"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скидка </w:t>
            </w:r>
          </w:p>
          <w:p w14:paraId="24A008F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надбавка</w:t>
            </w:r>
          </w:p>
        </w:tc>
      </w:tr>
      <w:tr w:rsidR="00A94515" w:rsidRPr="00A94515" w14:paraId="771570CF" w14:textId="77777777" w:rsidTr="006E72CB">
        <w:tc>
          <w:tcPr>
            <w:tcW w:w="9634" w:type="dxa"/>
          </w:tcPr>
          <w:p w14:paraId="1772B4D8"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13. Неспособность заемщика (эмитента долговых ценных бумаг) выполнять свои обязанности по займу (погашение, выплата текущего дохода и др.) называется:</w:t>
            </w:r>
          </w:p>
          <w:p w14:paraId="269072CD"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дефолт </w:t>
            </w:r>
          </w:p>
          <w:p w14:paraId="0E90DC0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коллапс</w:t>
            </w:r>
          </w:p>
          <w:p w14:paraId="66557279"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lastRenderedPageBreak/>
              <w:t>в) девальвация</w:t>
            </w:r>
          </w:p>
        </w:tc>
      </w:tr>
      <w:tr w:rsidR="00A94515" w:rsidRPr="00A94515" w14:paraId="6599BE50" w14:textId="77777777" w:rsidTr="006E72CB">
        <w:tc>
          <w:tcPr>
            <w:tcW w:w="9634" w:type="dxa"/>
          </w:tcPr>
          <w:p w14:paraId="0C95A1C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lastRenderedPageBreak/>
              <w:t>14. Такие обязательства как: банковский кредит, долги друзьям, алименты, квартплата, относят к:</w:t>
            </w:r>
          </w:p>
          <w:p w14:paraId="636BE40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активам</w:t>
            </w:r>
          </w:p>
          <w:p w14:paraId="3D18864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накоплениям </w:t>
            </w:r>
          </w:p>
          <w:p w14:paraId="70E39360"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пассивам </w:t>
            </w:r>
          </w:p>
        </w:tc>
      </w:tr>
      <w:tr w:rsidR="00A94515" w:rsidRPr="00A94515" w14:paraId="71455FF2" w14:textId="77777777" w:rsidTr="006E72CB">
        <w:tc>
          <w:tcPr>
            <w:tcW w:w="9634" w:type="dxa"/>
          </w:tcPr>
          <w:p w14:paraId="5626E76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15. Процент, который начисляется на первоначальную сумму депозита в банке, называется:</w:t>
            </w:r>
          </w:p>
          <w:p w14:paraId="2D87C97C"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простой </w:t>
            </w:r>
          </w:p>
          <w:p w14:paraId="4D4971F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средний </w:t>
            </w:r>
          </w:p>
          <w:p w14:paraId="15A4E08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сложный</w:t>
            </w:r>
          </w:p>
        </w:tc>
      </w:tr>
    </w:tbl>
    <w:p w14:paraId="0D7EB1C4" w14:textId="77777777" w:rsidR="00A94515" w:rsidRPr="00A94515" w:rsidRDefault="00A94515" w:rsidP="00A94515">
      <w:pPr>
        <w:spacing w:after="0" w:line="259" w:lineRule="auto"/>
        <w:rPr>
          <w:rFonts w:ascii="Times New Roman" w:eastAsia="Calibri" w:hAnsi="Times New Roman"/>
          <w:sz w:val="28"/>
          <w:szCs w:val="28"/>
          <w:lang w:eastAsia="en-US"/>
        </w:rPr>
      </w:pPr>
    </w:p>
    <w:p w14:paraId="50766094"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b/>
          <w:bCs/>
          <w:sz w:val="28"/>
          <w:szCs w:val="28"/>
          <w:lang w:eastAsia="en-US"/>
        </w:rPr>
        <w:t>Компетенция</w:t>
      </w:r>
      <w:r w:rsidRPr="00A94515">
        <w:rPr>
          <w:rFonts w:ascii="Times New Roman" w:eastAsia="Calibri" w:hAnsi="Times New Roman"/>
          <w:sz w:val="28"/>
          <w:szCs w:val="28"/>
          <w:lang w:eastAsia="en-US"/>
        </w:rPr>
        <w:t xml:space="preserve">: </w:t>
      </w:r>
    </w:p>
    <w:p w14:paraId="6863E654" w14:textId="77777777" w:rsidR="00A94515" w:rsidRPr="00A94515" w:rsidRDefault="00A94515" w:rsidP="00A94515">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 xml:space="preserve">ОК.2 - Использовать современные средства поиска, анализа и </w:t>
      </w:r>
    </w:p>
    <w:p w14:paraId="5B88192D" w14:textId="77777777" w:rsidR="00A94515" w:rsidRPr="00A94515" w:rsidRDefault="00A94515" w:rsidP="00A94515">
      <w:pPr>
        <w:autoSpaceDE w:val="0"/>
        <w:autoSpaceDN w:val="0"/>
        <w:adjustRightInd w:val="0"/>
        <w:spacing w:after="0" w:line="240" w:lineRule="auto"/>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интерпретации информации, и информационные технологии для выполнения задач профессиональной деятельности</w:t>
      </w:r>
    </w:p>
    <w:p w14:paraId="0F3ACC6F"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 xml:space="preserve">Результаты обучения: </w:t>
      </w:r>
    </w:p>
    <w:p w14:paraId="5DC1862E"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A94515">
        <w:rPr>
          <w:rFonts w:ascii="Times New Roman" w:hAnsi="Times New Roman"/>
          <w:sz w:val="28"/>
          <w:szCs w:val="28"/>
        </w:rPr>
        <w:t xml:space="preserve">Знает: </w:t>
      </w:r>
      <w:r w:rsidRPr="00A94515">
        <w:rPr>
          <w:rFonts w:ascii="Times New Roman" w:hAnsi="Times New Roman"/>
          <w:sz w:val="28"/>
          <w:szCs w:val="28"/>
          <w:shd w:val="clear" w:color="auto" w:fill="FFFFFF"/>
          <w:lang w:eastAsia="en-US"/>
        </w:rPr>
        <w:t xml:space="preserve">принципы работы с информационными системами и </w:t>
      </w:r>
    </w:p>
    <w:p w14:paraId="644573F7" w14:textId="77777777" w:rsidR="00A94515" w:rsidRPr="00A94515" w:rsidRDefault="00A94515" w:rsidP="00A94515">
      <w:pPr>
        <w:tabs>
          <w:tab w:val="left" w:pos="2418"/>
        </w:tabs>
        <w:spacing w:after="0" w:line="259" w:lineRule="auto"/>
        <w:jc w:val="both"/>
        <w:rPr>
          <w:rFonts w:ascii="Times New Roman" w:eastAsia="Calibri" w:hAnsi="Times New Roman"/>
          <w:sz w:val="28"/>
          <w:szCs w:val="28"/>
        </w:rPr>
      </w:pPr>
      <w:r w:rsidRPr="00A94515">
        <w:rPr>
          <w:rFonts w:ascii="Times New Roman" w:eastAsia="Calibri" w:hAnsi="Times New Roman"/>
          <w:sz w:val="28"/>
          <w:szCs w:val="28"/>
          <w:shd w:val="clear" w:color="auto" w:fill="FFFFFF"/>
          <w:lang w:eastAsia="en-US"/>
        </w:rPr>
        <w:t>платформами для анализа финансовых данных.</w:t>
      </w:r>
    </w:p>
    <w:p w14:paraId="577EC217"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sz w:val="28"/>
          <w:szCs w:val="28"/>
        </w:rPr>
      </w:pPr>
      <w:r w:rsidRPr="00A94515">
        <w:rPr>
          <w:rFonts w:ascii="Times New Roman" w:hAnsi="Times New Roman"/>
          <w:sz w:val="28"/>
          <w:szCs w:val="28"/>
        </w:rPr>
        <w:t xml:space="preserve">Умеет: </w:t>
      </w:r>
      <w:r w:rsidRPr="00A94515">
        <w:rPr>
          <w:rFonts w:ascii="Times New Roman" w:hAnsi="Times New Roman"/>
          <w:sz w:val="28"/>
          <w:szCs w:val="28"/>
          <w:shd w:val="clear" w:color="auto" w:fill="FFFFFF"/>
          <w:lang w:eastAsia="en-US"/>
        </w:rPr>
        <w:t>эффективно использовать интернет-ресурсы и базы данных для поиска информации о финансовых продуктах и услугах.</w:t>
      </w:r>
    </w:p>
    <w:p w14:paraId="34E8D3C2" w14:textId="77777777" w:rsidR="00A94515" w:rsidRPr="00A94515" w:rsidRDefault="00A94515" w:rsidP="00A94515">
      <w:pPr>
        <w:spacing w:after="0" w:line="259" w:lineRule="auto"/>
        <w:ind w:firstLine="708"/>
        <w:rPr>
          <w:rFonts w:ascii="Times New Roman" w:eastAsia="Calibri" w:hAnsi="Times New Roman"/>
          <w:sz w:val="28"/>
          <w:szCs w:val="28"/>
          <w:lang w:eastAsia="en-US"/>
        </w:rPr>
      </w:pPr>
      <w:r w:rsidRPr="00A94515">
        <w:rPr>
          <w:rFonts w:ascii="Times New Roman" w:hAnsi="Times New Roman"/>
          <w:sz w:val="28"/>
          <w:szCs w:val="28"/>
        </w:rPr>
        <w:t xml:space="preserve">Владеет: </w:t>
      </w:r>
      <w:r w:rsidRPr="00A94515">
        <w:rPr>
          <w:rFonts w:ascii="Times New Roman" w:eastAsia="Calibri" w:hAnsi="Times New Roman"/>
          <w:sz w:val="28"/>
          <w:szCs w:val="28"/>
          <w:shd w:val="clear" w:color="auto" w:fill="FFFFFF"/>
          <w:lang w:eastAsia="en-US"/>
        </w:rPr>
        <w:t>умением разрабатывать и использовать собственные критерии оценки информации в области финансовой грамотности.</w:t>
      </w:r>
    </w:p>
    <w:p w14:paraId="6310866D" w14:textId="77777777" w:rsidR="00A94515" w:rsidRPr="00A94515" w:rsidRDefault="00A94515" w:rsidP="00A94515">
      <w:pPr>
        <w:spacing w:after="16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A94515" w:rsidRPr="00A94515" w14:paraId="4D3CDF16" w14:textId="77777777" w:rsidTr="006E72CB">
        <w:tc>
          <w:tcPr>
            <w:tcW w:w="9776" w:type="dxa"/>
          </w:tcPr>
          <w:p w14:paraId="0C01F25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 Что такое финансовая грамотность?  </w:t>
            </w:r>
          </w:p>
          <w:p w14:paraId="41BADF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Умение тратить деньги  </w:t>
            </w:r>
          </w:p>
          <w:p w14:paraId="3914814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Способность принимать обоснованные финансовые решения  </w:t>
            </w:r>
          </w:p>
          <w:p w14:paraId="62B1775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Знание о налогах</w:t>
            </w:r>
          </w:p>
        </w:tc>
      </w:tr>
      <w:tr w:rsidR="00A94515" w:rsidRPr="00A94515" w14:paraId="42DDCD01" w14:textId="77777777" w:rsidTr="006E72CB">
        <w:tc>
          <w:tcPr>
            <w:tcW w:w="9776" w:type="dxa"/>
          </w:tcPr>
          <w:p w14:paraId="3347209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2. Какой из следующих терминов обозначает разницу между доходами и расходами?  </w:t>
            </w:r>
          </w:p>
          <w:p w14:paraId="4ABA13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Активы  </w:t>
            </w:r>
          </w:p>
          <w:p w14:paraId="5F825D2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Лифт  </w:t>
            </w:r>
          </w:p>
          <w:p w14:paraId="273BF97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Бюджет</w:t>
            </w:r>
          </w:p>
        </w:tc>
      </w:tr>
      <w:tr w:rsidR="00A94515" w:rsidRPr="00A94515" w14:paraId="5D90E062" w14:textId="77777777" w:rsidTr="006E72CB">
        <w:tc>
          <w:tcPr>
            <w:tcW w:w="9776" w:type="dxa"/>
          </w:tcPr>
          <w:p w14:paraId="520E6E7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3. Что такое активы?  </w:t>
            </w:r>
          </w:p>
          <w:p w14:paraId="0EB1840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Долги, которые необходимо погасить  </w:t>
            </w:r>
          </w:p>
          <w:p w14:paraId="4B23F45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Все, что приносит доход или имеет ценность  </w:t>
            </w:r>
          </w:p>
          <w:p w14:paraId="3D616C9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Расходы на повседневные нужды</w:t>
            </w:r>
          </w:p>
        </w:tc>
      </w:tr>
      <w:tr w:rsidR="00A94515" w:rsidRPr="00A94515" w14:paraId="7F9B2B14" w14:textId="77777777" w:rsidTr="006E72CB">
        <w:tc>
          <w:tcPr>
            <w:tcW w:w="9776" w:type="dxa"/>
          </w:tcPr>
          <w:p w14:paraId="19FCFA8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4. Какой из следующих вариантов является примером пассивов?  </w:t>
            </w:r>
          </w:p>
          <w:p w14:paraId="1923C8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Накопленный капитал  </w:t>
            </w:r>
          </w:p>
          <w:p w14:paraId="0CC592A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Кредит  </w:t>
            </w:r>
          </w:p>
          <w:p w14:paraId="1298810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Недвижимость</w:t>
            </w:r>
          </w:p>
        </w:tc>
      </w:tr>
      <w:tr w:rsidR="00A94515" w:rsidRPr="00A94515" w14:paraId="33738F8B" w14:textId="77777777" w:rsidTr="006E72CB">
        <w:tc>
          <w:tcPr>
            <w:tcW w:w="9776" w:type="dxa"/>
          </w:tcPr>
          <w:p w14:paraId="7ED0A54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5. Какой принцип управления личными финансами подразумевает создание резервного фонда?  </w:t>
            </w:r>
          </w:p>
          <w:p w14:paraId="2561C7A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Инвестирование в акции  </w:t>
            </w:r>
          </w:p>
          <w:p w14:paraId="3334F4F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Сбережения на непредвиденные расходы  </w:t>
            </w:r>
          </w:p>
          <w:p w14:paraId="11A64A0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Увеличение кредитного лимита</w:t>
            </w:r>
          </w:p>
        </w:tc>
      </w:tr>
      <w:tr w:rsidR="00A94515" w:rsidRPr="00A94515" w14:paraId="026C86F3" w14:textId="77777777" w:rsidTr="006E72CB">
        <w:tc>
          <w:tcPr>
            <w:tcW w:w="9776" w:type="dxa"/>
          </w:tcPr>
          <w:p w14:paraId="7356918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6. Что такое инвестиции?  </w:t>
            </w:r>
          </w:p>
          <w:p w14:paraId="5B19AD3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Деньги, которые тратятся на развлечения  </w:t>
            </w:r>
          </w:p>
          <w:p w14:paraId="0316708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Вложение средств с целью получения прибыли  </w:t>
            </w:r>
          </w:p>
          <w:p w14:paraId="0EE8575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Подарки друзьям</w:t>
            </w:r>
          </w:p>
        </w:tc>
      </w:tr>
      <w:tr w:rsidR="00A94515" w:rsidRPr="00A94515" w14:paraId="72A192FE" w14:textId="77777777" w:rsidTr="006E72CB">
        <w:tc>
          <w:tcPr>
            <w:tcW w:w="9776" w:type="dxa"/>
          </w:tcPr>
          <w:p w14:paraId="1881BB9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7. Какой из следующих вариантов является примером фиксированных расходов?  </w:t>
            </w:r>
          </w:p>
          <w:p w14:paraId="440598B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Питание  </w:t>
            </w:r>
          </w:p>
          <w:p w14:paraId="25C0C30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Аренда жилья  </w:t>
            </w:r>
          </w:p>
          <w:p w14:paraId="6F06CAD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в. Развлечения</w:t>
            </w:r>
          </w:p>
        </w:tc>
      </w:tr>
      <w:tr w:rsidR="00A94515" w:rsidRPr="00A94515" w14:paraId="146A4190" w14:textId="77777777" w:rsidTr="006E72CB">
        <w:tc>
          <w:tcPr>
            <w:tcW w:w="9776" w:type="dxa"/>
          </w:tcPr>
          <w:p w14:paraId="3B910D4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8. Какой документ помогает планировать бюджет?  </w:t>
            </w:r>
          </w:p>
          <w:p w14:paraId="46B7A2D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Договор аренды  </w:t>
            </w:r>
          </w:p>
          <w:p w14:paraId="0DEE7BC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Бюджетный план  </w:t>
            </w:r>
          </w:p>
          <w:p w14:paraId="110F563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Кредитный отчет</w:t>
            </w:r>
          </w:p>
        </w:tc>
      </w:tr>
      <w:tr w:rsidR="00A94515" w:rsidRPr="00A94515" w14:paraId="05AF0460" w14:textId="77777777" w:rsidTr="006E72CB">
        <w:tc>
          <w:tcPr>
            <w:tcW w:w="9776" w:type="dxa"/>
          </w:tcPr>
          <w:p w14:paraId="4B61E7C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9. Что такое кредитная история?  </w:t>
            </w:r>
          </w:p>
          <w:p w14:paraId="0605E5E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всех ваших расходов  </w:t>
            </w:r>
          </w:p>
          <w:p w14:paraId="2B50DD1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Информация о ваших кредитах и платежах  </w:t>
            </w:r>
          </w:p>
          <w:p w14:paraId="583F0BA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Отчет о доходах за год</w:t>
            </w:r>
          </w:p>
        </w:tc>
      </w:tr>
      <w:tr w:rsidR="00A94515" w:rsidRPr="00A94515" w14:paraId="1D48EE54" w14:textId="77777777" w:rsidTr="006E72CB">
        <w:tc>
          <w:tcPr>
            <w:tcW w:w="9776" w:type="dxa"/>
          </w:tcPr>
          <w:p w14:paraId="2647904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10. Какой из следующих способов помогает увеличить финансовую грамотность?  </w:t>
            </w:r>
          </w:p>
          <w:p w14:paraId="2276862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Игнорирование финансовых вопросов  </w:t>
            </w:r>
          </w:p>
          <w:p w14:paraId="38054CE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Чтение книг и статей по финансам  </w:t>
            </w:r>
          </w:p>
          <w:p w14:paraId="3E63FF6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Попросить друзей о советах  </w:t>
            </w:r>
          </w:p>
        </w:tc>
      </w:tr>
      <w:tr w:rsidR="00A94515" w:rsidRPr="00A94515" w14:paraId="29646C2E" w14:textId="77777777" w:rsidTr="006E72CB">
        <w:tc>
          <w:tcPr>
            <w:tcW w:w="9776" w:type="dxa"/>
          </w:tcPr>
          <w:p w14:paraId="11EBC7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11. Какой из следующих методов позволяет контролировать свои расходы?  </w:t>
            </w:r>
          </w:p>
          <w:p w14:paraId="1D61F7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Увеличение доходов  </w:t>
            </w:r>
          </w:p>
          <w:p w14:paraId="5256A9B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Ведение учета расходов  </w:t>
            </w:r>
          </w:p>
          <w:p w14:paraId="61B9A10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Открытие нового кредита  </w:t>
            </w:r>
          </w:p>
        </w:tc>
      </w:tr>
      <w:tr w:rsidR="00A94515" w:rsidRPr="00A94515" w14:paraId="0DA68E19" w14:textId="77777777" w:rsidTr="006E72CB">
        <w:tc>
          <w:tcPr>
            <w:tcW w:w="9776" w:type="dxa"/>
          </w:tcPr>
          <w:p w14:paraId="0C96EF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12. Что такое дивиденды?  </w:t>
            </w:r>
          </w:p>
          <w:p w14:paraId="1564B86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Штрафы за просрочку платежей  </w:t>
            </w:r>
          </w:p>
          <w:p w14:paraId="5403E91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Часть прибыли, выплачиваемая акционерам  </w:t>
            </w:r>
          </w:p>
          <w:p w14:paraId="3511F9B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Комиссионные за услуги  </w:t>
            </w:r>
          </w:p>
        </w:tc>
      </w:tr>
      <w:tr w:rsidR="00A94515" w:rsidRPr="00A94515" w14:paraId="64C3D61A" w14:textId="77777777" w:rsidTr="006E72CB">
        <w:tc>
          <w:tcPr>
            <w:tcW w:w="9776" w:type="dxa"/>
          </w:tcPr>
          <w:p w14:paraId="49A5FEA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13. Какой из следующих вариантов не является способом инвестирования?  </w:t>
            </w:r>
          </w:p>
          <w:p w14:paraId="0027B8B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Покупка акций  </w:t>
            </w:r>
          </w:p>
          <w:p w14:paraId="0EE53E9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Открытие депозитного счета  </w:t>
            </w:r>
          </w:p>
          <w:p w14:paraId="0B9EC3A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Потребление товаров  </w:t>
            </w:r>
          </w:p>
        </w:tc>
      </w:tr>
      <w:tr w:rsidR="00A94515" w:rsidRPr="00A94515" w14:paraId="77C0AD2E" w14:textId="77777777" w:rsidTr="006E72CB">
        <w:tc>
          <w:tcPr>
            <w:tcW w:w="9776" w:type="dxa"/>
          </w:tcPr>
          <w:p w14:paraId="47F994F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14. Что такое финансовый план?  </w:t>
            </w:r>
          </w:p>
          <w:p w14:paraId="4CD3CA6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покупок на месяц  </w:t>
            </w:r>
          </w:p>
          <w:p w14:paraId="7407A32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Стратегия достижения финансовых целей  </w:t>
            </w:r>
          </w:p>
          <w:p w14:paraId="640A3C8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Перечень всех долгов  </w:t>
            </w:r>
          </w:p>
        </w:tc>
      </w:tr>
      <w:tr w:rsidR="00A94515" w:rsidRPr="00A94515" w14:paraId="780DC8DC" w14:textId="77777777" w:rsidTr="006E72CB">
        <w:tc>
          <w:tcPr>
            <w:tcW w:w="9776" w:type="dxa"/>
          </w:tcPr>
          <w:p w14:paraId="35C0A90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15. Какой из следующих факторов влияет на кредитный рейтинг?  </w:t>
            </w:r>
          </w:p>
          <w:p w14:paraId="3B208FC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Возраст заемщика  </w:t>
            </w:r>
          </w:p>
          <w:p w14:paraId="6B38041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История платежей по кредитам  </w:t>
            </w:r>
          </w:p>
          <w:p w14:paraId="5F02589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Место проживания  </w:t>
            </w:r>
          </w:p>
        </w:tc>
      </w:tr>
    </w:tbl>
    <w:p w14:paraId="43DF939C" w14:textId="77777777" w:rsidR="00A94515" w:rsidRPr="00A94515" w:rsidRDefault="00A94515" w:rsidP="00A94515">
      <w:pPr>
        <w:spacing w:after="0" w:line="259" w:lineRule="auto"/>
        <w:rPr>
          <w:rFonts w:ascii="Times New Roman" w:eastAsia="Calibri" w:hAnsi="Times New Roman"/>
          <w:sz w:val="28"/>
          <w:szCs w:val="28"/>
          <w:lang w:eastAsia="en-US"/>
        </w:rPr>
      </w:pPr>
    </w:p>
    <w:p w14:paraId="732EB2E4" w14:textId="77777777" w:rsidR="00A94515" w:rsidRPr="00A94515" w:rsidRDefault="00A94515" w:rsidP="00A94515">
      <w:pPr>
        <w:spacing w:after="0" w:line="240" w:lineRule="auto"/>
        <w:ind w:firstLine="709"/>
        <w:jc w:val="both"/>
        <w:rPr>
          <w:rFonts w:ascii="Times New Roman" w:eastAsia="Calibri" w:hAnsi="Times New Roman"/>
          <w:sz w:val="28"/>
          <w:szCs w:val="28"/>
          <w:lang w:eastAsia="en-US"/>
        </w:rPr>
      </w:pPr>
      <w:r w:rsidRPr="00A94515">
        <w:rPr>
          <w:rFonts w:ascii="Times New Roman" w:eastAsia="Calibri" w:hAnsi="Times New Roman"/>
          <w:b/>
          <w:bCs/>
          <w:sz w:val="28"/>
          <w:szCs w:val="28"/>
          <w:lang w:eastAsia="en-US"/>
        </w:rPr>
        <w:t>Компетенция</w:t>
      </w:r>
      <w:r w:rsidRPr="00A94515">
        <w:rPr>
          <w:rFonts w:ascii="Times New Roman" w:eastAsia="Calibri" w:hAnsi="Times New Roman"/>
          <w:sz w:val="28"/>
          <w:szCs w:val="28"/>
          <w:lang w:eastAsia="en-US"/>
        </w:rPr>
        <w:t xml:space="preserve">: </w:t>
      </w:r>
    </w:p>
    <w:p w14:paraId="6191D242" w14:textId="77777777" w:rsidR="00A94515" w:rsidRPr="00A94515" w:rsidRDefault="00A94515" w:rsidP="00A94515">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ОК.3 - Планировать и реализовывать собственное профессиональное и личностное развитие</w:t>
      </w:r>
    </w:p>
    <w:p w14:paraId="323C0A84" w14:textId="77777777" w:rsidR="00A94515" w:rsidRPr="00A94515" w:rsidRDefault="00A94515" w:rsidP="00A94515">
      <w:pPr>
        <w:autoSpaceDE w:val="0"/>
        <w:autoSpaceDN w:val="0"/>
        <w:adjustRightInd w:val="0"/>
        <w:spacing w:after="0" w:line="240"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 xml:space="preserve">Результаты обучения: </w:t>
      </w:r>
    </w:p>
    <w:p w14:paraId="446C29F1"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sz w:val="28"/>
          <w:szCs w:val="28"/>
          <w:shd w:val="clear" w:color="auto" w:fill="FFFFFF"/>
          <w:lang w:eastAsia="en-US"/>
        </w:rPr>
      </w:pPr>
      <w:r w:rsidRPr="00A94515">
        <w:rPr>
          <w:rFonts w:ascii="Times New Roman" w:hAnsi="Times New Roman"/>
          <w:sz w:val="28"/>
          <w:szCs w:val="28"/>
        </w:rPr>
        <w:t xml:space="preserve">Знает: </w:t>
      </w:r>
      <w:r w:rsidRPr="00A94515">
        <w:rPr>
          <w:rFonts w:ascii="Times New Roman" w:hAnsi="Times New Roman"/>
          <w:sz w:val="28"/>
          <w:szCs w:val="28"/>
          <w:shd w:val="clear" w:color="auto" w:fill="FFFFFF"/>
          <w:lang w:eastAsia="en-US"/>
        </w:rPr>
        <w:t xml:space="preserve">основные принципы и методы планирования личного и </w:t>
      </w:r>
    </w:p>
    <w:p w14:paraId="0491E10A" w14:textId="77777777" w:rsidR="00A94515" w:rsidRPr="00A94515" w:rsidRDefault="00A94515" w:rsidP="00A94515">
      <w:pPr>
        <w:tabs>
          <w:tab w:val="left" w:pos="2418"/>
        </w:tabs>
        <w:spacing w:after="0" w:line="259" w:lineRule="auto"/>
        <w:jc w:val="both"/>
        <w:rPr>
          <w:rFonts w:ascii="Times New Roman" w:eastAsia="Calibri" w:hAnsi="Times New Roman"/>
          <w:sz w:val="28"/>
          <w:szCs w:val="28"/>
        </w:rPr>
      </w:pPr>
      <w:r w:rsidRPr="00A94515">
        <w:rPr>
          <w:rFonts w:ascii="Times New Roman" w:eastAsia="Calibri" w:hAnsi="Times New Roman"/>
          <w:sz w:val="28"/>
          <w:szCs w:val="28"/>
          <w:shd w:val="clear" w:color="auto" w:fill="FFFFFF"/>
          <w:lang w:eastAsia="en-US"/>
        </w:rPr>
        <w:t>профессионального развития.</w:t>
      </w:r>
    </w:p>
    <w:p w14:paraId="6B72F1FB" w14:textId="77777777" w:rsidR="00A94515" w:rsidRPr="00A94515" w:rsidRDefault="00A94515" w:rsidP="00A94515">
      <w:pPr>
        <w:widowControl w:val="0"/>
        <w:tabs>
          <w:tab w:val="left" w:pos="2418"/>
        </w:tabs>
        <w:autoSpaceDE w:val="0"/>
        <w:autoSpaceDN w:val="0"/>
        <w:spacing w:after="0" w:line="240" w:lineRule="auto"/>
        <w:ind w:firstLine="709"/>
        <w:jc w:val="both"/>
        <w:rPr>
          <w:rFonts w:ascii="Times New Roman" w:hAnsi="Times New Roman"/>
          <w:sz w:val="28"/>
          <w:szCs w:val="28"/>
        </w:rPr>
      </w:pPr>
      <w:r w:rsidRPr="00A94515">
        <w:rPr>
          <w:rFonts w:ascii="Times New Roman" w:hAnsi="Times New Roman"/>
          <w:sz w:val="28"/>
          <w:szCs w:val="28"/>
        </w:rPr>
        <w:t xml:space="preserve">Умеет: </w:t>
      </w:r>
      <w:r w:rsidRPr="00A94515">
        <w:rPr>
          <w:rFonts w:ascii="Times New Roman" w:hAnsi="Times New Roman"/>
          <w:sz w:val="28"/>
          <w:szCs w:val="28"/>
          <w:shd w:val="clear" w:color="auto" w:fill="FFFFFF"/>
          <w:lang w:eastAsia="en-US"/>
        </w:rPr>
        <w:t>определять свои личные и профессиональные цели в области финансовой грамотности и составлять план их достижения.</w:t>
      </w:r>
    </w:p>
    <w:p w14:paraId="33BA109D" w14:textId="77777777" w:rsidR="00A94515" w:rsidRPr="00A94515" w:rsidRDefault="00A94515" w:rsidP="00A94515">
      <w:pPr>
        <w:spacing w:after="0" w:line="259" w:lineRule="auto"/>
        <w:ind w:firstLine="708"/>
        <w:rPr>
          <w:rFonts w:ascii="Times New Roman" w:eastAsia="Calibri" w:hAnsi="Times New Roman"/>
          <w:sz w:val="28"/>
          <w:szCs w:val="28"/>
          <w:shd w:val="clear" w:color="auto" w:fill="FFFFFF"/>
          <w:lang w:eastAsia="en-US"/>
        </w:rPr>
      </w:pPr>
      <w:r w:rsidRPr="00A94515">
        <w:rPr>
          <w:rFonts w:ascii="Times New Roman" w:hAnsi="Times New Roman"/>
          <w:sz w:val="28"/>
          <w:szCs w:val="28"/>
        </w:rPr>
        <w:t xml:space="preserve">Владеет: </w:t>
      </w:r>
      <w:r w:rsidRPr="00A94515">
        <w:rPr>
          <w:rFonts w:ascii="Times New Roman" w:eastAsia="Calibri" w:hAnsi="Times New Roman"/>
          <w:sz w:val="28"/>
          <w:szCs w:val="28"/>
          <w:shd w:val="clear" w:color="auto" w:fill="FFFFFF"/>
          <w:lang w:eastAsia="en-US"/>
        </w:rPr>
        <w:t>навыками создания и ведения личного бюджета, включая планирование расходов и доходов.</w:t>
      </w:r>
    </w:p>
    <w:p w14:paraId="041C1634" w14:textId="77777777" w:rsidR="00A94515" w:rsidRPr="00A94515" w:rsidRDefault="00A94515" w:rsidP="00A94515">
      <w:pPr>
        <w:spacing w:after="160" w:line="259" w:lineRule="auto"/>
        <w:rPr>
          <w:rFonts w:ascii="Times New Roman" w:eastAsia="Calibri" w:hAnsi="Times New Roman"/>
          <w:sz w:val="28"/>
          <w:szCs w:val="28"/>
          <w:shd w:val="clear" w:color="auto" w:fill="FFFFFF"/>
          <w:lang w:eastAsia="en-US"/>
        </w:rPr>
      </w:pPr>
    </w:p>
    <w:tbl>
      <w:tblPr>
        <w:tblStyle w:val="15"/>
        <w:tblW w:w="9776" w:type="dxa"/>
        <w:tblLook w:val="04A0" w:firstRow="1" w:lastRow="0" w:firstColumn="1" w:lastColumn="0" w:noHBand="0" w:noVBand="1"/>
      </w:tblPr>
      <w:tblGrid>
        <w:gridCol w:w="9776"/>
      </w:tblGrid>
      <w:tr w:rsidR="00A94515" w:rsidRPr="00A94515" w14:paraId="4964A9B0" w14:textId="77777777" w:rsidTr="006E72CB">
        <w:tc>
          <w:tcPr>
            <w:tcW w:w="9776" w:type="dxa"/>
          </w:tcPr>
          <w:p w14:paraId="448C811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 Что такое личный бюджет?  </w:t>
            </w:r>
          </w:p>
          <w:p w14:paraId="5D410BA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всех друзей и знакомых  </w:t>
            </w:r>
          </w:p>
          <w:p w14:paraId="2369A7C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План доходов и расходов на определенный период  </w:t>
            </w:r>
          </w:p>
          <w:p w14:paraId="2756D636" w14:textId="77777777" w:rsidR="00A94515" w:rsidRPr="00A94515" w:rsidRDefault="00A94515" w:rsidP="00A94515">
            <w:pPr>
              <w:spacing w:after="0" w:line="240" w:lineRule="auto"/>
              <w:rPr>
                <w:rFonts w:ascii="Times New Roman" w:eastAsia="Calibri" w:hAnsi="Times New Roman"/>
                <w:sz w:val="24"/>
                <w:szCs w:val="24"/>
                <w:shd w:val="clear" w:color="auto" w:fill="FFFFFF"/>
                <w:lang w:val="en-US" w:eastAsia="en-US"/>
              </w:rPr>
            </w:pPr>
            <w:r w:rsidRPr="00A94515">
              <w:rPr>
                <w:rFonts w:ascii="Times New Roman" w:eastAsia="Calibri" w:hAnsi="Times New Roman"/>
                <w:sz w:val="24"/>
                <w:szCs w:val="24"/>
                <w:shd w:val="clear" w:color="auto" w:fill="FFFFFF"/>
                <w:lang w:eastAsia="en-US"/>
              </w:rPr>
              <w:t xml:space="preserve">в. Отчет о налогах  </w:t>
            </w:r>
          </w:p>
        </w:tc>
      </w:tr>
      <w:tr w:rsidR="00A94515" w:rsidRPr="00A94515" w14:paraId="70303086" w14:textId="77777777" w:rsidTr="006E72CB">
        <w:tc>
          <w:tcPr>
            <w:tcW w:w="9776" w:type="dxa"/>
          </w:tcPr>
          <w:p w14:paraId="35CE972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2. Какой из следующих инструментов помогает следить за расходами?  </w:t>
            </w:r>
          </w:p>
          <w:p w14:paraId="5188D72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Кредитная карта  </w:t>
            </w:r>
          </w:p>
          <w:p w14:paraId="09B2F1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Приложение для учета финансов  </w:t>
            </w:r>
          </w:p>
          <w:p w14:paraId="30DED8C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в. Наличные деньги  </w:t>
            </w:r>
          </w:p>
        </w:tc>
      </w:tr>
      <w:tr w:rsidR="00A94515" w:rsidRPr="00A94515" w14:paraId="0F818B5B" w14:textId="77777777" w:rsidTr="006E72CB">
        <w:tc>
          <w:tcPr>
            <w:tcW w:w="9776" w:type="dxa"/>
          </w:tcPr>
          <w:p w14:paraId="03C26EC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3. Что такое пенсия?  </w:t>
            </w:r>
          </w:p>
          <w:p w14:paraId="5520A9E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Выплата за обучение  </w:t>
            </w:r>
          </w:p>
          <w:p w14:paraId="6123B69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Финансовая поддержка после выхода на пенсию  </w:t>
            </w:r>
          </w:p>
          <w:p w14:paraId="321FF83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Краткосрочный займ  </w:t>
            </w:r>
          </w:p>
        </w:tc>
      </w:tr>
      <w:tr w:rsidR="00A94515" w:rsidRPr="00A94515" w14:paraId="3E799A90" w14:textId="77777777" w:rsidTr="006E72CB">
        <w:tc>
          <w:tcPr>
            <w:tcW w:w="9776" w:type="dxa"/>
          </w:tcPr>
          <w:p w14:paraId="77CBD8D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4. Какой из следующих вариантов является примером переменных расходов?  </w:t>
            </w:r>
          </w:p>
          <w:p w14:paraId="624A34C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Аренда жилья  </w:t>
            </w:r>
          </w:p>
          <w:p w14:paraId="53D68DC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Страховка автомобиля  </w:t>
            </w:r>
          </w:p>
          <w:p w14:paraId="6909F7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Питание вне дома  </w:t>
            </w:r>
          </w:p>
        </w:tc>
      </w:tr>
      <w:tr w:rsidR="00A94515" w:rsidRPr="00A94515" w14:paraId="47F86F56" w14:textId="77777777" w:rsidTr="006E72CB">
        <w:tc>
          <w:tcPr>
            <w:tcW w:w="9776" w:type="dxa"/>
          </w:tcPr>
          <w:p w14:paraId="5A2B612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5. Что такое страхование?  </w:t>
            </w:r>
          </w:p>
          <w:p w14:paraId="4D39E82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Способ накопления денег  </w:t>
            </w:r>
          </w:p>
          <w:p w14:paraId="418C371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Защита от финансовых рисков  </w:t>
            </w:r>
          </w:p>
          <w:p w14:paraId="3B29A70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Способ получения кредита  </w:t>
            </w:r>
          </w:p>
        </w:tc>
      </w:tr>
      <w:tr w:rsidR="00A94515" w:rsidRPr="00A94515" w14:paraId="3679DD5D" w14:textId="77777777" w:rsidTr="006E72CB">
        <w:tc>
          <w:tcPr>
            <w:tcW w:w="9776" w:type="dxa"/>
          </w:tcPr>
          <w:p w14:paraId="20D402E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6. Какой термин обозначает сумму, которую нужно вернуть по кредиту?  </w:t>
            </w:r>
          </w:p>
          <w:p w14:paraId="007FDE1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Процентная ставка  </w:t>
            </w:r>
          </w:p>
          <w:p w14:paraId="4476E19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Дивиденд  </w:t>
            </w:r>
          </w:p>
          <w:p w14:paraId="1FB9D05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Основной долг  </w:t>
            </w:r>
          </w:p>
        </w:tc>
      </w:tr>
      <w:tr w:rsidR="00A94515" w:rsidRPr="00A94515" w14:paraId="076BE3BA" w14:textId="77777777" w:rsidTr="006E72CB">
        <w:tc>
          <w:tcPr>
            <w:tcW w:w="9776" w:type="dxa"/>
          </w:tcPr>
          <w:p w14:paraId="7C2E111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7. Какой из следующих способов может помочь сэкономить деньги?  </w:t>
            </w:r>
          </w:p>
          <w:p w14:paraId="0E53D86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Частые покупки в кредит  </w:t>
            </w:r>
          </w:p>
          <w:p w14:paraId="41A106D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Сравнение цен перед покупкой  </w:t>
            </w:r>
          </w:p>
          <w:p w14:paraId="5990146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Игнорирование распродаж  </w:t>
            </w:r>
          </w:p>
        </w:tc>
      </w:tr>
      <w:tr w:rsidR="00A94515" w:rsidRPr="00A94515" w14:paraId="597FCD23" w14:textId="77777777" w:rsidTr="006E72CB">
        <w:tc>
          <w:tcPr>
            <w:tcW w:w="9776" w:type="dxa"/>
          </w:tcPr>
          <w:p w14:paraId="510C196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8. Что такое инвестиционный портфель?  </w:t>
            </w:r>
          </w:p>
          <w:p w14:paraId="5837858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долговых обязательств  </w:t>
            </w:r>
          </w:p>
          <w:p w14:paraId="650A17E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Набор потребительских товаров  </w:t>
            </w:r>
          </w:p>
          <w:p w14:paraId="4F43076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Совокупность различных активов для инвестирования  </w:t>
            </w:r>
          </w:p>
        </w:tc>
      </w:tr>
      <w:tr w:rsidR="00A94515" w:rsidRPr="00A94515" w14:paraId="417D19FF" w14:textId="77777777" w:rsidTr="006E72CB">
        <w:tc>
          <w:tcPr>
            <w:tcW w:w="9776" w:type="dxa"/>
          </w:tcPr>
          <w:p w14:paraId="16EDA5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9. Какой из следующих терминов описывает риск потери денег при инвестировании?  </w:t>
            </w:r>
          </w:p>
          <w:p w14:paraId="3603A31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Дивиденд   </w:t>
            </w:r>
          </w:p>
          <w:p w14:paraId="44942DA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Ликвидность   </w:t>
            </w:r>
          </w:p>
          <w:p w14:paraId="03A73A8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Инвестиционный риск  </w:t>
            </w:r>
          </w:p>
        </w:tc>
      </w:tr>
      <w:tr w:rsidR="00A94515" w:rsidRPr="00A94515" w14:paraId="7FF74215" w14:textId="77777777" w:rsidTr="006E72CB">
        <w:tc>
          <w:tcPr>
            <w:tcW w:w="9776" w:type="dxa"/>
          </w:tcPr>
          <w:p w14:paraId="775B140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10. Какой из следующих вариантов является долгосрочной целью в финансах?  </w:t>
            </w:r>
          </w:p>
          <w:p w14:paraId="7C1BC91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Покупка новой одежды   </w:t>
            </w:r>
          </w:p>
          <w:p w14:paraId="50FFAB3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Оплата коммунальных услуг   </w:t>
            </w:r>
          </w:p>
          <w:p w14:paraId="7B5827A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Накопление на пенсию</w:t>
            </w:r>
          </w:p>
        </w:tc>
      </w:tr>
      <w:tr w:rsidR="00A94515" w:rsidRPr="00A94515" w14:paraId="1C01B3C2" w14:textId="77777777" w:rsidTr="006E72CB">
        <w:tc>
          <w:tcPr>
            <w:tcW w:w="9776" w:type="dxa"/>
          </w:tcPr>
          <w:p w14:paraId="4BAF13D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11. Какой из следующих факторов не влияет на уровень доходов?   </w:t>
            </w:r>
          </w:p>
          <w:p w14:paraId="169914D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Образование   </w:t>
            </w:r>
          </w:p>
          <w:p w14:paraId="09C07D7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Опыт работы   </w:t>
            </w:r>
          </w:p>
          <w:p w14:paraId="389A8C3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Цвет автомобиля   </w:t>
            </w:r>
          </w:p>
        </w:tc>
      </w:tr>
      <w:tr w:rsidR="00A94515" w:rsidRPr="00A94515" w14:paraId="776E5148" w14:textId="77777777" w:rsidTr="006E72CB">
        <w:tc>
          <w:tcPr>
            <w:tcW w:w="9776" w:type="dxa"/>
          </w:tcPr>
          <w:p w14:paraId="0859DF8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12. Что такое ликвидность?   </w:t>
            </w:r>
          </w:p>
          <w:p w14:paraId="7AE15E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Способность активов приносить прибыль   </w:t>
            </w:r>
          </w:p>
          <w:p w14:paraId="32E9315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Уровень налоговых отчислений   </w:t>
            </w:r>
          </w:p>
          <w:p w14:paraId="37168EB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Возможность быстро превратить актив в наличные деньги</w:t>
            </w:r>
          </w:p>
        </w:tc>
      </w:tr>
      <w:tr w:rsidR="00A94515" w:rsidRPr="00A94515" w14:paraId="28736E14" w14:textId="77777777" w:rsidTr="006E72CB">
        <w:tc>
          <w:tcPr>
            <w:tcW w:w="9776" w:type="dxa"/>
          </w:tcPr>
          <w:p w14:paraId="5E311D9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13. Какой из следующих вариантов не является формой сбережений?   </w:t>
            </w:r>
          </w:p>
          <w:p w14:paraId="1D48C2A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Депозитный счет   </w:t>
            </w:r>
          </w:p>
          <w:p w14:paraId="0B60859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Инвестиции в акции   </w:t>
            </w:r>
          </w:p>
          <w:p w14:paraId="10F1D48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Потребительский кредит   </w:t>
            </w:r>
          </w:p>
        </w:tc>
      </w:tr>
      <w:tr w:rsidR="00A94515" w:rsidRPr="00A94515" w14:paraId="0C87F2A4" w14:textId="77777777" w:rsidTr="006E72CB">
        <w:tc>
          <w:tcPr>
            <w:tcW w:w="9776" w:type="dxa"/>
          </w:tcPr>
          <w:p w14:paraId="6F52B4B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14. Что такое процентная ставка?   </w:t>
            </w:r>
          </w:p>
          <w:p w14:paraId="52EC3E0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a. Размер кредита   </w:t>
            </w:r>
          </w:p>
          <w:p w14:paraId="4C137EB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Сумма накопленных сбережений   </w:t>
            </w:r>
          </w:p>
          <w:p w14:paraId="22F0D77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Плата за пользование заемными средствами в процентах от суммы кредита   </w:t>
            </w:r>
          </w:p>
        </w:tc>
      </w:tr>
      <w:tr w:rsidR="00A94515" w:rsidRPr="00A94515" w14:paraId="39D4AF5D" w14:textId="77777777" w:rsidTr="006E72CB">
        <w:tc>
          <w:tcPr>
            <w:tcW w:w="9776" w:type="dxa"/>
          </w:tcPr>
          <w:p w14:paraId="5674265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15. Какой из следующих вариантов является примером активов?   </w:t>
            </w:r>
          </w:p>
          <w:p w14:paraId="40EFAA4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a. Долги по кредитам   </w:t>
            </w:r>
          </w:p>
          <w:p w14:paraId="4563408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Расходы на жилье   </w:t>
            </w:r>
          </w:p>
          <w:p w14:paraId="0BAE53E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Накопленные сбережения на банковском счете</w:t>
            </w:r>
          </w:p>
        </w:tc>
      </w:tr>
    </w:tbl>
    <w:p w14:paraId="0D356FF9" w14:textId="77777777" w:rsidR="008C4977" w:rsidRPr="00737E26" w:rsidRDefault="008C4977" w:rsidP="0050235B">
      <w:pPr>
        <w:rPr>
          <w:rFonts w:ascii="Times New Roman" w:hAnsi="Times New Roman"/>
          <w:b/>
          <w:sz w:val="26"/>
          <w:szCs w:val="26"/>
        </w:rPr>
      </w:pPr>
    </w:p>
    <w:sectPr w:rsidR="008C497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56D14" w14:textId="77777777" w:rsidR="00C314B0" w:rsidRDefault="00C314B0" w:rsidP="0050235B">
      <w:pPr>
        <w:spacing w:after="0" w:line="240" w:lineRule="auto"/>
      </w:pPr>
      <w:r>
        <w:separator/>
      </w:r>
    </w:p>
  </w:endnote>
  <w:endnote w:type="continuationSeparator" w:id="0">
    <w:p w14:paraId="4DB5F29B" w14:textId="77777777" w:rsidR="00C314B0" w:rsidRDefault="00C314B0"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5BF6F" w14:textId="77777777" w:rsidR="00C314B0" w:rsidRDefault="00C314B0" w:rsidP="0050235B">
      <w:pPr>
        <w:spacing w:after="0" w:line="240" w:lineRule="auto"/>
      </w:pPr>
      <w:r>
        <w:separator/>
      </w:r>
    </w:p>
  </w:footnote>
  <w:footnote w:type="continuationSeparator" w:id="0">
    <w:p w14:paraId="4B148686" w14:textId="77777777" w:rsidR="00C314B0" w:rsidRDefault="00C314B0"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59A1CC1"/>
    <w:multiLevelType w:val="hybridMultilevel"/>
    <w:tmpl w:val="BAD88704"/>
    <w:lvl w:ilvl="0" w:tplc="3A844CCE">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96F9BA">
      <w:numFmt w:val="bullet"/>
      <w:lvlText w:val="•"/>
      <w:lvlJc w:val="left"/>
      <w:pPr>
        <w:ind w:left="1256" w:hanging="140"/>
      </w:pPr>
      <w:rPr>
        <w:rFonts w:hint="default"/>
        <w:lang w:val="ru-RU" w:eastAsia="en-US" w:bidi="ar-SA"/>
      </w:rPr>
    </w:lvl>
    <w:lvl w:ilvl="2" w:tplc="DDA6C77E">
      <w:numFmt w:val="bullet"/>
      <w:lvlText w:val="•"/>
      <w:lvlJc w:val="left"/>
      <w:pPr>
        <w:ind w:left="2233" w:hanging="140"/>
      </w:pPr>
      <w:rPr>
        <w:rFonts w:hint="default"/>
        <w:lang w:val="ru-RU" w:eastAsia="en-US" w:bidi="ar-SA"/>
      </w:rPr>
    </w:lvl>
    <w:lvl w:ilvl="3" w:tplc="CA72EE8A">
      <w:numFmt w:val="bullet"/>
      <w:lvlText w:val="•"/>
      <w:lvlJc w:val="left"/>
      <w:pPr>
        <w:ind w:left="3209" w:hanging="140"/>
      </w:pPr>
      <w:rPr>
        <w:rFonts w:hint="default"/>
        <w:lang w:val="ru-RU" w:eastAsia="en-US" w:bidi="ar-SA"/>
      </w:rPr>
    </w:lvl>
    <w:lvl w:ilvl="4" w:tplc="B0EE367A">
      <w:numFmt w:val="bullet"/>
      <w:lvlText w:val="•"/>
      <w:lvlJc w:val="left"/>
      <w:pPr>
        <w:ind w:left="4186" w:hanging="140"/>
      </w:pPr>
      <w:rPr>
        <w:rFonts w:hint="default"/>
        <w:lang w:val="ru-RU" w:eastAsia="en-US" w:bidi="ar-SA"/>
      </w:rPr>
    </w:lvl>
    <w:lvl w:ilvl="5" w:tplc="7884CA62">
      <w:numFmt w:val="bullet"/>
      <w:lvlText w:val="•"/>
      <w:lvlJc w:val="left"/>
      <w:pPr>
        <w:ind w:left="5163" w:hanging="140"/>
      </w:pPr>
      <w:rPr>
        <w:rFonts w:hint="default"/>
        <w:lang w:val="ru-RU" w:eastAsia="en-US" w:bidi="ar-SA"/>
      </w:rPr>
    </w:lvl>
    <w:lvl w:ilvl="6" w:tplc="D01677FC">
      <w:numFmt w:val="bullet"/>
      <w:lvlText w:val="•"/>
      <w:lvlJc w:val="left"/>
      <w:pPr>
        <w:ind w:left="6139" w:hanging="140"/>
      </w:pPr>
      <w:rPr>
        <w:rFonts w:hint="default"/>
        <w:lang w:val="ru-RU" w:eastAsia="en-US" w:bidi="ar-SA"/>
      </w:rPr>
    </w:lvl>
    <w:lvl w:ilvl="7" w:tplc="6DD638B8">
      <w:numFmt w:val="bullet"/>
      <w:lvlText w:val="•"/>
      <w:lvlJc w:val="left"/>
      <w:pPr>
        <w:ind w:left="7116" w:hanging="140"/>
      </w:pPr>
      <w:rPr>
        <w:rFonts w:hint="default"/>
        <w:lang w:val="ru-RU" w:eastAsia="en-US" w:bidi="ar-SA"/>
      </w:rPr>
    </w:lvl>
    <w:lvl w:ilvl="8" w:tplc="323C6F6E">
      <w:numFmt w:val="bullet"/>
      <w:lvlText w:val="•"/>
      <w:lvlJc w:val="left"/>
      <w:pPr>
        <w:ind w:left="8093" w:hanging="140"/>
      </w:pPr>
      <w:rPr>
        <w:rFonts w:hint="default"/>
        <w:lang w:val="ru-RU" w:eastAsia="en-US" w:bidi="ar-SA"/>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8"/>
  </w:num>
  <w:num w:numId="5">
    <w:abstractNumId w:val="6"/>
  </w:num>
  <w:num w:numId="6">
    <w:abstractNumId w:val="2"/>
  </w:num>
  <w:num w:numId="7">
    <w:abstractNumId w:val="1"/>
  </w:num>
  <w:num w:numId="8">
    <w:abstractNumId w:val="3"/>
  </w:num>
  <w:num w:numId="9">
    <w:abstractNumId w:val="0"/>
  </w:num>
  <w:num w:numId="10">
    <w:abstractNumId w:val="9"/>
  </w:num>
  <w:num w:numId="11">
    <w:abstractNumId w:val="12"/>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64B8"/>
    <w:rsid w:val="00212EA3"/>
    <w:rsid w:val="002570CE"/>
    <w:rsid w:val="002821EF"/>
    <w:rsid w:val="00337984"/>
    <w:rsid w:val="003A0EF6"/>
    <w:rsid w:val="003D1666"/>
    <w:rsid w:val="0041091B"/>
    <w:rsid w:val="004173C9"/>
    <w:rsid w:val="0043435A"/>
    <w:rsid w:val="00434CF4"/>
    <w:rsid w:val="0050235B"/>
    <w:rsid w:val="00533180"/>
    <w:rsid w:val="005D27D1"/>
    <w:rsid w:val="005F51B4"/>
    <w:rsid w:val="00616FEB"/>
    <w:rsid w:val="006335FC"/>
    <w:rsid w:val="00656DDE"/>
    <w:rsid w:val="00661B19"/>
    <w:rsid w:val="00671867"/>
    <w:rsid w:val="00737E26"/>
    <w:rsid w:val="00795A07"/>
    <w:rsid w:val="00797922"/>
    <w:rsid w:val="007A5E4C"/>
    <w:rsid w:val="007A7C8C"/>
    <w:rsid w:val="007E345E"/>
    <w:rsid w:val="007F45F3"/>
    <w:rsid w:val="00816D02"/>
    <w:rsid w:val="008721B8"/>
    <w:rsid w:val="00872580"/>
    <w:rsid w:val="008C4977"/>
    <w:rsid w:val="009258AE"/>
    <w:rsid w:val="0092653E"/>
    <w:rsid w:val="009B4C37"/>
    <w:rsid w:val="009C7FE4"/>
    <w:rsid w:val="009D530B"/>
    <w:rsid w:val="00A271A1"/>
    <w:rsid w:val="00A41313"/>
    <w:rsid w:val="00A94515"/>
    <w:rsid w:val="00AB2356"/>
    <w:rsid w:val="00AE33E2"/>
    <w:rsid w:val="00B245A1"/>
    <w:rsid w:val="00B5363F"/>
    <w:rsid w:val="00B713D0"/>
    <w:rsid w:val="00BB2AAB"/>
    <w:rsid w:val="00BC142A"/>
    <w:rsid w:val="00BE4EAE"/>
    <w:rsid w:val="00C314B0"/>
    <w:rsid w:val="00C40883"/>
    <w:rsid w:val="00C81B46"/>
    <w:rsid w:val="00C8358C"/>
    <w:rsid w:val="00C977F4"/>
    <w:rsid w:val="00CE4840"/>
    <w:rsid w:val="00CF20CA"/>
    <w:rsid w:val="00D00BC3"/>
    <w:rsid w:val="00D1372B"/>
    <w:rsid w:val="00D400E1"/>
    <w:rsid w:val="00E27FE0"/>
    <w:rsid w:val="00E40583"/>
    <w:rsid w:val="00E47684"/>
    <w:rsid w:val="00E713A8"/>
    <w:rsid w:val="00E8707A"/>
    <w:rsid w:val="00EB6A2F"/>
    <w:rsid w:val="00EC1EC2"/>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A945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16796-FE10-4E5C-A7DC-2AB5A9F8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3295</Words>
  <Characters>18786</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11</cp:revision>
  <dcterms:created xsi:type="dcterms:W3CDTF">2025-01-15T15:44:00Z</dcterms:created>
  <dcterms:modified xsi:type="dcterms:W3CDTF">2025-02-05T08:30:00Z</dcterms:modified>
</cp:coreProperties>
</file>