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D0AA3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28FDCDEE" w14:textId="68924F16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Текущего контроля по дисциплине</w:t>
      </w:r>
      <w:r w:rsidRPr="0005390B">
        <w:rPr>
          <w:b/>
          <w:sz w:val="28"/>
          <w:szCs w:val="28"/>
        </w:rPr>
        <w:t xml:space="preserve"> (модулю)</w:t>
      </w:r>
      <w:r w:rsidRPr="0005390B">
        <w:rPr>
          <w:b/>
          <w:sz w:val="28"/>
          <w:szCs w:val="28"/>
        </w:rPr>
        <w:br/>
      </w:r>
    </w:p>
    <w:p w14:paraId="2BD1FE93" w14:textId="61D9946B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044AA6">
        <w:rPr>
          <w:b/>
          <w:sz w:val="28"/>
          <w:szCs w:val="28"/>
        </w:rPr>
        <w:t>Корпоративная культура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5D64F7A" w14:textId="6730E43C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  <w:t>При проведении промежуточной аттестации обучающемуся предлаг</w:t>
      </w:r>
      <w:r>
        <w:rPr>
          <w:sz w:val="28"/>
          <w:szCs w:val="28"/>
        </w:rPr>
        <w:t>ается дать ответы на 10</w:t>
      </w:r>
      <w:r w:rsidRPr="0005390B">
        <w:rPr>
          <w:sz w:val="28"/>
          <w:szCs w:val="28"/>
        </w:rPr>
        <w:t xml:space="preserve"> тестовых заданий из нижеприведенного списка.</w:t>
      </w:r>
    </w:p>
    <w:p w14:paraId="59B3A98D" w14:textId="77777777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5C7C62D5" w14:textId="0AEBEF09" w:rsidR="0005390B" w:rsidRDefault="0005390B" w:rsidP="0005390B">
      <w:pPr>
        <w:spacing w:line="276" w:lineRule="auto"/>
        <w:contextualSpacing/>
        <w:jc w:val="center"/>
        <w:rPr>
          <w:sz w:val="28"/>
          <w:szCs w:val="28"/>
        </w:rPr>
      </w:pPr>
      <w:r w:rsidRPr="0005390B">
        <w:rPr>
          <w:sz w:val="28"/>
          <w:szCs w:val="28"/>
        </w:rPr>
        <w:t>Примерный перечень тестовых заданий</w:t>
      </w:r>
    </w:p>
    <w:p w14:paraId="183DDDA6" w14:textId="01C1124C" w:rsidR="00044AA6" w:rsidRDefault="00044AA6" w:rsidP="00044AA6">
      <w:pPr>
        <w:pStyle w:val="a8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044AA6">
        <w:rPr>
          <w:sz w:val="28"/>
          <w:szCs w:val="28"/>
        </w:rPr>
        <w:t xml:space="preserve">Корпоративная культура – </w:t>
      </w:r>
      <w:proofErr w:type="gramStart"/>
      <w:r w:rsidRPr="00044AA6">
        <w:rPr>
          <w:sz w:val="28"/>
          <w:szCs w:val="28"/>
        </w:rPr>
        <w:t>это..</w:t>
      </w:r>
      <w:proofErr w:type="gramEnd"/>
    </w:p>
    <w:p w14:paraId="66E79C96" w14:textId="77777777" w:rsidR="00044AA6" w:rsidRPr="00044AA6" w:rsidRDefault="00044AA6" w:rsidP="00044AA6">
      <w:pPr>
        <w:pStyle w:val="a8"/>
        <w:spacing w:line="276" w:lineRule="auto"/>
        <w:rPr>
          <w:sz w:val="28"/>
          <w:szCs w:val="28"/>
        </w:rPr>
      </w:pPr>
    </w:p>
    <w:p w14:paraId="373D98DC" w14:textId="08D0D3DC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логотип компании, слоган, штатное расписание;</w:t>
      </w:r>
    </w:p>
    <w:p w14:paraId="1AFB67CB" w14:textId="78FB6C0D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установленные правила дресс-кода и времяпрепровождения;</w:t>
      </w:r>
    </w:p>
    <w:p w14:paraId="48151DCB" w14:textId="606D203D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+</w:t>
      </w:r>
      <w:r w:rsidRPr="00044AA6">
        <w:rPr>
          <w:sz w:val="28"/>
          <w:szCs w:val="28"/>
        </w:rPr>
        <w:t>нормы и образцы поведения, которые определяют деятельность всех сотрудников компании и отношения между ними.</w:t>
      </w:r>
    </w:p>
    <w:p w14:paraId="557AA531" w14:textId="77777777" w:rsid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783F0FC1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2. Миссия и стратегия, цели и средства относятся к:</w:t>
      </w:r>
    </w:p>
    <w:p w14:paraId="264C520E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58F4AF23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проблемам внешней адаптации;</w:t>
      </w:r>
    </w:p>
    <w:p w14:paraId="3DEFB991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проблемам внутренней интеграции;</w:t>
      </w:r>
    </w:p>
    <w:p w14:paraId="30AEC013" w14:textId="218F19AB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проблемам выживания.</w:t>
      </w:r>
    </w:p>
    <w:p w14:paraId="09D87497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3B0B6EEC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3. Такие факты как использование пространства и времени, наблюдаемое поведение, язык входят в состав:</w:t>
      </w:r>
    </w:p>
    <w:p w14:paraId="40AB1B4B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7F42D1A0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поверхностного уровня изучения корпоративной культуры;</w:t>
      </w:r>
    </w:p>
    <w:p w14:paraId="4170EEF8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подповерхностного уровня;</w:t>
      </w:r>
    </w:p>
    <w:p w14:paraId="248C8613" w14:textId="4FFD7290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глубинного уровня.</w:t>
      </w:r>
    </w:p>
    <w:p w14:paraId="4920D082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3E00428C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4. Такие факты как особенности восприятия, мысли и чувства, подсознательные убеждения входят в состав:</w:t>
      </w:r>
    </w:p>
    <w:p w14:paraId="2B05BED1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1676161E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поверхностного уровня изучения корпоративной культуры;</w:t>
      </w:r>
    </w:p>
    <w:p w14:paraId="4B3B4D99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подповерхностного уровня;</w:t>
      </w:r>
    </w:p>
    <w:p w14:paraId="3D1CB21C" w14:textId="5E6F226D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глубинного уровня.</w:t>
      </w:r>
    </w:p>
    <w:p w14:paraId="68888AB5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10E9B99C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5. Цели, стратегия, ценности и верования входят в состав:</w:t>
      </w:r>
    </w:p>
    <w:p w14:paraId="71825C8D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312586FB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поверхностного уровня изучения корпоративной культуры;</w:t>
      </w:r>
    </w:p>
    <w:p w14:paraId="07B82B78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подповерхностного уровня;</w:t>
      </w:r>
    </w:p>
    <w:p w14:paraId="3F685DBB" w14:textId="593E3D29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lastRenderedPageBreak/>
        <w:t>глубинного уровня.</w:t>
      </w:r>
    </w:p>
    <w:p w14:paraId="43BD2DF4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21E09F2F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6. Какая из функций корпоративной культуры позволяет сотруднику реализовать в рамках корпоративной культуры такие личностные мотивы как склонность к анализу и научным исследованиям:</w:t>
      </w:r>
    </w:p>
    <w:p w14:paraId="41479628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72584C54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ценностно-образующая;</w:t>
      </w:r>
    </w:p>
    <w:p w14:paraId="40751D83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коммуникационная;</w:t>
      </w:r>
    </w:p>
    <w:p w14:paraId="67FA131D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мотивирующая;</w:t>
      </w:r>
    </w:p>
    <w:p w14:paraId="7FBC2848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познавательная;</w:t>
      </w:r>
    </w:p>
    <w:p w14:paraId="70624FCF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стабилизационная;</w:t>
      </w:r>
    </w:p>
    <w:p w14:paraId="069CA992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нормативно-регулирующая;</w:t>
      </w:r>
    </w:p>
    <w:p w14:paraId="4321F2C5" w14:textId="4B98BE3C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инновационная.</w:t>
      </w:r>
    </w:p>
    <w:p w14:paraId="3DC6E069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086B5A45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7. Какая из функций корпоративной культуры является мощным стимулом к росту производительности:</w:t>
      </w:r>
    </w:p>
    <w:p w14:paraId="1972AF5C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5FBE08ED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ценностно-образующая;</w:t>
      </w:r>
    </w:p>
    <w:p w14:paraId="18696842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коммуникационная;</w:t>
      </w:r>
    </w:p>
    <w:p w14:paraId="1ED15EA1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мотивирующая;</w:t>
      </w:r>
    </w:p>
    <w:p w14:paraId="6128183C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познавательная;</w:t>
      </w:r>
    </w:p>
    <w:p w14:paraId="5A369627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стабилизационная;</w:t>
      </w:r>
    </w:p>
    <w:p w14:paraId="7B2B46A2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нормативно-регулирующая;</w:t>
      </w:r>
    </w:p>
    <w:p w14:paraId="4641A758" w14:textId="119BE31B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инновационная.</w:t>
      </w:r>
    </w:p>
    <w:p w14:paraId="246436D0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5FBDA36C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8. Какая из функций корпоративной культуры заключается в достижении общего согласия на основе объединяющего действия важнейших элементов культуры, роста сплоченности коллектива:</w:t>
      </w:r>
    </w:p>
    <w:p w14:paraId="093358E1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11E55FC5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ценностно-образующая;</w:t>
      </w:r>
    </w:p>
    <w:p w14:paraId="2797CC9A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коммуникационная;</w:t>
      </w:r>
    </w:p>
    <w:p w14:paraId="05910717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мотивирующая;</w:t>
      </w:r>
    </w:p>
    <w:p w14:paraId="27C9BA59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познавательная;</w:t>
      </w:r>
    </w:p>
    <w:p w14:paraId="00FEBCA1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стабилизационная;</w:t>
      </w:r>
    </w:p>
    <w:p w14:paraId="47972D3A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нормативно-регулирующая;</w:t>
      </w:r>
    </w:p>
    <w:p w14:paraId="0DAEE184" w14:textId="33977F4A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инновационная.</w:t>
      </w:r>
    </w:p>
    <w:p w14:paraId="55FAF66D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090E42EC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lastRenderedPageBreak/>
        <w:t>9. Какая из функций корпоративной культуры помогает организации выжить в условиях конкурентной борьбы:</w:t>
      </w:r>
    </w:p>
    <w:p w14:paraId="032A1388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003BF9F0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ценностно-образующая;</w:t>
      </w:r>
    </w:p>
    <w:p w14:paraId="17F02224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коммуникационная;</w:t>
      </w:r>
    </w:p>
    <w:p w14:paraId="725A8128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мотивирующая;</w:t>
      </w:r>
    </w:p>
    <w:p w14:paraId="1519D36B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познавательная;</w:t>
      </w:r>
    </w:p>
    <w:p w14:paraId="1AD07B54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стабилизационная;</w:t>
      </w:r>
    </w:p>
    <w:p w14:paraId="4B17F59F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нормативно-регулирующая;</w:t>
      </w:r>
    </w:p>
    <w:p w14:paraId="71369FC3" w14:textId="17CC8473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инновационная.</w:t>
      </w:r>
    </w:p>
    <w:p w14:paraId="1C01E2E2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579BF539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10. Какая из функций корпоративной культуры ведет к идентификации сотрудником себя с организацией:</w:t>
      </w:r>
    </w:p>
    <w:p w14:paraId="151B6F71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588EEC76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ценностно-образующая;</w:t>
      </w:r>
    </w:p>
    <w:p w14:paraId="7E123D5C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коммуникационная;</w:t>
      </w:r>
    </w:p>
    <w:p w14:paraId="1CC8F21A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мотивирующая;</w:t>
      </w:r>
    </w:p>
    <w:p w14:paraId="63FC96B3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познавательная;</w:t>
      </w:r>
    </w:p>
    <w:p w14:paraId="6C2E4743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стабилизационная;</w:t>
      </w:r>
    </w:p>
    <w:p w14:paraId="4670C74E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нормативно-регулирующая;</w:t>
      </w:r>
    </w:p>
    <w:p w14:paraId="6F9ADFD0" w14:textId="0F69A6EF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инновационная.</w:t>
      </w:r>
    </w:p>
    <w:p w14:paraId="6335E674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23891EA8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11. Благодаря какой функции корпоративной культуры усиливается вовлеченность каждого работника в дела организации:</w:t>
      </w:r>
    </w:p>
    <w:p w14:paraId="5E69E2AE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1F2A0A46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ценностно-образующая;</w:t>
      </w:r>
    </w:p>
    <w:p w14:paraId="2AD8E9D6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коммуникационная;</w:t>
      </w:r>
    </w:p>
    <w:p w14:paraId="5E8F7861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мотивирующая;</w:t>
      </w:r>
    </w:p>
    <w:p w14:paraId="4109FF93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познавательная;</w:t>
      </w:r>
    </w:p>
    <w:p w14:paraId="379E782E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стабилизационная;</w:t>
      </w:r>
    </w:p>
    <w:p w14:paraId="55754504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нормативно-регулирующая;</w:t>
      </w:r>
    </w:p>
    <w:p w14:paraId="0EE58F29" w14:textId="25D6E2DC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инновационная.</w:t>
      </w:r>
    </w:p>
    <w:p w14:paraId="3FC9C8EB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17B1D02B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12. Назначение какой функции корпоративной культуры заключается в формировании у людей взглядов и отношений к смыслу жизни:</w:t>
      </w:r>
    </w:p>
    <w:p w14:paraId="1B8BC4E9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5C0DD677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ценностно-образующая;</w:t>
      </w:r>
    </w:p>
    <w:p w14:paraId="19E9796F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коммуникационная;</w:t>
      </w:r>
    </w:p>
    <w:p w14:paraId="2CE467E0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lastRenderedPageBreak/>
        <w:t>мотивирующая;</w:t>
      </w:r>
    </w:p>
    <w:p w14:paraId="5171B9F7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познавательная;</w:t>
      </w:r>
    </w:p>
    <w:p w14:paraId="12F81E69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стабилизационная;</w:t>
      </w:r>
    </w:p>
    <w:p w14:paraId="53B36847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нормативно-регулирующая;</w:t>
      </w:r>
    </w:p>
    <w:p w14:paraId="24B4463C" w14:textId="3B2DC5A6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инновационная.</w:t>
      </w:r>
    </w:p>
    <w:p w14:paraId="660448D2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32F7287D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13. Динамичное предпринимательское и творческое место работы характеризует:</w:t>
      </w:r>
    </w:p>
    <w:p w14:paraId="4ED92232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7B01A962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клановую культуру;</w:t>
      </w:r>
    </w:p>
    <w:p w14:paraId="09CC10E9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 xml:space="preserve">+ </w:t>
      </w:r>
      <w:proofErr w:type="spellStart"/>
      <w:r w:rsidRPr="00044AA6">
        <w:rPr>
          <w:sz w:val="28"/>
          <w:szCs w:val="28"/>
        </w:rPr>
        <w:t>адхократическую</w:t>
      </w:r>
      <w:proofErr w:type="spellEnd"/>
      <w:r w:rsidRPr="00044AA6">
        <w:rPr>
          <w:sz w:val="28"/>
          <w:szCs w:val="28"/>
        </w:rPr>
        <w:t xml:space="preserve"> культуру;</w:t>
      </w:r>
    </w:p>
    <w:p w14:paraId="74B17B4E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иерархическую культуру;</w:t>
      </w:r>
    </w:p>
    <w:p w14:paraId="57D4562C" w14:textId="4D6A801F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рыночную культуру.</w:t>
      </w:r>
    </w:p>
    <w:p w14:paraId="09C20B51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07FAB320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14. Ориентированность на результаты, жестко проводимая линия на конкурентоспособность характеризуют:</w:t>
      </w:r>
    </w:p>
    <w:p w14:paraId="37B67DA2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6EFE93BA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клановую культуру;</w:t>
      </w:r>
    </w:p>
    <w:p w14:paraId="37764BA5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proofErr w:type="spellStart"/>
      <w:r w:rsidRPr="00044AA6">
        <w:rPr>
          <w:sz w:val="28"/>
          <w:szCs w:val="28"/>
        </w:rPr>
        <w:t>адхократическую</w:t>
      </w:r>
      <w:proofErr w:type="spellEnd"/>
      <w:r w:rsidRPr="00044AA6">
        <w:rPr>
          <w:sz w:val="28"/>
          <w:szCs w:val="28"/>
        </w:rPr>
        <w:t xml:space="preserve"> культуру;</w:t>
      </w:r>
    </w:p>
    <w:p w14:paraId="5040C332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иерархическую культуру;</w:t>
      </w:r>
    </w:p>
    <w:p w14:paraId="5F8D2F3A" w14:textId="7438E509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рыночную культуру.</w:t>
      </w:r>
    </w:p>
    <w:p w14:paraId="45B77677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4659AAA6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15. Очень формализованное и структурированное место работы характеризует:</w:t>
      </w:r>
    </w:p>
    <w:p w14:paraId="78F46F54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545FDF3A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клановую культуру;</w:t>
      </w:r>
    </w:p>
    <w:p w14:paraId="7D039BB1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proofErr w:type="spellStart"/>
      <w:r w:rsidRPr="00044AA6">
        <w:rPr>
          <w:sz w:val="28"/>
          <w:szCs w:val="28"/>
        </w:rPr>
        <w:t>адхократическую</w:t>
      </w:r>
      <w:proofErr w:type="spellEnd"/>
      <w:r w:rsidRPr="00044AA6">
        <w:rPr>
          <w:sz w:val="28"/>
          <w:szCs w:val="28"/>
        </w:rPr>
        <w:t xml:space="preserve"> культуру;</w:t>
      </w:r>
    </w:p>
    <w:p w14:paraId="0E78DD86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иерархическую культуру;</w:t>
      </w:r>
    </w:p>
    <w:p w14:paraId="4DD719D9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рыночную культуру.</w:t>
      </w:r>
    </w:p>
    <w:p w14:paraId="50076E33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16. Очень дружественное место работы, где у людей масса общего характеризует:</w:t>
      </w:r>
    </w:p>
    <w:p w14:paraId="481B8899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635428E7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клановую культуру;</w:t>
      </w:r>
    </w:p>
    <w:p w14:paraId="2EB1FF29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proofErr w:type="spellStart"/>
      <w:r w:rsidRPr="00044AA6">
        <w:rPr>
          <w:sz w:val="28"/>
          <w:szCs w:val="28"/>
        </w:rPr>
        <w:t>адхократическую</w:t>
      </w:r>
      <w:proofErr w:type="spellEnd"/>
      <w:r w:rsidRPr="00044AA6">
        <w:rPr>
          <w:sz w:val="28"/>
          <w:szCs w:val="28"/>
        </w:rPr>
        <w:t xml:space="preserve"> культуру;</w:t>
      </w:r>
    </w:p>
    <w:p w14:paraId="7D96882E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иерархическую культуру;</w:t>
      </w:r>
    </w:p>
    <w:p w14:paraId="12F34712" w14:textId="2A489829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рыночную культуру.</w:t>
      </w:r>
    </w:p>
    <w:p w14:paraId="3E022A12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19FA48D8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17. К каким методам организационного развития относятся формирование команд и развития межгрупповых связей:</w:t>
      </w:r>
    </w:p>
    <w:p w14:paraId="31C94F00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12E88640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структурные методы;</w:t>
      </w:r>
    </w:p>
    <w:p w14:paraId="7D72F128" w14:textId="7414D1D2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процессуальные методы.</w:t>
      </w:r>
    </w:p>
    <w:p w14:paraId="5DC26AF6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3D9A764E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18. К каким методам организационного развития относятся ротация кадров, создание автономных рабочих групп, гибкий график работы:</w:t>
      </w:r>
    </w:p>
    <w:p w14:paraId="69B96207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07F2A2A1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структурные методы;</w:t>
      </w:r>
    </w:p>
    <w:p w14:paraId="0255A62D" w14:textId="068E3B02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процессуальные методы.</w:t>
      </w:r>
    </w:p>
    <w:p w14:paraId="197A74D3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2AD4BBDB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19. При какой корпоративной культуре полномочия и ответственность определяются позицией в иерархии:</w:t>
      </w:r>
    </w:p>
    <w:p w14:paraId="3E377A2E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71571B56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авторитарной культуре;</w:t>
      </w:r>
    </w:p>
    <w:p w14:paraId="35C0B046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бюрократической культуре;</w:t>
      </w:r>
    </w:p>
    <w:p w14:paraId="3C3734FD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культуре, ориентированной на задачу;</w:t>
      </w:r>
    </w:p>
    <w:p w14:paraId="2CF8934C" w14:textId="09E085DE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культуре, ориентированной на человека.</w:t>
      </w:r>
    </w:p>
    <w:p w14:paraId="057C4681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573785BA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20. Какая корпоративная культура характеризуется централизацией власти, четкой структурой соподчинения:</w:t>
      </w:r>
    </w:p>
    <w:p w14:paraId="0812167A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38F4FAFF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авторитарная культура;</w:t>
      </w:r>
    </w:p>
    <w:p w14:paraId="294DD6B7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бюрократическая культура;</w:t>
      </w:r>
    </w:p>
    <w:p w14:paraId="2A32E84C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культура, ориентированная на задачу;</w:t>
      </w:r>
    </w:p>
    <w:p w14:paraId="7E067FD3" w14:textId="0BA986D4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культура, ориентированная на человека.</w:t>
      </w:r>
    </w:p>
    <w:p w14:paraId="01A61CD4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5A62C826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21. Какая культура свойственна организациям, провозглашающим своей миссией служение человеку:</w:t>
      </w:r>
    </w:p>
    <w:p w14:paraId="1AA53572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4F000F82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авторитарная культура;</w:t>
      </w:r>
    </w:p>
    <w:p w14:paraId="505FD7CD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бюрократическая культура;</w:t>
      </w:r>
    </w:p>
    <w:p w14:paraId="07E6AAB1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культура, ориентированная на задачу;</w:t>
      </w:r>
    </w:p>
    <w:p w14:paraId="372F0C43" w14:textId="5CACB220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культура, ориентированная на человека.</w:t>
      </w:r>
    </w:p>
    <w:p w14:paraId="683A6FE8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22F63684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22. Характерным признаком какой культуры является концентрация ценностей вокруг качественных показателей деятельности:</w:t>
      </w:r>
    </w:p>
    <w:p w14:paraId="5A962711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4D658B18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авторитарная культура;</w:t>
      </w:r>
    </w:p>
    <w:p w14:paraId="4B960257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lastRenderedPageBreak/>
        <w:t>бюрократическая культура;</w:t>
      </w:r>
    </w:p>
    <w:p w14:paraId="54E4AFA7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культура, ориентированная на задачу;</w:t>
      </w:r>
    </w:p>
    <w:p w14:paraId="643370A8" w14:textId="24E40D5F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культура, ориентированная на человека.</w:t>
      </w:r>
    </w:p>
    <w:p w14:paraId="5BE1B32D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2475D8D1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23. Какой культуре присуще такие черты как индивидуализм, эгалитаризм, прямолинейность:</w:t>
      </w:r>
    </w:p>
    <w:p w14:paraId="580B8019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4C3E256F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западной деловой культуре;</w:t>
      </w:r>
    </w:p>
    <w:p w14:paraId="072EF1D0" w14:textId="7CA3B1FE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восточной деловой культуре.</w:t>
      </w:r>
    </w:p>
    <w:p w14:paraId="2EF045A6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2EFF6DEA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24. Какой культуре присуще такие черты как коллективизм, жесткая иерархия, учтивость:</w:t>
      </w:r>
    </w:p>
    <w:p w14:paraId="18286A13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617A19FE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западной деловой культур;</w:t>
      </w:r>
    </w:p>
    <w:p w14:paraId="2443FCDE" w14:textId="52ACCC31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восточной деловой культуре.</w:t>
      </w:r>
    </w:p>
    <w:p w14:paraId="4A225A4D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5F489116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25. В какой культуре относятся ко времени как к ресурсу, который надо планировать и рационально использовать:</w:t>
      </w:r>
    </w:p>
    <w:p w14:paraId="7DF2DAEC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68C57915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западной деловой культуре;</w:t>
      </w:r>
    </w:p>
    <w:p w14:paraId="7AC30373" w14:textId="22EF2865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восточной деловой культуре.</w:t>
      </w:r>
    </w:p>
    <w:p w14:paraId="4BED7E29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26685767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26. На каком из уровней проявления корпоративной культуры развивается сходство групповых норм:</w:t>
      </w:r>
    </w:p>
    <w:p w14:paraId="0BEDD161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3D862A3D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на уровне личности;</w:t>
      </w:r>
    </w:p>
    <w:p w14:paraId="5F0F423F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на уровне группы;</w:t>
      </w:r>
    </w:p>
    <w:p w14:paraId="676D4DCA" w14:textId="710DD211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на уровне организации.</w:t>
      </w:r>
    </w:p>
    <w:p w14:paraId="3A40DAF3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674E3597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27. На каком из уровней проявления корпоративной культуры происходит формирование ценностей, норм организационного поведения:</w:t>
      </w:r>
    </w:p>
    <w:p w14:paraId="3E6AE1AF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2560CBC5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на уровне личности;</w:t>
      </w:r>
    </w:p>
    <w:p w14:paraId="0D760C34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на уровне группы;</w:t>
      </w:r>
    </w:p>
    <w:p w14:paraId="04BECCE2" w14:textId="651C7105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на уровне организации.</w:t>
      </w:r>
    </w:p>
    <w:p w14:paraId="0F28B75E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26C6B11A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28. На каком из уровней проявления корпоративной культуры появляется чувство «мы» по отношению к сотрудникам других подразделений:</w:t>
      </w:r>
    </w:p>
    <w:p w14:paraId="2F84F25C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1A528AF1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на уровне личности;</w:t>
      </w:r>
    </w:p>
    <w:p w14:paraId="6BA8F905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на уровне группы;</w:t>
      </w:r>
    </w:p>
    <w:p w14:paraId="4C661ADE" w14:textId="280F4FDD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на уровне организации.</w:t>
      </w:r>
    </w:p>
    <w:p w14:paraId="6E77AC65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04219FC7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29. Анализ организационных структур, систем информации, контроля и вознаграждения относятся к каким из методов получения информации, используемых при исследовании особенностей корпоративной культуры:</w:t>
      </w:r>
    </w:p>
    <w:p w14:paraId="18FB42B4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7A3AA9B6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прямые методы исследования;</w:t>
      </w:r>
    </w:p>
    <w:p w14:paraId="378D9F68" w14:textId="001D9A1A" w:rsid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косвенные методы исследования.</w:t>
      </w:r>
    </w:p>
    <w:p w14:paraId="0AAD9138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bookmarkStart w:id="0" w:name="_GoBack"/>
      <w:bookmarkEnd w:id="0"/>
    </w:p>
    <w:p w14:paraId="4F292F06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30. Понимание имиджа организации как целенаправленно сформулированного образа, который с помощью ассоциации наделяет объект (товар, личность, организацию) дополнительными ценностями, благодаря чему способствует боле позитивному и эмоциональному его восприятию, используется в каком смысле:</w:t>
      </w:r>
    </w:p>
    <w:p w14:paraId="79FDD5A3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</w:p>
    <w:p w14:paraId="19F9D3F7" w14:textId="77777777" w:rsidR="00044AA6" w:rsidRPr="00044AA6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в широком смысле;</w:t>
      </w:r>
    </w:p>
    <w:p w14:paraId="2239CF8C" w14:textId="2045670D" w:rsidR="00044AA6" w:rsidRPr="0005390B" w:rsidRDefault="00044AA6" w:rsidP="00044AA6">
      <w:pPr>
        <w:spacing w:line="276" w:lineRule="auto"/>
        <w:contextualSpacing/>
        <w:rPr>
          <w:sz w:val="28"/>
          <w:szCs w:val="28"/>
        </w:rPr>
      </w:pPr>
      <w:r w:rsidRPr="00044AA6">
        <w:rPr>
          <w:sz w:val="28"/>
          <w:szCs w:val="28"/>
        </w:rPr>
        <w:t>+ в узком смысле.</w:t>
      </w:r>
    </w:p>
    <w:p w14:paraId="491C3BAF" w14:textId="77777777" w:rsidR="006107FC" w:rsidRPr="001265BC" w:rsidRDefault="006107FC" w:rsidP="006107FC">
      <w:pPr>
        <w:rPr>
          <w:color w:val="000000"/>
          <w:szCs w:val="24"/>
        </w:rPr>
      </w:pPr>
    </w:p>
    <w:p w14:paraId="079F0708" w14:textId="77777777" w:rsidR="001F6E3A" w:rsidRDefault="001F6E3A" w:rsidP="001F6E3A">
      <w:pPr>
        <w:tabs>
          <w:tab w:val="left" w:pos="708"/>
        </w:tabs>
        <w:jc w:val="right"/>
        <w:rPr>
          <w:b/>
          <w:szCs w:val="24"/>
        </w:rPr>
      </w:pPr>
    </w:p>
    <w:sectPr w:rsidR="001F6E3A" w:rsidSect="00900F14">
      <w:headerReference w:type="default" r:id="rId8"/>
      <w:footerReference w:type="default" r:id="rId9"/>
      <w:headerReference w:type="first" r:id="rId10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C8BE0" w14:textId="77777777" w:rsidR="00787DA0" w:rsidRDefault="00787DA0">
      <w:r>
        <w:separator/>
      </w:r>
    </w:p>
  </w:endnote>
  <w:endnote w:type="continuationSeparator" w:id="0">
    <w:p w14:paraId="3A311F1A" w14:textId="77777777" w:rsidR="00787DA0" w:rsidRDefault="0078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4C543" w14:textId="77777777" w:rsidR="00801982" w:rsidRDefault="00787DA0">
    <w:pPr>
      <w:pStyle w:val="ab"/>
      <w:jc w:val="right"/>
    </w:pPr>
  </w:p>
  <w:p w14:paraId="54B05BEE" w14:textId="77777777" w:rsidR="00801982" w:rsidRDefault="00787DA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EF8F5" w14:textId="77777777" w:rsidR="00787DA0" w:rsidRDefault="00787DA0">
      <w:r>
        <w:separator/>
      </w:r>
    </w:p>
  </w:footnote>
  <w:footnote w:type="continuationSeparator" w:id="0">
    <w:p w14:paraId="5370B58E" w14:textId="77777777" w:rsidR="00787DA0" w:rsidRDefault="00787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E7C90" w14:textId="1AEF53E1" w:rsidR="00801982" w:rsidRPr="001F6E3A" w:rsidRDefault="001F6E3A" w:rsidP="001F6E3A">
    <w:pPr>
      <w:pStyle w:val="a9"/>
      <w:rPr>
        <w:sz w:val="18"/>
        <w:szCs w:val="18"/>
      </w:rPr>
    </w:pPr>
    <w:r w:rsidRPr="001F6E3A">
      <w:rPr>
        <w:sz w:val="18"/>
        <w:szCs w:val="18"/>
      </w:rPr>
      <w:t>Маркетинг</w:t>
    </w:r>
  </w:p>
  <w:p w14:paraId="572D58BB" w14:textId="77777777" w:rsidR="00801982" w:rsidRDefault="00787DA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DE501" w14:textId="01B16AC0" w:rsidR="0005390B" w:rsidRPr="0005390B" w:rsidRDefault="00044AA6">
    <w:pPr>
      <w:pStyle w:val="a9"/>
      <w:rPr>
        <w:sz w:val="16"/>
        <w:szCs w:val="16"/>
      </w:rPr>
    </w:pPr>
    <w:r>
      <w:rPr>
        <w:sz w:val="16"/>
        <w:szCs w:val="16"/>
      </w:rPr>
      <w:t>Корпоративная культура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AA2"/>
    <w:multiLevelType w:val="hybridMultilevel"/>
    <w:tmpl w:val="F4340B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D4BC9"/>
    <w:multiLevelType w:val="hybridMultilevel"/>
    <w:tmpl w:val="4DECEA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46996"/>
    <w:multiLevelType w:val="hybridMultilevel"/>
    <w:tmpl w:val="D2FCA3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4162F3"/>
    <w:multiLevelType w:val="hybridMultilevel"/>
    <w:tmpl w:val="F7A2C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07270"/>
    <w:multiLevelType w:val="hybridMultilevel"/>
    <w:tmpl w:val="ED5A18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6C12BF"/>
    <w:multiLevelType w:val="hybridMultilevel"/>
    <w:tmpl w:val="9EFEE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308F4"/>
    <w:multiLevelType w:val="hybridMultilevel"/>
    <w:tmpl w:val="6B643B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6" w15:restartNumberingAfterBreak="0">
    <w:nsid w:val="3E6F6C2C"/>
    <w:multiLevelType w:val="hybridMultilevel"/>
    <w:tmpl w:val="39640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8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"/>
  </w:num>
  <w:num w:numId="3">
    <w:abstractNumId w:val="22"/>
  </w:num>
  <w:num w:numId="4">
    <w:abstractNumId w:val="2"/>
  </w:num>
  <w:num w:numId="5">
    <w:abstractNumId w:val="11"/>
  </w:num>
  <w:num w:numId="6">
    <w:abstractNumId w:val="12"/>
  </w:num>
  <w:num w:numId="7">
    <w:abstractNumId w:val="6"/>
  </w:num>
  <w:num w:numId="8">
    <w:abstractNumId w:val="10"/>
  </w:num>
  <w:num w:numId="9">
    <w:abstractNumId w:val="15"/>
  </w:num>
  <w:num w:numId="10">
    <w:abstractNumId w:val="19"/>
  </w:num>
  <w:num w:numId="11">
    <w:abstractNumId w:val="20"/>
  </w:num>
  <w:num w:numId="12">
    <w:abstractNumId w:val="9"/>
  </w:num>
  <w:num w:numId="13">
    <w:abstractNumId w:val="17"/>
  </w:num>
  <w:num w:numId="14">
    <w:abstractNumId w:val="0"/>
  </w:num>
  <w:num w:numId="15">
    <w:abstractNumId w:val="21"/>
  </w:num>
  <w:num w:numId="16">
    <w:abstractNumId w:val="18"/>
  </w:num>
  <w:num w:numId="17">
    <w:abstractNumId w:val="16"/>
  </w:num>
  <w:num w:numId="18">
    <w:abstractNumId w:val="1"/>
  </w:num>
  <w:num w:numId="19">
    <w:abstractNumId w:val="8"/>
  </w:num>
  <w:num w:numId="20">
    <w:abstractNumId w:val="13"/>
  </w:num>
  <w:num w:numId="21">
    <w:abstractNumId w:val="14"/>
  </w:num>
  <w:num w:numId="22">
    <w:abstractNumId w:val="5"/>
  </w:num>
  <w:num w:numId="23">
    <w:abstractNumId w:val="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3E"/>
    <w:rsid w:val="00044AA6"/>
    <w:rsid w:val="0005390B"/>
    <w:rsid w:val="000966AF"/>
    <w:rsid w:val="001265BC"/>
    <w:rsid w:val="001F6E3A"/>
    <w:rsid w:val="00246E27"/>
    <w:rsid w:val="004245AC"/>
    <w:rsid w:val="00463BBA"/>
    <w:rsid w:val="004A3DC4"/>
    <w:rsid w:val="004C30B1"/>
    <w:rsid w:val="00537F3C"/>
    <w:rsid w:val="006107FC"/>
    <w:rsid w:val="006B3CA5"/>
    <w:rsid w:val="00700918"/>
    <w:rsid w:val="00762222"/>
    <w:rsid w:val="00787DA0"/>
    <w:rsid w:val="007F05B2"/>
    <w:rsid w:val="0082162F"/>
    <w:rsid w:val="008621BC"/>
    <w:rsid w:val="00916F9F"/>
    <w:rsid w:val="00952088"/>
    <w:rsid w:val="00B1683E"/>
    <w:rsid w:val="00B508C9"/>
    <w:rsid w:val="00BD28B7"/>
    <w:rsid w:val="00C47D7C"/>
    <w:rsid w:val="00D0446A"/>
    <w:rsid w:val="00DA7F7A"/>
    <w:rsid w:val="00DF063A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chartTrackingRefBased/>
  <w15:docId w15:val="{E56E1714-B69A-4703-ABE3-04181993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mlwqmnquestion">
    <w:name w:val="mlw_qmn_question"/>
    <w:basedOn w:val="a0"/>
    <w:rsid w:val="0042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123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338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12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3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2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302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92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76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2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31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009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11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74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52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39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08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125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8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94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77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7D293-1169-452F-94F9-9748CDB3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Professional</cp:lastModifiedBy>
  <cp:revision>2</cp:revision>
  <dcterms:created xsi:type="dcterms:W3CDTF">2022-05-26T14:57:00Z</dcterms:created>
  <dcterms:modified xsi:type="dcterms:W3CDTF">2022-05-26T14:57:00Z</dcterms:modified>
</cp:coreProperties>
</file>