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626F9" w14:textId="18C4B48E" w:rsidR="00D87550" w:rsidRPr="00646139" w:rsidRDefault="00D87550" w:rsidP="00D87550">
      <w:pPr>
        <w:pStyle w:val="1"/>
        <w:spacing w:after="360"/>
        <w:ind w:firstLine="0"/>
        <w:jc w:val="center"/>
      </w:pPr>
      <w:r>
        <w:rPr>
          <w:b/>
          <w:bCs/>
        </w:rPr>
        <w:t>Примерные оценочные материалы, применяемые при проведении</w:t>
      </w:r>
      <w:r>
        <w:rPr>
          <w:b/>
          <w:bCs/>
        </w:rPr>
        <w:br/>
        <w:t>защиты курсово</w:t>
      </w:r>
      <w:r w:rsidR="00FE63A0">
        <w:rPr>
          <w:b/>
          <w:bCs/>
        </w:rPr>
        <w:t>го проекта</w:t>
      </w:r>
      <w:r>
        <w:rPr>
          <w:b/>
          <w:bCs/>
        </w:rPr>
        <w:t xml:space="preserve"> по дисциплине (модулю)</w:t>
      </w:r>
      <w:r w:rsidR="00BC77F2">
        <w:rPr>
          <w:b/>
          <w:bCs/>
        </w:rPr>
        <w:t xml:space="preserve"> </w:t>
      </w:r>
      <w:r w:rsidR="00646139">
        <w:rPr>
          <w:b/>
          <w:bCs/>
        </w:rPr>
        <w:t xml:space="preserve">в </w:t>
      </w:r>
      <w:r w:rsidR="0049469A">
        <w:rPr>
          <w:b/>
          <w:bCs/>
        </w:rPr>
        <w:t>5</w:t>
      </w:r>
      <w:r w:rsidR="00646139">
        <w:rPr>
          <w:b/>
          <w:bCs/>
        </w:rPr>
        <w:t xml:space="preserve"> семестре</w:t>
      </w:r>
    </w:p>
    <w:p w14:paraId="70E21212" w14:textId="2B194750" w:rsidR="00D87550" w:rsidRDefault="00D87550" w:rsidP="00D87550">
      <w:pPr>
        <w:pStyle w:val="1"/>
        <w:spacing w:after="360"/>
        <w:ind w:firstLine="0"/>
        <w:jc w:val="center"/>
        <w:rPr>
          <w:b/>
          <w:bCs/>
        </w:rPr>
      </w:pPr>
      <w:r>
        <w:rPr>
          <w:b/>
          <w:bCs/>
        </w:rPr>
        <w:t>«</w:t>
      </w:r>
      <w:r w:rsidR="0049469A" w:rsidRPr="006C2822">
        <w:rPr>
          <w:b/>
        </w:rPr>
        <w:t>Технологи</w:t>
      </w:r>
      <w:r w:rsidR="00FE63A0">
        <w:rPr>
          <w:b/>
        </w:rPr>
        <w:t>я производства и ремонта подвижного состава</w:t>
      </w:r>
      <w:r>
        <w:rPr>
          <w:b/>
          <w:bCs/>
        </w:rPr>
        <w:t>»</w:t>
      </w:r>
    </w:p>
    <w:p w14:paraId="09DA507C" w14:textId="3CFD8091" w:rsidR="00BC77F2" w:rsidRDefault="00BC77F2" w:rsidP="00BC77F2">
      <w:pPr>
        <w:pStyle w:val="1"/>
        <w:spacing w:after="360"/>
        <w:ind w:firstLine="720"/>
        <w:jc w:val="both"/>
      </w:pPr>
      <w:bookmarkStart w:id="0" w:name="_GoBack"/>
      <w:bookmarkEnd w:id="0"/>
      <w:r>
        <w:t xml:space="preserve">При проведении промежуточной аттестации обучающемуся предлагается дать ответы на </w:t>
      </w:r>
      <w:r w:rsidR="00C46C56">
        <w:t>два</w:t>
      </w:r>
      <w:r w:rsidRPr="00496FBA">
        <w:rPr>
          <w:lang w:eastAsia="en-US" w:bidi="en-US"/>
        </w:rPr>
        <w:t xml:space="preserve"> </w:t>
      </w:r>
      <w:r>
        <w:t xml:space="preserve">вопроса, </w:t>
      </w:r>
      <w:r w:rsidR="00BA01C8">
        <w:t xml:space="preserve">в соответствии с конкретной тематикой выполненной работы и </w:t>
      </w:r>
      <w:r>
        <w:t>согласно приведённому перечню вопросов.</w:t>
      </w:r>
    </w:p>
    <w:p w14:paraId="174E5B86" w14:textId="77777777" w:rsidR="00BC77F2" w:rsidRDefault="00BC77F2" w:rsidP="00BC77F2">
      <w:pPr>
        <w:pStyle w:val="1"/>
        <w:spacing w:after="360"/>
        <w:ind w:firstLine="720"/>
        <w:jc w:val="center"/>
      </w:pPr>
      <w:r>
        <w:t>Примерный перечень вопросов на промежуточную аттестацию:</w:t>
      </w:r>
    </w:p>
    <w:p w14:paraId="1B64DA08" w14:textId="04C59C37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Порядок разработки технологических процессов</w:t>
      </w:r>
      <w:r>
        <w:rPr>
          <w:lang w:val="en-US"/>
        </w:rPr>
        <w:t>;</w:t>
      </w:r>
    </w:p>
    <w:p w14:paraId="070D1FE1" w14:textId="2C069ECE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Виды описаний технологических процессов в технологических документах</w:t>
      </w:r>
      <w:r w:rsidRPr="008F72F9">
        <w:t>;</w:t>
      </w:r>
    </w:p>
    <w:p w14:paraId="1D8CAC58" w14:textId="150720DA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Правила заполнения технологических документов</w:t>
      </w:r>
      <w:r>
        <w:rPr>
          <w:lang w:val="en-US"/>
        </w:rPr>
        <w:t>;</w:t>
      </w:r>
    </w:p>
    <w:p w14:paraId="38BC68E3" w14:textId="4D8400C5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Исходные данные для разработки технологических процессов</w:t>
      </w:r>
      <w:r w:rsidRPr="008F72F9">
        <w:t>;</w:t>
      </w:r>
    </w:p>
    <w:p w14:paraId="2F1099CB" w14:textId="5C1E5A89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Разработка технологической схемы ремонта узла вагона</w:t>
      </w:r>
      <w:r w:rsidRPr="008F72F9">
        <w:t>;</w:t>
      </w:r>
    </w:p>
    <w:p w14:paraId="2AE8C59B" w14:textId="138412DD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Разработка маршрутного описания ремонта вагона и его узлов</w:t>
      </w:r>
      <w:r w:rsidRPr="008F72F9">
        <w:t>;</w:t>
      </w:r>
    </w:p>
    <w:p w14:paraId="3EF1A260" w14:textId="4CD45AA3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Разработка технологических операций технологического процесса</w:t>
      </w:r>
      <w:r w:rsidRPr="008F72F9">
        <w:t>;</w:t>
      </w:r>
    </w:p>
    <w:p w14:paraId="56EF1943" w14:textId="09A5FB75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Правила выбора средств технологического оснащения</w:t>
      </w:r>
      <w:r w:rsidRPr="008F72F9">
        <w:t>;</w:t>
      </w:r>
    </w:p>
    <w:p w14:paraId="2DA8F7C2" w14:textId="3FAC5B9F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Порядок расчета средств технологического оснащения</w:t>
      </w:r>
      <w:r w:rsidRPr="008F72F9">
        <w:t>;</w:t>
      </w:r>
    </w:p>
    <w:p w14:paraId="46358DD7" w14:textId="5243AB5E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Анализ неисправностей узлов вагона в эксплуатации</w:t>
      </w:r>
      <w:r w:rsidRPr="008F72F9">
        <w:t>;</w:t>
      </w:r>
    </w:p>
    <w:p w14:paraId="0F8F4C12" w14:textId="09120F5E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Причины появления дефектов деталей вагона</w:t>
      </w:r>
      <w:r w:rsidRPr="008F72F9">
        <w:t>;</w:t>
      </w:r>
    </w:p>
    <w:p w14:paraId="076615A6" w14:textId="14E430F0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Анализ конструкций узлов вагонов</w:t>
      </w:r>
      <w:r>
        <w:rPr>
          <w:lang w:val="en-US"/>
        </w:rPr>
        <w:t>;</w:t>
      </w:r>
    </w:p>
    <w:p w14:paraId="7259433D" w14:textId="11362BFA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Нормативные документы, регламентирующие ремонт вагонов на ВСУ</w:t>
      </w:r>
      <w:r w:rsidRPr="008F72F9">
        <w:t>;</w:t>
      </w:r>
    </w:p>
    <w:p w14:paraId="6575755E" w14:textId="6641BF8E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Нормативные документы, регламентирующие ремонт тележек</w:t>
      </w:r>
      <w:r w:rsidRPr="008F72F9">
        <w:t>;</w:t>
      </w:r>
    </w:p>
    <w:p w14:paraId="66247AE0" w14:textId="035E8B19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Нормативные документы, регламентирующие ремонт колесных пар</w:t>
      </w:r>
      <w:r w:rsidRPr="008F72F9">
        <w:t>;</w:t>
      </w:r>
    </w:p>
    <w:p w14:paraId="208ADA83" w14:textId="5D0AEFC2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Нормативные документы, регламентирующие ремонт автосцепки</w:t>
      </w:r>
      <w:r w:rsidRPr="008F72F9">
        <w:t>;</w:t>
      </w:r>
    </w:p>
    <w:p w14:paraId="09EDA617" w14:textId="079CCFBB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Нормативные документы, регламентирующие ремонт тормозного оборудования</w:t>
      </w:r>
      <w:r w:rsidRPr="008F72F9">
        <w:t>;</w:t>
      </w:r>
    </w:p>
    <w:p w14:paraId="7D09734E" w14:textId="0F81CB82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Нормативные документы, регламентирующие ремонт специализированного оборудования вагона</w:t>
      </w:r>
      <w:r w:rsidRPr="008F72F9">
        <w:t>.</w:t>
      </w:r>
    </w:p>
    <w:p w14:paraId="0168E8FC" w14:textId="77777777" w:rsidR="008F72F9" w:rsidRDefault="008F72F9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4C763BB8" w14:textId="05F09D2C" w:rsidR="008F72F9" w:rsidRDefault="008F72F9" w:rsidP="008F72F9">
      <w:pPr>
        <w:pStyle w:val="1"/>
        <w:spacing w:after="360"/>
        <w:ind w:firstLine="0"/>
        <w:jc w:val="center"/>
      </w:pPr>
      <w:r>
        <w:rPr>
          <w:b/>
          <w:bCs/>
        </w:rPr>
        <w:lastRenderedPageBreak/>
        <w:t>Примерные оценочные материалы, применяемые при проведении</w:t>
      </w:r>
      <w:r>
        <w:rPr>
          <w:b/>
          <w:bCs/>
        </w:rPr>
        <w:br/>
        <w:t xml:space="preserve">промежуточной аттестации по дисциплине (модулю) в </w:t>
      </w:r>
      <w:r w:rsidRPr="008F72F9">
        <w:rPr>
          <w:b/>
          <w:bCs/>
        </w:rPr>
        <w:t>6</w:t>
      </w:r>
      <w:r>
        <w:rPr>
          <w:b/>
          <w:bCs/>
        </w:rPr>
        <w:t xml:space="preserve"> семестре</w:t>
      </w:r>
    </w:p>
    <w:p w14:paraId="6EDDDC48" w14:textId="0489299F" w:rsidR="008F72F9" w:rsidRDefault="008F72F9" w:rsidP="008F72F9">
      <w:pPr>
        <w:pStyle w:val="1"/>
        <w:spacing w:after="360"/>
        <w:ind w:firstLine="0"/>
        <w:jc w:val="center"/>
      </w:pPr>
      <w:r>
        <w:rPr>
          <w:b/>
          <w:bCs/>
        </w:rPr>
        <w:t>«</w:t>
      </w:r>
      <w:r w:rsidR="00FE63A0" w:rsidRPr="006C2822">
        <w:rPr>
          <w:b/>
        </w:rPr>
        <w:t>Технологи</w:t>
      </w:r>
      <w:r w:rsidR="00FE63A0">
        <w:rPr>
          <w:b/>
        </w:rPr>
        <w:t>я производства и ремонта подвижного состава</w:t>
      </w:r>
      <w:r>
        <w:rPr>
          <w:b/>
          <w:bCs/>
        </w:rPr>
        <w:t>»</w:t>
      </w:r>
    </w:p>
    <w:p w14:paraId="50589936" w14:textId="3F957ED9" w:rsidR="008F72F9" w:rsidRDefault="008F72F9" w:rsidP="008F72F9">
      <w:pPr>
        <w:pStyle w:val="1"/>
        <w:spacing w:after="360"/>
        <w:ind w:firstLine="720"/>
        <w:jc w:val="both"/>
      </w:pPr>
      <w:r>
        <w:t>При проведении промежуточной аттестации обучающемуся предлагается дать ответы на два</w:t>
      </w:r>
      <w:r w:rsidRPr="00496FBA">
        <w:rPr>
          <w:lang w:eastAsia="en-US" w:bidi="en-US"/>
        </w:rPr>
        <w:t xml:space="preserve"> </w:t>
      </w:r>
      <w:r>
        <w:t>вопроса, приведенных в билете, согласно приведённому перечню вопросов</w:t>
      </w:r>
      <w:r w:rsidRPr="008F72F9">
        <w:t xml:space="preserve"> </w:t>
      </w:r>
      <w:r>
        <w:t>и выполнить практическое задание.</w:t>
      </w:r>
    </w:p>
    <w:p w14:paraId="71FA8B8C" w14:textId="77777777" w:rsidR="008F72F9" w:rsidRDefault="008F72F9" w:rsidP="008F72F9">
      <w:pPr>
        <w:pStyle w:val="1"/>
        <w:spacing w:after="360"/>
        <w:ind w:firstLine="720"/>
        <w:jc w:val="center"/>
      </w:pPr>
      <w:r>
        <w:t>Примерный перечень вопросов на промежуточную аттестацию:</w:t>
      </w:r>
    </w:p>
    <w:p w14:paraId="34A10E3F" w14:textId="17F1E774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Понятие о производственных и технологических процессах. Термины и определения</w:t>
      </w:r>
      <w:r w:rsidRPr="008F72F9">
        <w:t>;</w:t>
      </w:r>
    </w:p>
    <w:p w14:paraId="21AC6347" w14:textId="364918AB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Технологическая подготовка производства. Понятие технологичности конструкции изделия. Производственная и эксплуатационная технологичность</w:t>
      </w:r>
      <w:r w:rsidRPr="008F72F9">
        <w:t>;</w:t>
      </w:r>
    </w:p>
    <w:p w14:paraId="6D694CD8" w14:textId="2D44358F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Общие правила проектирования технологических процессов</w:t>
      </w:r>
      <w:r w:rsidRPr="008F72F9">
        <w:t>;</w:t>
      </w:r>
    </w:p>
    <w:p w14:paraId="7BB5E131" w14:textId="2CC775D5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Специализация и кооперирование</w:t>
      </w:r>
      <w:r w:rsidRPr="008F72F9">
        <w:t>;</w:t>
      </w:r>
    </w:p>
    <w:p w14:paraId="0B8D1635" w14:textId="7B003FC5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Понятие о точности и погрешности при выпуске готовой продукции</w:t>
      </w:r>
      <w:r w:rsidRPr="008F72F9">
        <w:t>;</w:t>
      </w:r>
    </w:p>
    <w:p w14:paraId="3E99970B" w14:textId="539B6F23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Методы и виды сборки</w:t>
      </w:r>
      <w:r w:rsidRPr="008F72F9">
        <w:t>;</w:t>
      </w:r>
    </w:p>
    <w:p w14:paraId="254445C8" w14:textId="0D037440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Виды изнашивания и износа изделий</w:t>
      </w:r>
      <w:r w:rsidRPr="008F72F9">
        <w:t>;</w:t>
      </w:r>
    </w:p>
    <w:p w14:paraId="4735D9C1" w14:textId="588F6941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Восстановление деталей. Технологические методы</w:t>
      </w:r>
      <w:r w:rsidRPr="008F72F9">
        <w:t>;</w:t>
      </w:r>
    </w:p>
    <w:p w14:paraId="77EFA19E" w14:textId="10C5D0B0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Восстановление деталей. Сварка</w:t>
      </w:r>
      <w:r w:rsidRPr="008F72F9">
        <w:t>;</w:t>
      </w:r>
    </w:p>
    <w:p w14:paraId="3F1828CE" w14:textId="0FE39CE6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Технологические методы изготовления деталей вагонов. Метод литья</w:t>
      </w:r>
      <w:r w:rsidRPr="008F72F9">
        <w:t>;</w:t>
      </w:r>
    </w:p>
    <w:p w14:paraId="1CE22ACC" w14:textId="2A06D66F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Технологические методы изготовления деталей вагонов. Изготовление деталей из листового и профильного проката</w:t>
      </w:r>
      <w:r w:rsidRPr="008F72F9">
        <w:t>;</w:t>
      </w:r>
    </w:p>
    <w:p w14:paraId="2B90A449" w14:textId="635D209C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Технологические методы изготовления деталей вагонов. Обработка резанием деталей вагонов</w:t>
      </w:r>
      <w:r w:rsidRPr="008F72F9">
        <w:t>;</w:t>
      </w:r>
    </w:p>
    <w:p w14:paraId="66FB45A1" w14:textId="06B8FB09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Система, виды и периодичность ремонта вагонов</w:t>
      </w:r>
      <w:r w:rsidRPr="008F72F9">
        <w:t>;</w:t>
      </w:r>
    </w:p>
    <w:p w14:paraId="50AB2BC5" w14:textId="766AF9FB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Организация ремонта вагонов в депо. Очистка от загрязнений и подготовка поверхности под нанесение защитных покрытий</w:t>
      </w:r>
      <w:r w:rsidRPr="008F72F9">
        <w:t>;</w:t>
      </w:r>
    </w:p>
    <w:p w14:paraId="51BB0F30" w14:textId="20675948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Организация ремонта вагонов в депо. Контроль и испытание деталей. Общая характеристика видов неразрушающего контроля</w:t>
      </w:r>
      <w:r w:rsidRPr="008F72F9">
        <w:t>;</w:t>
      </w:r>
    </w:p>
    <w:p w14:paraId="1042907D" w14:textId="37D8D029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Организация ремонта вагонов в депо. Магнитные методы неразрушающего контроля</w:t>
      </w:r>
      <w:r w:rsidRPr="008F72F9">
        <w:t>;</w:t>
      </w:r>
    </w:p>
    <w:p w14:paraId="64ADBC09" w14:textId="13B6924C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lastRenderedPageBreak/>
        <w:t xml:space="preserve">Организация ремонта вагонов в депо. </w:t>
      </w:r>
      <w:proofErr w:type="spellStart"/>
      <w:r>
        <w:t>Вихретоковый</w:t>
      </w:r>
      <w:proofErr w:type="spellEnd"/>
      <w:r>
        <w:t xml:space="preserve"> метод неразрушающего контроля</w:t>
      </w:r>
      <w:r w:rsidRPr="008F72F9">
        <w:t>;</w:t>
      </w:r>
    </w:p>
    <w:p w14:paraId="7813A10C" w14:textId="32E42BA4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Организация ремонта вагонов в депо. Акустический метод неразрушающего контроля</w:t>
      </w:r>
      <w:r w:rsidRPr="008F72F9">
        <w:t>;</w:t>
      </w:r>
    </w:p>
    <w:p w14:paraId="24164C43" w14:textId="37E1803A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Организация ремонта вагонов в депо. Сборка и испытания</w:t>
      </w:r>
      <w:r w:rsidRPr="008F72F9">
        <w:t>;</w:t>
      </w:r>
    </w:p>
    <w:p w14:paraId="06786668" w14:textId="6100FBD9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Формирование колесных пар вагонов</w:t>
      </w:r>
      <w:r w:rsidRPr="008F72F9">
        <w:t>;</w:t>
      </w:r>
    </w:p>
    <w:p w14:paraId="53FD62DF" w14:textId="7DCA984F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Технология ремонта колесных пар вагонов. Характеристика видов ремонта</w:t>
      </w:r>
      <w:r w:rsidRPr="008F72F9">
        <w:t>;</w:t>
      </w:r>
    </w:p>
    <w:p w14:paraId="3AC6DC9B" w14:textId="6041FECA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Анализ неисправностей колесных пар вагонов в эксплуатации</w:t>
      </w:r>
      <w:r w:rsidRPr="008F72F9">
        <w:t>;</w:t>
      </w:r>
    </w:p>
    <w:p w14:paraId="7A09E6BE" w14:textId="5ED88165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Технология ремонта колесных пар вагонов. Неразрушающий контроль деталей колесных пар и буксовых узлов вагонов</w:t>
      </w:r>
      <w:r w:rsidRPr="008F72F9">
        <w:t>;</w:t>
      </w:r>
    </w:p>
    <w:p w14:paraId="68E60F51" w14:textId="32E8DCC1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Ремонт тормозных дисков колесных пар пассажирских вагонов</w:t>
      </w:r>
      <w:r w:rsidRPr="008F72F9">
        <w:t>;</w:t>
      </w:r>
    </w:p>
    <w:p w14:paraId="5CE67FD9" w14:textId="318C89F4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Технология ремонта колесных пар вагонов. Обточка поверхности катания цельнокатаных колес</w:t>
      </w:r>
      <w:r w:rsidRPr="008F72F9">
        <w:t>;</w:t>
      </w:r>
    </w:p>
    <w:p w14:paraId="11C3977A" w14:textId="779533F9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Технология ремонта колесных пар вагонов. Технологическая схема ремонта колесных пар без смены элементов</w:t>
      </w:r>
      <w:r w:rsidRPr="008F72F9">
        <w:t>;</w:t>
      </w:r>
    </w:p>
    <w:p w14:paraId="1796EF86" w14:textId="31F7CB99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Технология ремонта колесных пар вагонов. Технологическая схема ремонта колесных пар со сменой элементов</w:t>
      </w:r>
      <w:r w:rsidRPr="008F72F9">
        <w:t>;</w:t>
      </w:r>
    </w:p>
    <w:p w14:paraId="146FB71B" w14:textId="0A4A750B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Изготовление букс</w:t>
      </w:r>
      <w:r w:rsidRPr="008F72F9">
        <w:t>;</w:t>
      </w:r>
    </w:p>
    <w:p w14:paraId="1CD04EF8" w14:textId="6578CCE8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Причины повреждаемости буксовых узлов вагонов</w:t>
      </w:r>
      <w:r w:rsidRPr="008F72F9">
        <w:t>;</w:t>
      </w:r>
    </w:p>
    <w:p w14:paraId="26819CAE" w14:textId="77777777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Ремонт буксовых узлов вагонов с роликовыми подшипниками. Организация, виды ремонта</w:t>
      </w:r>
      <w:r w:rsidRPr="008F72F9">
        <w:t>;</w:t>
      </w:r>
    </w:p>
    <w:p w14:paraId="7DBB5F03" w14:textId="2B4647BA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Ремонт деталей буксового узла вагонов</w:t>
      </w:r>
      <w:r w:rsidRPr="008F72F9">
        <w:t>;</w:t>
      </w:r>
    </w:p>
    <w:p w14:paraId="1838DF11" w14:textId="0726124C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Ремонт буксовых узлов с коническими подшипниками кассетного типа</w:t>
      </w:r>
      <w:r w:rsidRPr="008F72F9">
        <w:t>;</w:t>
      </w:r>
    </w:p>
    <w:p w14:paraId="58D25515" w14:textId="5A989984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 xml:space="preserve">Изготовление деталей </w:t>
      </w:r>
      <w:proofErr w:type="spellStart"/>
      <w:r>
        <w:t>автосцепного</w:t>
      </w:r>
      <w:proofErr w:type="spellEnd"/>
      <w:r>
        <w:t xml:space="preserve"> устройства</w:t>
      </w:r>
      <w:r w:rsidRPr="008F72F9">
        <w:t>;</w:t>
      </w:r>
    </w:p>
    <w:p w14:paraId="1816F287" w14:textId="5907EC8D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 xml:space="preserve">Анализ неисправностей </w:t>
      </w:r>
      <w:proofErr w:type="spellStart"/>
      <w:r>
        <w:t>автосцепного</w:t>
      </w:r>
      <w:proofErr w:type="spellEnd"/>
      <w:r>
        <w:t xml:space="preserve"> устройства. Система ремонта и поверки </w:t>
      </w:r>
      <w:proofErr w:type="spellStart"/>
      <w:r>
        <w:t>автосцепного</w:t>
      </w:r>
      <w:proofErr w:type="spellEnd"/>
      <w:r>
        <w:t xml:space="preserve"> устройства</w:t>
      </w:r>
      <w:r w:rsidRPr="008F72F9">
        <w:t>;</w:t>
      </w:r>
    </w:p>
    <w:p w14:paraId="4362EE19" w14:textId="200AB364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 xml:space="preserve">Полный осмотр </w:t>
      </w:r>
      <w:proofErr w:type="spellStart"/>
      <w:r>
        <w:t>автосцепного</w:t>
      </w:r>
      <w:proofErr w:type="spellEnd"/>
      <w:r>
        <w:t xml:space="preserve"> устройства</w:t>
      </w:r>
      <w:r w:rsidRPr="008F72F9">
        <w:t>;</w:t>
      </w:r>
    </w:p>
    <w:p w14:paraId="455512BE" w14:textId="30DAD3CC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Технологическая схема ремонта автосцепки</w:t>
      </w:r>
      <w:r w:rsidRPr="008F72F9">
        <w:t>;</w:t>
      </w:r>
    </w:p>
    <w:p w14:paraId="6BBCDECF" w14:textId="5590D8D2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Ремонт поглощающих аппаратов</w:t>
      </w:r>
      <w:r w:rsidRPr="008F72F9">
        <w:t>;</w:t>
      </w:r>
    </w:p>
    <w:p w14:paraId="47BC9898" w14:textId="55FBF4FA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Изготовление тележек грузовых вагонов</w:t>
      </w:r>
      <w:r w:rsidRPr="008F72F9">
        <w:t>;</w:t>
      </w:r>
    </w:p>
    <w:p w14:paraId="2936E08D" w14:textId="3DF1F9AE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Ремонт тележек грузовых вагонов. Организация ремонта в депо</w:t>
      </w:r>
      <w:r w:rsidRPr="008F72F9">
        <w:t>;</w:t>
      </w:r>
    </w:p>
    <w:p w14:paraId="39515930" w14:textId="07046068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Ремонт тележек грузовых вагонов. Неразрушающий контроль деталей тележек</w:t>
      </w:r>
      <w:r w:rsidRPr="008F72F9">
        <w:t>;</w:t>
      </w:r>
    </w:p>
    <w:p w14:paraId="00D769B9" w14:textId="3D6A524D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lastRenderedPageBreak/>
        <w:t xml:space="preserve">Ремонт тележек грузовых вагонов. Ремонт </w:t>
      </w:r>
      <w:proofErr w:type="spellStart"/>
      <w:r>
        <w:t>надрессорной</w:t>
      </w:r>
      <w:proofErr w:type="spellEnd"/>
      <w:r>
        <w:t xml:space="preserve"> балки</w:t>
      </w:r>
      <w:r w:rsidRPr="008F72F9">
        <w:t>;</w:t>
      </w:r>
    </w:p>
    <w:p w14:paraId="62FF852B" w14:textId="1E85C3BE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Ремонт тележек грузовых вагонов. Ремонт боковой рамы</w:t>
      </w:r>
      <w:r w:rsidRPr="008F72F9">
        <w:t>;</w:t>
      </w:r>
    </w:p>
    <w:p w14:paraId="7FA4ADD7" w14:textId="4B776D37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Ремонт тележек грузовых вагонов. Технологическая схема ремонта</w:t>
      </w:r>
      <w:r w:rsidRPr="008F72F9">
        <w:t>;</w:t>
      </w:r>
    </w:p>
    <w:p w14:paraId="6BAE19FF" w14:textId="50DC6CB6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Ремонт тележек грузовых вагонов. Сборка</w:t>
      </w:r>
      <w:r w:rsidRPr="008F72F9">
        <w:t>;</w:t>
      </w:r>
    </w:p>
    <w:p w14:paraId="11284673" w14:textId="4D789E17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Изготовление тележек пассажирских вагонов</w:t>
      </w:r>
      <w:r w:rsidRPr="008F72F9">
        <w:t>;</w:t>
      </w:r>
    </w:p>
    <w:p w14:paraId="5123522A" w14:textId="2755C46F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Ремонт тележек пассажирских вагонов. Анализ неисправностей. Организация ремонта</w:t>
      </w:r>
      <w:r w:rsidRPr="008F72F9">
        <w:t>;</w:t>
      </w:r>
    </w:p>
    <w:p w14:paraId="5313EB6D" w14:textId="205D8E5F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Ремонт тележек пассажирских вагонов. Неразрушающий контроль деталей тележек</w:t>
      </w:r>
      <w:r w:rsidRPr="008F72F9">
        <w:t>;</w:t>
      </w:r>
    </w:p>
    <w:p w14:paraId="3E3B8A17" w14:textId="402BA742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Ремонт тележек пассажирских вагонов. Технологическая схема ремонта</w:t>
      </w:r>
      <w:r w:rsidRPr="008F72F9">
        <w:t>;</w:t>
      </w:r>
    </w:p>
    <w:p w14:paraId="0D2D77DD" w14:textId="7D5EF2AE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Ремонт тормозного оборудования. Анализ неисправностей. Организация ремонта</w:t>
      </w:r>
      <w:r w:rsidRPr="008F72F9">
        <w:t>;</w:t>
      </w:r>
    </w:p>
    <w:p w14:paraId="245C1528" w14:textId="3E90E7C2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Ремонт тормозного оборудования. Тормозной цилиндр, запасной резервуар, рабочая камера</w:t>
      </w:r>
      <w:r w:rsidRPr="008F72F9">
        <w:t>;</w:t>
      </w:r>
    </w:p>
    <w:p w14:paraId="7BA45806" w14:textId="2760FC71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Ремонт тормозного оборудования. Концевой и разобщительный краны</w:t>
      </w:r>
      <w:r w:rsidRPr="008F72F9">
        <w:t>;</w:t>
      </w:r>
    </w:p>
    <w:p w14:paraId="6AD1DCBB" w14:textId="5817E2B4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Ремонт тормозного оборудования. Соединительный рукав</w:t>
      </w:r>
      <w:r w:rsidRPr="008F72F9">
        <w:t>;</w:t>
      </w:r>
    </w:p>
    <w:p w14:paraId="100DEA32" w14:textId="4EC147DA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Ремонт тормозного оборудования. Регуляторы тормозной рычажной передачи</w:t>
      </w:r>
      <w:r w:rsidRPr="008F72F9">
        <w:t>;</w:t>
      </w:r>
    </w:p>
    <w:p w14:paraId="00DE482D" w14:textId="67EE5700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 xml:space="preserve">Ремонт тормозного оборудования. </w:t>
      </w:r>
      <w:proofErr w:type="spellStart"/>
      <w:r>
        <w:t>Авторежим</w:t>
      </w:r>
      <w:proofErr w:type="spellEnd"/>
      <w:r w:rsidRPr="008F72F9">
        <w:t>;</w:t>
      </w:r>
    </w:p>
    <w:p w14:paraId="6A8388D0" w14:textId="3D8C8EEA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Ремонт тормозного оборудования. Воздухораспределитель</w:t>
      </w:r>
      <w:r w:rsidRPr="008F72F9">
        <w:t>;</w:t>
      </w:r>
    </w:p>
    <w:p w14:paraId="532482AE" w14:textId="545380C5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 xml:space="preserve">Ремонт тормозного оборудования. </w:t>
      </w:r>
      <w:proofErr w:type="spellStart"/>
      <w:r>
        <w:t>Электровоздухораспределитель</w:t>
      </w:r>
      <w:proofErr w:type="spellEnd"/>
      <w:r w:rsidRPr="008F72F9">
        <w:t>;</w:t>
      </w:r>
    </w:p>
    <w:p w14:paraId="3AB640D3" w14:textId="227FF6A3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Ремонт пассажирского вагона в депо</w:t>
      </w:r>
      <w:r w:rsidRPr="008F72F9">
        <w:t>;</w:t>
      </w:r>
    </w:p>
    <w:p w14:paraId="7CE1C2E7" w14:textId="1993ED08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Технологическая подготовка ремонтного производства. Функции. Функция «Обеспечение эксплуатационной технологичности»</w:t>
      </w:r>
      <w:r w:rsidRPr="008F72F9">
        <w:t>;</w:t>
      </w:r>
    </w:p>
    <w:p w14:paraId="7BFF1977" w14:textId="13009D01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Технологическая подготовка ремонтного производства. Функция «Разработка технологических процессов»</w:t>
      </w:r>
      <w:r w:rsidRPr="008F72F9">
        <w:t>;</w:t>
      </w:r>
    </w:p>
    <w:p w14:paraId="0480ECAF" w14:textId="6559FF19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Технологическая подготовка ремонтного производства. Функции. Функция «Проектирование и изготовление средств технологического оснащения»</w:t>
      </w:r>
      <w:r w:rsidRPr="008F72F9">
        <w:t>;</w:t>
      </w:r>
    </w:p>
    <w:p w14:paraId="6104B231" w14:textId="3CCAEE24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Технологическая подготовка ремонтного производства. Функции. Функция «Организация и управление процессом ТПП»</w:t>
      </w:r>
      <w:r w:rsidRPr="008F72F9">
        <w:t>;</w:t>
      </w:r>
    </w:p>
    <w:p w14:paraId="0C34D99F" w14:textId="451AEC87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>Жизненный цикл подвижного состава. Характеристика стадий жизненного цикла</w:t>
      </w:r>
      <w:r w:rsidRPr="008F72F9">
        <w:t>;</w:t>
      </w:r>
    </w:p>
    <w:p w14:paraId="628D57BD" w14:textId="2B083D61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 xml:space="preserve">Жизненный цикл подвижного состава. Основные работы жизненного цикла подвижного состава на стадии «Определение исходных </w:t>
      </w:r>
      <w:r>
        <w:lastRenderedPageBreak/>
        <w:t>требований»</w:t>
      </w:r>
      <w:r w:rsidRPr="008F72F9">
        <w:t>;</w:t>
      </w:r>
    </w:p>
    <w:p w14:paraId="636BE997" w14:textId="644BF465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 xml:space="preserve">Жизненный </w:t>
      </w:r>
      <w:proofErr w:type="gramStart"/>
      <w:r>
        <w:t>цикл  подвижного</w:t>
      </w:r>
      <w:proofErr w:type="gramEnd"/>
      <w:r>
        <w:t xml:space="preserve"> состава.  Основные работы жизненного цикла подвижного состава на стадии «Разработка»</w:t>
      </w:r>
      <w:r w:rsidRPr="008F72F9">
        <w:t>;</w:t>
      </w:r>
    </w:p>
    <w:p w14:paraId="3DED3054" w14:textId="4CDE00B8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 xml:space="preserve">Жизненный </w:t>
      </w:r>
      <w:proofErr w:type="gramStart"/>
      <w:r>
        <w:t>цикл  подвижного</w:t>
      </w:r>
      <w:proofErr w:type="gramEnd"/>
      <w:r>
        <w:t xml:space="preserve"> состава.  Основные работы жизненного цикла подвижного состава на стадии «Производство»</w:t>
      </w:r>
      <w:r w:rsidRPr="008F72F9">
        <w:t>;</w:t>
      </w:r>
    </w:p>
    <w:p w14:paraId="4F63E4A0" w14:textId="3200DD9C" w:rsidR="00FF42B8" w:rsidRDefault="00FF42B8" w:rsidP="00FF42B8">
      <w:pPr>
        <w:pStyle w:val="1"/>
        <w:numPr>
          <w:ilvl w:val="0"/>
          <w:numId w:val="13"/>
        </w:numPr>
        <w:spacing w:after="120" w:line="240" w:lineRule="auto"/>
        <w:ind w:hanging="720"/>
        <w:jc w:val="both"/>
      </w:pPr>
      <w:r>
        <w:t xml:space="preserve">Жизненный </w:t>
      </w:r>
      <w:proofErr w:type="gramStart"/>
      <w:r>
        <w:t>цикл  подвижного</w:t>
      </w:r>
      <w:proofErr w:type="gramEnd"/>
      <w:r>
        <w:t xml:space="preserve"> состава.  Основные работы жизненного цикла подвижного состава на стадии «Эксплуатация»</w:t>
      </w:r>
      <w:r w:rsidRPr="008F72F9">
        <w:t>;</w:t>
      </w:r>
    </w:p>
    <w:p w14:paraId="3E7E54A3" w14:textId="77777777" w:rsidR="008F72F9" w:rsidRDefault="008F72F9" w:rsidP="00FF42B8">
      <w:pPr>
        <w:pStyle w:val="1"/>
        <w:spacing w:after="120" w:line="240" w:lineRule="auto"/>
        <w:ind w:left="131" w:hanging="720"/>
        <w:jc w:val="both"/>
      </w:pPr>
    </w:p>
    <w:p w14:paraId="5FE23DB4" w14:textId="07E95BAC" w:rsidR="00EF2066" w:rsidRDefault="00EF2066" w:rsidP="00EF2066">
      <w:pPr>
        <w:pStyle w:val="1"/>
        <w:spacing w:after="360"/>
        <w:ind w:firstLine="720"/>
        <w:jc w:val="center"/>
      </w:pPr>
      <w:r>
        <w:t>Примерные варианты заданий на промежуточную аттестацию:</w:t>
      </w:r>
    </w:p>
    <w:p w14:paraId="0EB20E7B" w14:textId="77777777" w:rsidR="00EF2066" w:rsidRDefault="00EF2066" w:rsidP="008F72F9">
      <w:pPr>
        <w:pStyle w:val="1"/>
        <w:spacing w:after="120" w:line="240" w:lineRule="auto"/>
        <w:ind w:left="131" w:firstLine="0"/>
        <w:jc w:val="both"/>
      </w:pPr>
    </w:p>
    <w:p w14:paraId="15F7D9AA" w14:textId="3E238208" w:rsidR="00EF2066" w:rsidRDefault="00EF2066" w:rsidP="00EF2066">
      <w:pPr>
        <w:pStyle w:val="1"/>
        <w:numPr>
          <w:ilvl w:val="0"/>
          <w:numId w:val="12"/>
        </w:numPr>
        <w:spacing w:after="120" w:line="240" w:lineRule="auto"/>
        <w:ind w:left="0" w:hanging="11"/>
        <w:jc w:val="both"/>
      </w:pPr>
      <w:r>
        <w:t xml:space="preserve">Рассчитать количество колесотокарных станков, если время обточки 40 минут, количество ремонтируемых вагонов </w:t>
      </w:r>
      <w:r w:rsidRPr="00EF2066">
        <w:t>N</w:t>
      </w:r>
      <w:r w:rsidRPr="000D0C6F">
        <w:t xml:space="preserve">=700 </w:t>
      </w:r>
      <w:r>
        <w:t>ваг</w:t>
      </w:r>
      <w:r w:rsidRPr="000D0C6F">
        <w:t>/</w:t>
      </w:r>
      <w:r>
        <w:t>год. Годовой фонд времени рабочего 1980</w:t>
      </w:r>
      <w:r w:rsidR="00FF42B8">
        <w:t xml:space="preserve"> </w:t>
      </w:r>
      <w:r>
        <w:t>ч</w:t>
      </w:r>
      <w:r w:rsidRPr="00EF2066">
        <w:t>/</w:t>
      </w:r>
      <w:r>
        <w:t>год, Количество сменных контингентов 2</w:t>
      </w:r>
      <w:r w:rsidRPr="008F72F9">
        <w:t>;</w:t>
      </w:r>
    </w:p>
    <w:p w14:paraId="0803313A" w14:textId="734042B2" w:rsidR="00EF2066" w:rsidRDefault="00EF2066" w:rsidP="00EF2066">
      <w:pPr>
        <w:pStyle w:val="1"/>
        <w:numPr>
          <w:ilvl w:val="0"/>
          <w:numId w:val="12"/>
        </w:numPr>
        <w:spacing w:after="120" w:line="240" w:lineRule="auto"/>
        <w:ind w:left="0" w:hanging="11"/>
        <w:jc w:val="both"/>
      </w:pPr>
      <w:r>
        <w:t xml:space="preserve">Рассчитать количество установок демонтажа автосцепки, если время демонтажа 20 минут, количество ремонтируемых вагонов </w:t>
      </w:r>
      <w:r>
        <w:rPr>
          <w:lang w:val="en-US"/>
        </w:rPr>
        <w:t>N</w:t>
      </w:r>
      <w:r w:rsidRPr="000D0C6F">
        <w:t>=</w:t>
      </w:r>
      <w:r>
        <w:t>4</w:t>
      </w:r>
      <w:r w:rsidRPr="000D0C6F">
        <w:t xml:space="preserve">00 </w:t>
      </w:r>
      <w:r>
        <w:t>ваг</w:t>
      </w:r>
      <w:r w:rsidRPr="000D0C6F">
        <w:t>/</w:t>
      </w:r>
      <w:r>
        <w:t>год. Годовой фонд времени рабочего 1979</w:t>
      </w:r>
      <w:r w:rsidR="00FF42B8">
        <w:t xml:space="preserve"> </w:t>
      </w:r>
      <w:r>
        <w:t>ч</w:t>
      </w:r>
      <w:r w:rsidRPr="000D0C6F">
        <w:t>/</w:t>
      </w:r>
      <w:r>
        <w:t>год, Количество сменных контингентов 1.</w:t>
      </w:r>
    </w:p>
    <w:p w14:paraId="5E81A170" w14:textId="162AD311" w:rsidR="00EF2066" w:rsidRDefault="00EF2066" w:rsidP="00EF2066">
      <w:pPr>
        <w:pStyle w:val="1"/>
        <w:numPr>
          <w:ilvl w:val="0"/>
          <w:numId w:val="12"/>
        </w:numPr>
        <w:spacing w:after="120" w:line="240" w:lineRule="auto"/>
        <w:ind w:left="0" w:hanging="11"/>
        <w:jc w:val="both"/>
      </w:pPr>
      <w:r>
        <w:t xml:space="preserve">Рассчитать количество установок для </w:t>
      </w:r>
      <w:proofErr w:type="spellStart"/>
      <w:r>
        <w:t>дефектоскопирования</w:t>
      </w:r>
      <w:proofErr w:type="spellEnd"/>
      <w:r>
        <w:t xml:space="preserve"> автосцепки, если время операции 25 минут, количество ремонтируемых вагонов </w:t>
      </w:r>
      <w:r>
        <w:rPr>
          <w:lang w:val="en-US"/>
        </w:rPr>
        <w:t>N</w:t>
      </w:r>
      <w:r w:rsidRPr="000D0C6F">
        <w:t>=</w:t>
      </w:r>
      <w:r>
        <w:t>340ваг</w:t>
      </w:r>
      <w:r w:rsidRPr="000D0C6F">
        <w:t>/</w:t>
      </w:r>
      <w:r>
        <w:t>год. Годовой фонд времени рабочего 1974 ч</w:t>
      </w:r>
      <w:r w:rsidRPr="000D0C6F">
        <w:t>/</w:t>
      </w:r>
      <w:r>
        <w:t>год, Количество сменных контингентов 1</w:t>
      </w:r>
    </w:p>
    <w:sectPr w:rsidR="00EF2066" w:rsidSect="00646139">
      <w:footerReference w:type="default" r:id="rId7"/>
      <w:footerReference w:type="first" r:id="rId8"/>
      <w:pgSz w:w="11900" w:h="16840"/>
      <w:pgMar w:top="1292" w:right="822" w:bottom="1560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A3DEC" w14:textId="77777777" w:rsidR="00647B34" w:rsidRDefault="00647B34" w:rsidP="00955F9C">
      <w:pPr>
        <w:spacing w:after="0" w:line="240" w:lineRule="auto"/>
      </w:pPr>
      <w:r>
        <w:separator/>
      </w:r>
    </w:p>
  </w:endnote>
  <w:endnote w:type="continuationSeparator" w:id="0">
    <w:p w14:paraId="0BFAA9B0" w14:textId="77777777" w:rsidR="00647B34" w:rsidRDefault="00647B34" w:rsidP="00955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0595578"/>
      <w:docPartObj>
        <w:docPartGallery w:val="Page Numbers (Bottom of Page)"/>
        <w:docPartUnique/>
      </w:docPartObj>
    </w:sdtPr>
    <w:sdtEndPr/>
    <w:sdtContent>
      <w:p w14:paraId="35DE76A6" w14:textId="20FB39D8" w:rsidR="00955F9C" w:rsidRDefault="00955F9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3A0">
          <w:rPr>
            <w:noProof/>
          </w:rPr>
          <w:t>5</w:t>
        </w:r>
        <w:r>
          <w:fldChar w:fldCharType="end"/>
        </w:r>
      </w:p>
    </w:sdtContent>
  </w:sdt>
  <w:p w14:paraId="3A94B1BA" w14:textId="043D11BF" w:rsidR="009C3CE7" w:rsidRDefault="00647B34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E935A" w14:textId="77777777" w:rsidR="009C3CE7" w:rsidRDefault="00647B34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B1226C" w14:textId="77777777" w:rsidR="00647B34" w:rsidRDefault="00647B34" w:rsidP="00955F9C">
      <w:pPr>
        <w:spacing w:after="0" w:line="240" w:lineRule="auto"/>
      </w:pPr>
      <w:r>
        <w:separator/>
      </w:r>
    </w:p>
  </w:footnote>
  <w:footnote w:type="continuationSeparator" w:id="0">
    <w:p w14:paraId="5866FBCF" w14:textId="77777777" w:rsidR="00647B34" w:rsidRDefault="00647B34" w:rsidP="00955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136FC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93CA3"/>
    <w:multiLevelType w:val="hybridMultilevel"/>
    <w:tmpl w:val="AC7CA8A8"/>
    <w:lvl w:ilvl="0" w:tplc="406CD70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76370FB"/>
    <w:multiLevelType w:val="hybridMultilevel"/>
    <w:tmpl w:val="110A1A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685E83"/>
    <w:multiLevelType w:val="hybridMultilevel"/>
    <w:tmpl w:val="8C8C4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C2D9B"/>
    <w:multiLevelType w:val="hybridMultilevel"/>
    <w:tmpl w:val="9F74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D47A7"/>
    <w:multiLevelType w:val="hybridMultilevel"/>
    <w:tmpl w:val="69F695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6" w15:restartNumberingAfterBreak="0">
    <w:nsid w:val="31362E24"/>
    <w:multiLevelType w:val="hybridMultilevel"/>
    <w:tmpl w:val="8C8C4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C4865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7B7D89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8E33B5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20478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1887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43728D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0"/>
  </w:num>
  <w:num w:numId="5">
    <w:abstractNumId w:val="11"/>
  </w:num>
  <w:num w:numId="6">
    <w:abstractNumId w:val="4"/>
  </w:num>
  <w:num w:numId="7">
    <w:abstractNumId w:val="9"/>
  </w:num>
  <w:num w:numId="8">
    <w:abstractNumId w:val="8"/>
  </w:num>
  <w:num w:numId="9">
    <w:abstractNumId w:val="6"/>
  </w:num>
  <w:num w:numId="10">
    <w:abstractNumId w:val="5"/>
  </w:num>
  <w:num w:numId="11">
    <w:abstractNumId w:val="12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3FB"/>
    <w:rsid w:val="00180BA4"/>
    <w:rsid w:val="002F7281"/>
    <w:rsid w:val="0049469A"/>
    <w:rsid w:val="00533130"/>
    <w:rsid w:val="00646139"/>
    <w:rsid w:val="00646FC4"/>
    <w:rsid w:val="00647B34"/>
    <w:rsid w:val="006D361A"/>
    <w:rsid w:val="00832280"/>
    <w:rsid w:val="00835616"/>
    <w:rsid w:val="008A5A62"/>
    <w:rsid w:val="008F72F9"/>
    <w:rsid w:val="00900458"/>
    <w:rsid w:val="00943562"/>
    <w:rsid w:val="00955F9C"/>
    <w:rsid w:val="009E5824"/>
    <w:rsid w:val="00AF3728"/>
    <w:rsid w:val="00BA01C8"/>
    <w:rsid w:val="00BC77F2"/>
    <w:rsid w:val="00BD5E0E"/>
    <w:rsid w:val="00C370D3"/>
    <w:rsid w:val="00C46C56"/>
    <w:rsid w:val="00CC4134"/>
    <w:rsid w:val="00D87550"/>
    <w:rsid w:val="00E533FB"/>
    <w:rsid w:val="00EB5B68"/>
    <w:rsid w:val="00EF2066"/>
    <w:rsid w:val="00F24D46"/>
    <w:rsid w:val="00F556B0"/>
    <w:rsid w:val="00FE63A0"/>
    <w:rsid w:val="00FF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77AE7"/>
  <w15:chartTrackingRefBased/>
  <w15:docId w15:val="{7E543178-C4A2-4D5E-BE8C-6EB128DC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CC4134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CC413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CC413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CC4134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5F9C"/>
  </w:style>
  <w:style w:type="paragraph" w:styleId="a6">
    <w:name w:val="footer"/>
    <w:basedOn w:val="a"/>
    <w:link w:val="a7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5F9C"/>
  </w:style>
  <w:style w:type="paragraph" w:styleId="a8">
    <w:name w:val="List Paragraph"/>
    <w:basedOn w:val="a"/>
    <w:uiPriority w:val="34"/>
    <w:qFormat/>
    <w:rsid w:val="00646139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Сергеев</dc:creator>
  <cp:keywords/>
  <dc:description/>
  <cp:lastModifiedBy>Кривич Ольга Юрьевна</cp:lastModifiedBy>
  <cp:revision>3</cp:revision>
  <dcterms:created xsi:type="dcterms:W3CDTF">2024-05-21T15:43:00Z</dcterms:created>
  <dcterms:modified xsi:type="dcterms:W3CDTF">2026-06-27T12:53:00Z</dcterms:modified>
</cp:coreProperties>
</file>