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7E3" w:rsidRPr="00761DBF" w:rsidRDefault="004830C3" w:rsidP="00623E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Экзаменационные вопросы по курсу</w:t>
      </w:r>
      <w:r w:rsidR="00761DBF" w:rsidRPr="00761DBF">
        <w:rPr>
          <w:rFonts w:ascii="Times New Roman" w:hAnsi="Times New Roman" w:cs="Times New Roman"/>
          <w:b/>
          <w:sz w:val="28"/>
          <w:szCs w:val="28"/>
        </w:rPr>
        <w:t xml:space="preserve"> "</w:t>
      </w:r>
      <w:r w:rsidR="000E44CD" w:rsidRPr="00761DBF">
        <w:rPr>
          <w:rFonts w:ascii="Times New Roman" w:hAnsi="Times New Roman" w:cs="Times New Roman"/>
          <w:b/>
          <w:sz w:val="28"/>
          <w:szCs w:val="28"/>
        </w:rPr>
        <w:t>Физические основы измерений</w:t>
      </w:r>
      <w:r w:rsidR="00761DBF" w:rsidRPr="00761DBF">
        <w:rPr>
          <w:rFonts w:ascii="Times New Roman" w:hAnsi="Times New Roman" w:cs="Times New Roman"/>
          <w:b/>
          <w:sz w:val="28"/>
          <w:szCs w:val="28"/>
        </w:rPr>
        <w:t>"</w:t>
      </w:r>
    </w:p>
    <w:p w:rsidR="00761DBF" w:rsidRDefault="00761DBF" w:rsidP="00761D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1DBF" w:rsidRDefault="00E72701" w:rsidP="008170E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761DBF" w:rsidRPr="00761DBF">
        <w:rPr>
          <w:rFonts w:ascii="Times New Roman" w:hAnsi="Times New Roman" w:cs="Times New Roman"/>
          <w:sz w:val="28"/>
          <w:szCs w:val="28"/>
        </w:rPr>
        <w:t>Основные понятия метрологии. Термины и определения метрологии РМГ-29.</w:t>
      </w:r>
    </w:p>
    <w:p w:rsidR="00761DBF" w:rsidRDefault="00E72701" w:rsidP="008170E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761DBF" w:rsidRPr="00D1482D">
        <w:rPr>
          <w:rFonts w:ascii="Times New Roman" w:hAnsi="Times New Roman" w:cs="Times New Roman"/>
          <w:sz w:val="28"/>
          <w:szCs w:val="28"/>
        </w:rPr>
        <w:t>Виды физических величин (ФВ). Понятие физической и не физической величины.</w:t>
      </w:r>
      <w:r w:rsidR="00D1482D">
        <w:rPr>
          <w:rFonts w:ascii="Times New Roman" w:hAnsi="Times New Roman" w:cs="Times New Roman"/>
          <w:sz w:val="28"/>
          <w:szCs w:val="28"/>
        </w:rPr>
        <w:t xml:space="preserve"> К</w:t>
      </w:r>
      <w:r w:rsidR="00761DBF" w:rsidRPr="00D1482D">
        <w:rPr>
          <w:rFonts w:ascii="Times New Roman" w:hAnsi="Times New Roman" w:cs="Times New Roman"/>
          <w:sz w:val="28"/>
          <w:szCs w:val="28"/>
        </w:rPr>
        <w:t>лассификация по 3-ем группам ФВ</w:t>
      </w:r>
      <w:r w:rsidR="00D1482D">
        <w:rPr>
          <w:rFonts w:ascii="Times New Roman" w:hAnsi="Times New Roman" w:cs="Times New Roman"/>
          <w:sz w:val="28"/>
          <w:szCs w:val="28"/>
        </w:rPr>
        <w:t>.</w:t>
      </w:r>
    </w:p>
    <w:p w:rsidR="00761DBF" w:rsidRDefault="00E72701" w:rsidP="008170E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D1482D" w:rsidRPr="00D1482D">
        <w:rPr>
          <w:rFonts w:ascii="Times New Roman" w:hAnsi="Times New Roman" w:cs="Times New Roman"/>
          <w:sz w:val="28"/>
          <w:szCs w:val="28"/>
        </w:rPr>
        <w:t>Количественное представление величин. Понятие измерительного преобразования и преобразователя. Основное уравнение метрологии. Шкалы физических величин</w:t>
      </w:r>
      <w:r w:rsidR="00D1482D">
        <w:rPr>
          <w:rFonts w:ascii="Times New Roman" w:hAnsi="Times New Roman" w:cs="Times New Roman"/>
          <w:sz w:val="28"/>
          <w:szCs w:val="28"/>
        </w:rPr>
        <w:t>.</w:t>
      </w:r>
    </w:p>
    <w:p w:rsidR="00E72701" w:rsidRDefault="00E72701" w:rsidP="008170E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Основные </w:t>
      </w:r>
      <w:r w:rsidR="00D1482D" w:rsidRPr="00E72701">
        <w:rPr>
          <w:rFonts w:ascii="Times New Roman" w:hAnsi="Times New Roman" w:cs="Times New Roman"/>
          <w:sz w:val="28"/>
          <w:szCs w:val="28"/>
        </w:rPr>
        <w:t>величины и основные единицы. ГОСТ 8.417 ГСОЕИ "Единицы величин</w:t>
      </w:r>
      <w:r>
        <w:rPr>
          <w:rFonts w:ascii="Times New Roman" w:hAnsi="Times New Roman" w:cs="Times New Roman"/>
          <w:sz w:val="28"/>
          <w:szCs w:val="28"/>
        </w:rPr>
        <w:t xml:space="preserve">.  Разделы 3 и </w:t>
      </w:r>
      <w:r w:rsidRPr="00E72701">
        <w:rPr>
          <w:rFonts w:ascii="Times New Roman" w:hAnsi="Times New Roman" w:cs="Times New Roman"/>
          <w:sz w:val="28"/>
          <w:szCs w:val="28"/>
        </w:rPr>
        <w:t>4 РМГ-29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2701" w:rsidRDefault="00E72701" w:rsidP="008170E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E72701">
        <w:rPr>
          <w:rFonts w:ascii="Times New Roman" w:hAnsi="Times New Roman" w:cs="Times New Roman"/>
          <w:sz w:val="28"/>
          <w:szCs w:val="28"/>
        </w:rPr>
        <w:t>Шкалы измерений ФВ</w:t>
      </w:r>
    </w:p>
    <w:p w:rsidR="00E72701" w:rsidRDefault="00E72701" w:rsidP="008170E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E72701">
        <w:rPr>
          <w:rFonts w:ascii="Times New Roman" w:hAnsi="Times New Roman" w:cs="Times New Roman"/>
          <w:sz w:val="28"/>
          <w:szCs w:val="28"/>
        </w:rPr>
        <w:t>Система единиц физических величин</w:t>
      </w:r>
      <w:r>
        <w:rPr>
          <w:rFonts w:ascii="Times New Roman" w:hAnsi="Times New Roman" w:cs="Times New Roman"/>
          <w:sz w:val="28"/>
          <w:szCs w:val="28"/>
        </w:rPr>
        <w:t>. Е</w:t>
      </w:r>
      <w:r w:rsidRPr="00E72701">
        <w:rPr>
          <w:rFonts w:ascii="Times New Roman" w:hAnsi="Times New Roman" w:cs="Times New Roman"/>
          <w:sz w:val="28"/>
          <w:szCs w:val="28"/>
        </w:rPr>
        <w:t>стественные системы единиц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2701" w:rsidRDefault="00E72701" w:rsidP="008170E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Внесистемные единицы. О</w:t>
      </w:r>
      <w:r w:rsidRPr="00E72701">
        <w:rPr>
          <w:rFonts w:ascii="Times New Roman" w:hAnsi="Times New Roman" w:cs="Times New Roman"/>
          <w:sz w:val="28"/>
          <w:szCs w:val="28"/>
        </w:rPr>
        <w:t xml:space="preserve">тносительные и логарифмические величины и </w:t>
      </w:r>
      <w:r>
        <w:rPr>
          <w:rFonts w:ascii="Times New Roman" w:hAnsi="Times New Roman" w:cs="Times New Roman"/>
          <w:sz w:val="28"/>
          <w:szCs w:val="28"/>
        </w:rPr>
        <w:t>единицы.</w:t>
      </w:r>
    </w:p>
    <w:p w:rsidR="00E72701" w:rsidRDefault="00E72701" w:rsidP="008170E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Pr="00761DBF">
        <w:rPr>
          <w:rFonts w:ascii="Times New Roman" w:hAnsi="Times New Roman" w:cs="Times New Roman"/>
          <w:sz w:val="28"/>
          <w:szCs w:val="28"/>
        </w:rPr>
        <w:t>Международная система единиц (СИ)</w:t>
      </w:r>
      <w:r w:rsidR="002C0D32">
        <w:rPr>
          <w:rFonts w:ascii="Times New Roman" w:hAnsi="Times New Roman" w:cs="Times New Roman"/>
          <w:sz w:val="28"/>
          <w:szCs w:val="28"/>
        </w:rPr>
        <w:t>.</w:t>
      </w:r>
    </w:p>
    <w:p w:rsidR="002C0D32" w:rsidRDefault="002C0D32" w:rsidP="008170E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C0D32">
        <w:rPr>
          <w:rFonts w:ascii="Times New Roman" w:hAnsi="Times New Roman" w:cs="Times New Roman"/>
          <w:sz w:val="28"/>
          <w:szCs w:val="28"/>
        </w:rPr>
        <w:t>Анализ размерности и его применения</w:t>
      </w:r>
      <w:r>
        <w:rPr>
          <w:rFonts w:ascii="Times New Roman" w:hAnsi="Times New Roman" w:cs="Times New Roman"/>
          <w:sz w:val="28"/>
          <w:szCs w:val="28"/>
        </w:rPr>
        <w:t>. М</w:t>
      </w:r>
      <w:r w:rsidRPr="002C0D32">
        <w:rPr>
          <w:rFonts w:ascii="Times New Roman" w:hAnsi="Times New Roman" w:cs="Times New Roman"/>
          <w:sz w:val="28"/>
          <w:szCs w:val="28"/>
        </w:rPr>
        <w:t>еханизм образования производных и величин и производных единиц.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Pr="002C0D32">
        <w:rPr>
          <w:rFonts w:ascii="Times New Roman" w:hAnsi="Times New Roman" w:cs="Times New Roman"/>
          <w:sz w:val="28"/>
          <w:szCs w:val="28"/>
        </w:rPr>
        <w:t xml:space="preserve">П </w:t>
      </w:r>
      <w:proofErr w:type="gramStart"/>
      <w:r w:rsidRPr="002C0D32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2C0D32">
        <w:rPr>
          <w:rFonts w:ascii="Times New Roman" w:hAnsi="Times New Roman" w:cs="Times New Roman"/>
          <w:sz w:val="28"/>
          <w:szCs w:val="28"/>
        </w:rPr>
        <w:t>еорема"</w:t>
      </w:r>
    </w:p>
    <w:p w:rsidR="002C0D32" w:rsidRDefault="002C0D32" w:rsidP="008170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Pr="002C0D32">
        <w:rPr>
          <w:rFonts w:ascii="Times New Roman" w:hAnsi="Times New Roman" w:cs="Times New Roman"/>
          <w:sz w:val="28"/>
          <w:szCs w:val="28"/>
        </w:rPr>
        <w:t>Эталоны основных единиц международной системы единиц</w:t>
      </w:r>
      <w:r>
        <w:rPr>
          <w:rFonts w:ascii="Times New Roman" w:hAnsi="Times New Roman" w:cs="Times New Roman"/>
          <w:sz w:val="28"/>
          <w:szCs w:val="28"/>
        </w:rPr>
        <w:t>. Общее понятие об эталонах. О</w:t>
      </w:r>
      <w:r w:rsidRPr="00761DBF">
        <w:rPr>
          <w:rFonts w:ascii="Times New Roman" w:hAnsi="Times New Roman" w:cs="Times New Roman"/>
          <w:sz w:val="28"/>
          <w:szCs w:val="28"/>
        </w:rPr>
        <w:t>бщие сведения о поверочных схемах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0D32" w:rsidRPr="00761DBF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Pr="00761DBF">
        <w:rPr>
          <w:rFonts w:ascii="Times New Roman" w:hAnsi="Times New Roman" w:cs="Times New Roman"/>
          <w:sz w:val="28"/>
          <w:szCs w:val="28"/>
        </w:rPr>
        <w:t>Средства измерительной техники</w:t>
      </w:r>
      <w:r>
        <w:rPr>
          <w:rFonts w:ascii="Times New Roman" w:hAnsi="Times New Roman" w:cs="Times New Roman"/>
          <w:sz w:val="28"/>
          <w:szCs w:val="28"/>
        </w:rPr>
        <w:t>. Классификация. Наносимые обозначения. ГОСТ 1845.</w:t>
      </w:r>
    </w:p>
    <w:p w:rsid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Pr="00761DBF">
        <w:rPr>
          <w:rFonts w:ascii="Times New Roman" w:hAnsi="Times New Roman" w:cs="Times New Roman"/>
          <w:sz w:val="28"/>
          <w:szCs w:val="28"/>
        </w:rPr>
        <w:t>Физические принципы действия приборов электромеханической группы на примере прибора магнитоэлектрической системы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Pr="00761DBF">
        <w:rPr>
          <w:rFonts w:ascii="Times New Roman" w:hAnsi="Times New Roman" w:cs="Times New Roman"/>
          <w:sz w:val="28"/>
          <w:szCs w:val="28"/>
        </w:rPr>
        <w:t>Средства измерительной техники</w:t>
      </w:r>
      <w:r>
        <w:rPr>
          <w:rFonts w:ascii="Times New Roman" w:hAnsi="Times New Roman" w:cs="Times New Roman"/>
          <w:sz w:val="28"/>
          <w:szCs w:val="28"/>
        </w:rPr>
        <w:t>. Общие представления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азделы 5 и 6 РМГ-29</w:t>
      </w:r>
    </w:p>
    <w:p w:rsid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Pr="00761DBF">
        <w:rPr>
          <w:rFonts w:ascii="Times New Roman" w:hAnsi="Times New Roman" w:cs="Times New Roman"/>
          <w:sz w:val="28"/>
          <w:szCs w:val="28"/>
        </w:rPr>
        <w:t>Физические принципы измерений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0D32" w:rsidRP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0D32">
        <w:rPr>
          <w:rFonts w:ascii="Times New Roman" w:hAnsi="Times New Roman" w:cs="Times New Roman"/>
          <w:sz w:val="28"/>
          <w:szCs w:val="28"/>
        </w:rPr>
        <w:t>поля и потенциалы</w:t>
      </w:r>
    </w:p>
    <w:p w:rsidR="002C0D32" w:rsidRP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D32">
        <w:rPr>
          <w:rFonts w:ascii="Times New Roman" w:hAnsi="Times New Roman" w:cs="Times New Roman"/>
          <w:sz w:val="28"/>
          <w:szCs w:val="28"/>
        </w:rPr>
        <w:t>- поляризация зарядов</w:t>
      </w:r>
    </w:p>
    <w:p w:rsidR="002C0D32" w:rsidRP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D32">
        <w:rPr>
          <w:rFonts w:ascii="Times New Roman" w:hAnsi="Times New Roman" w:cs="Times New Roman"/>
          <w:sz w:val="28"/>
          <w:szCs w:val="28"/>
        </w:rPr>
        <w:t>- пироэлектрический эффект</w:t>
      </w:r>
    </w:p>
    <w:p w:rsidR="002C0D32" w:rsidRP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D32">
        <w:rPr>
          <w:rFonts w:ascii="Times New Roman" w:hAnsi="Times New Roman" w:cs="Times New Roman"/>
          <w:sz w:val="28"/>
          <w:szCs w:val="28"/>
        </w:rPr>
        <w:t>- пьезоэлектрический эффект</w:t>
      </w:r>
    </w:p>
    <w:p w:rsidR="002C0D32" w:rsidRP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D32">
        <w:rPr>
          <w:rFonts w:ascii="Times New Roman" w:hAnsi="Times New Roman" w:cs="Times New Roman"/>
          <w:sz w:val="28"/>
          <w:szCs w:val="28"/>
        </w:rPr>
        <w:t>- емкость</w:t>
      </w:r>
    </w:p>
    <w:p w:rsidR="002C0D32" w:rsidRP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D32">
        <w:rPr>
          <w:rFonts w:ascii="Times New Roman" w:hAnsi="Times New Roman" w:cs="Times New Roman"/>
          <w:sz w:val="28"/>
          <w:szCs w:val="28"/>
        </w:rPr>
        <w:t>- диэлектрическая проницаемость</w:t>
      </w:r>
    </w:p>
    <w:p w:rsidR="002C0D32" w:rsidRP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D32">
        <w:rPr>
          <w:rFonts w:ascii="Times New Roman" w:hAnsi="Times New Roman" w:cs="Times New Roman"/>
          <w:sz w:val="28"/>
          <w:szCs w:val="28"/>
        </w:rPr>
        <w:t>- постоянные магниты</w:t>
      </w:r>
    </w:p>
    <w:p w:rsidR="002C0D32" w:rsidRP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D32">
        <w:rPr>
          <w:rFonts w:ascii="Times New Roman" w:hAnsi="Times New Roman" w:cs="Times New Roman"/>
          <w:sz w:val="28"/>
          <w:szCs w:val="28"/>
        </w:rPr>
        <w:t>- индукция</w:t>
      </w:r>
    </w:p>
    <w:p w:rsidR="002C0D32" w:rsidRP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D32">
        <w:rPr>
          <w:rFonts w:ascii="Times New Roman" w:hAnsi="Times New Roman" w:cs="Times New Roman"/>
          <w:sz w:val="28"/>
          <w:szCs w:val="28"/>
        </w:rPr>
        <w:t>- сопротивление</w:t>
      </w:r>
    </w:p>
    <w:p w:rsidR="002C0D32" w:rsidRP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D32">
        <w:rPr>
          <w:rFonts w:ascii="Times New Roman" w:hAnsi="Times New Roman" w:cs="Times New Roman"/>
          <w:sz w:val="28"/>
          <w:szCs w:val="28"/>
        </w:rPr>
        <w:t>- термистор</w:t>
      </w:r>
    </w:p>
    <w:p w:rsidR="002C0D32" w:rsidRP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D3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C0D32">
        <w:rPr>
          <w:rFonts w:ascii="Times New Roman" w:hAnsi="Times New Roman" w:cs="Times New Roman"/>
          <w:sz w:val="28"/>
          <w:szCs w:val="28"/>
        </w:rPr>
        <w:t>тензочувствительность</w:t>
      </w:r>
      <w:proofErr w:type="spellEnd"/>
    </w:p>
    <w:p w:rsidR="002C0D32" w:rsidRP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D3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C0D32">
        <w:rPr>
          <w:rFonts w:ascii="Times New Roman" w:hAnsi="Times New Roman" w:cs="Times New Roman"/>
          <w:sz w:val="28"/>
          <w:szCs w:val="28"/>
        </w:rPr>
        <w:t>влагочувствительность</w:t>
      </w:r>
      <w:proofErr w:type="spellEnd"/>
    </w:p>
    <w:p w:rsidR="002C0D32" w:rsidRP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D3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C0D32">
        <w:rPr>
          <w:rFonts w:ascii="Times New Roman" w:hAnsi="Times New Roman" w:cs="Times New Roman"/>
          <w:sz w:val="28"/>
          <w:szCs w:val="28"/>
        </w:rPr>
        <w:t>гигристор</w:t>
      </w:r>
      <w:proofErr w:type="spellEnd"/>
    </w:p>
    <w:p w:rsidR="002C0D32" w:rsidRP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D32">
        <w:rPr>
          <w:rFonts w:ascii="Times New Roman" w:hAnsi="Times New Roman" w:cs="Times New Roman"/>
          <w:sz w:val="28"/>
          <w:szCs w:val="28"/>
        </w:rPr>
        <w:t>- поперечное напряжение</w:t>
      </w:r>
    </w:p>
    <w:p w:rsidR="002C0D32" w:rsidRP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D32">
        <w:rPr>
          <w:rFonts w:ascii="Times New Roman" w:hAnsi="Times New Roman" w:cs="Times New Roman"/>
          <w:sz w:val="28"/>
          <w:szCs w:val="28"/>
        </w:rPr>
        <w:t xml:space="preserve">- эффект </w:t>
      </w:r>
      <w:proofErr w:type="spellStart"/>
      <w:r w:rsidRPr="002C0D32">
        <w:rPr>
          <w:rFonts w:ascii="Times New Roman" w:hAnsi="Times New Roman" w:cs="Times New Roman"/>
          <w:sz w:val="28"/>
          <w:szCs w:val="28"/>
        </w:rPr>
        <w:t>Зеебека</w:t>
      </w:r>
      <w:proofErr w:type="spellEnd"/>
      <w:r w:rsidRPr="002C0D32">
        <w:rPr>
          <w:rFonts w:ascii="Times New Roman" w:hAnsi="Times New Roman" w:cs="Times New Roman"/>
          <w:sz w:val="28"/>
          <w:szCs w:val="28"/>
        </w:rPr>
        <w:t xml:space="preserve"> и его использование</w:t>
      </w:r>
    </w:p>
    <w:p w:rsidR="002C0D32" w:rsidRP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D32">
        <w:rPr>
          <w:rFonts w:ascii="Times New Roman" w:hAnsi="Times New Roman" w:cs="Times New Roman"/>
          <w:sz w:val="28"/>
          <w:szCs w:val="28"/>
        </w:rPr>
        <w:t xml:space="preserve">- эффект </w:t>
      </w:r>
      <w:proofErr w:type="spellStart"/>
      <w:r w:rsidRPr="002C0D32">
        <w:rPr>
          <w:rFonts w:ascii="Times New Roman" w:hAnsi="Times New Roman" w:cs="Times New Roman"/>
          <w:sz w:val="28"/>
          <w:szCs w:val="28"/>
        </w:rPr>
        <w:t>Пельтье</w:t>
      </w:r>
      <w:proofErr w:type="spellEnd"/>
      <w:r w:rsidRPr="002C0D32">
        <w:rPr>
          <w:rFonts w:ascii="Times New Roman" w:hAnsi="Times New Roman" w:cs="Times New Roman"/>
          <w:sz w:val="28"/>
          <w:szCs w:val="28"/>
        </w:rPr>
        <w:t xml:space="preserve"> и его использование</w:t>
      </w:r>
    </w:p>
    <w:p w:rsidR="002C0D32" w:rsidRP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D32">
        <w:rPr>
          <w:rFonts w:ascii="Times New Roman" w:hAnsi="Times New Roman" w:cs="Times New Roman"/>
          <w:sz w:val="28"/>
          <w:szCs w:val="28"/>
        </w:rPr>
        <w:t>- использование теплового расширения</w:t>
      </w:r>
    </w:p>
    <w:p w:rsidR="002C0D32" w:rsidRP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D32">
        <w:rPr>
          <w:rFonts w:ascii="Times New Roman" w:hAnsi="Times New Roman" w:cs="Times New Roman"/>
          <w:sz w:val="28"/>
          <w:szCs w:val="28"/>
        </w:rPr>
        <w:t>- механические, тепловые и электрические аналоги</w:t>
      </w:r>
    </w:p>
    <w:p w:rsid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D32">
        <w:rPr>
          <w:rFonts w:ascii="Times New Roman" w:hAnsi="Times New Roman" w:cs="Times New Roman"/>
          <w:sz w:val="28"/>
          <w:szCs w:val="28"/>
        </w:rPr>
        <w:t>- оптические волокна и волноводы</w:t>
      </w:r>
      <w:r w:rsidR="00086560">
        <w:rPr>
          <w:rFonts w:ascii="Times New Roman" w:hAnsi="Times New Roman" w:cs="Times New Roman"/>
          <w:sz w:val="28"/>
          <w:szCs w:val="28"/>
        </w:rPr>
        <w:t>.</w:t>
      </w:r>
    </w:p>
    <w:p w:rsidR="00086560" w:rsidRDefault="00086560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</w:t>
      </w:r>
      <w:r w:rsidRPr="00761DBF">
        <w:rPr>
          <w:rFonts w:ascii="Times New Roman" w:hAnsi="Times New Roman" w:cs="Times New Roman"/>
          <w:sz w:val="28"/>
          <w:szCs w:val="28"/>
        </w:rPr>
        <w:t>Общее представление о погрешностях</w:t>
      </w:r>
      <w:r>
        <w:rPr>
          <w:rFonts w:ascii="Times New Roman" w:hAnsi="Times New Roman" w:cs="Times New Roman"/>
          <w:sz w:val="28"/>
          <w:szCs w:val="28"/>
        </w:rPr>
        <w:t>. Раздел 6 РМГ-29.</w:t>
      </w:r>
      <w:r w:rsidR="00544914">
        <w:rPr>
          <w:rFonts w:ascii="Times New Roman" w:hAnsi="Times New Roman" w:cs="Times New Roman"/>
          <w:sz w:val="28"/>
          <w:szCs w:val="28"/>
        </w:rPr>
        <w:t xml:space="preserve"> Характер изменения абсолютной погрешности приборов.</w:t>
      </w:r>
    </w:p>
    <w:p w:rsidR="00544914" w:rsidRPr="00544914" w:rsidRDefault="00544914" w:rsidP="008170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086560">
        <w:rPr>
          <w:rFonts w:ascii="Times New Roman" w:hAnsi="Times New Roman" w:cs="Times New Roman"/>
          <w:sz w:val="28"/>
          <w:szCs w:val="28"/>
        </w:rPr>
        <w:t>. </w:t>
      </w:r>
      <w:r w:rsidR="00086560" w:rsidRPr="00761DBF">
        <w:rPr>
          <w:rFonts w:ascii="Times New Roman" w:hAnsi="Times New Roman" w:cs="Times New Roman"/>
          <w:sz w:val="28"/>
          <w:szCs w:val="28"/>
        </w:rPr>
        <w:t>Систематические погрешности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544914">
        <w:rPr>
          <w:rFonts w:ascii="Times New Roman" w:hAnsi="Times New Roman" w:cs="Times New Roman"/>
          <w:sz w:val="28"/>
          <w:szCs w:val="28"/>
        </w:rPr>
        <w:t>оявлен</w:t>
      </w:r>
      <w:r>
        <w:rPr>
          <w:rFonts w:ascii="Times New Roman" w:hAnsi="Times New Roman" w:cs="Times New Roman"/>
          <w:sz w:val="28"/>
          <w:szCs w:val="28"/>
        </w:rPr>
        <w:t>ие систематических погрешностей.</w:t>
      </w:r>
    </w:p>
    <w:p w:rsidR="00086560" w:rsidRPr="00761DBF" w:rsidRDefault="00544914" w:rsidP="008170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544914">
        <w:rPr>
          <w:rFonts w:ascii="Times New Roman" w:hAnsi="Times New Roman" w:cs="Times New Roman"/>
          <w:sz w:val="28"/>
          <w:szCs w:val="28"/>
        </w:rPr>
        <w:t>етоды исключения систематических погрешностей</w:t>
      </w:r>
    </w:p>
    <w:p w:rsidR="00D05A17" w:rsidRPr="00086560" w:rsidRDefault="00544914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</w:t>
      </w:r>
      <w:r w:rsidR="00086560">
        <w:rPr>
          <w:rFonts w:ascii="Times New Roman" w:hAnsi="Times New Roman" w:cs="Times New Roman"/>
          <w:sz w:val="28"/>
          <w:szCs w:val="28"/>
        </w:rPr>
        <w:t>. </w:t>
      </w:r>
      <w:r w:rsidR="00086560" w:rsidRPr="00086560">
        <w:rPr>
          <w:rFonts w:ascii="Times New Roman" w:hAnsi="Times New Roman" w:cs="Times New Roman"/>
          <w:sz w:val="28"/>
          <w:szCs w:val="28"/>
        </w:rPr>
        <w:t>Правила округления</w:t>
      </w:r>
      <w:r w:rsidR="00086560">
        <w:rPr>
          <w:rFonts w:ascii="Times New Roman" w:hAnsi="Times New Roman" w:cs="Times New Roman"/>
          <w:sz w:val="28"/>
          <w:szCs w:val="28"/>
        </w:rPr>
        <w:t xml:space="preserve"> и записи результатов измерений. П</w:t>
      </w:r>
      <w:r w:rsidR="00086560" w:rsidRPr="00086560">
        <w:rPr>
          <w:rFonts w:ascii="Times New Roman" w:hAnsi="Times New Roman" w:cs="Times New Roman"/>
          <w:sz w:val="28"/>
          <w:szCs w:val="28"/>
        </w:rPr>
        <w:t>равила округления</w:t>
      </w:r>
      <w:r w:rsidR="00086560">
        <w:rPr>
          <w:rFonts w:ascii="Times New Roman" w:hAnsi="Times New Roman" w:cs="Times New Roman"/>
          <w:sz w:val="28"/>
          <w:szCs w:val="28"/>
        </w:rPr>
        <w:t>. З</w:t>
      </w:r>
      <w:r w:rsidR="00086560" w:rsidRPr="00086560">
        <w:rPr>
          <w:rFonts w:ascii="Times New Roman" w:hAnsi="Times New Roman" w:cs="Times New Roman"/>
          <w:sz w:val="28"/>
          <w:szCs w:val="28"/>
        </w:rPr>
        <w:t>апись результата согласно ГОСТ 8.417-2002</w:t>
      </w:r>
      <w:bookmarkStart w:id="0" w:name="_GoBack"/>
      <w:bookmarkEnd w:id="0"/>
    </w:p>
    <w:sectPr w:rsidR="00D05A17" w:rsidRPr="00086560" w:rsidSect="00623E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50639"/>
    <w:multiLevelType w:val="hybridMultilevel"/>
    <w:tmpl w:val="D458E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AD"/>
    <w:rsid w:val="00086560"/>
    <w:rsid w:val="000C0792"/>
    <w:rsid w:val="000D3134"/>
    <w:rsid w:val="000D331B"/>
    <w:rsid w:val="000E44CD"/>
    <w:rsid w:val="00124618"/>
    <w:rsid w:val="00143704"/>
    <w:rsid w:val="0017037A"/>
    <w:rsid w:val="001B0247"/>
    <w:rsid w:val="001D5EE4"/>
    <w:rsid w:val="002560A6"/>
    <w:rsid w:val="00272CAD"/>
    <w:rsid w:val="00284CFB"/>
    <w:rsid w:val="002C0D32"/>
    <w:rsid w:val="002F4736"/>
    <w:rsid w:val="002F60E9"/>
    <w:rsid w:val="0034080A"/>
    <w:rsid w:val="003F2BCA"/>
    <w:rsid w:val="00426C0D"/>
    <w:rsid w:val="004830C3"/>
    <w:rsid w:val="004F0BEB"/>
    <w:rsid w:val="00525298"/>
    <w:rsid w:val="00544914"/>
    <w:rsid w:val="005538AD"/>
    <w:rsid w:val="005677E3"/>
    <w:rsid w:val="005F045F"/>
    <w:rsid w:val="00623E0A"/>
    <w:rsid w:val="006A612C"/>
    <w:rsid w:val="00712029"/>
    <w:rsid w:val="00761DBF"/>
    <w:rsid w:val="007F6638"/>
    <w:rsid w:val="008170E9"/>
    <w:rsid w:val="00872AD5"/>
    <w:rsid w:val="008A6A72"/>
    <w:rsid w:val="008D0F51"/>
    <w:rsid w:val="008E1767"/>
    <w:rsid w:val="00905557"/>
    <w:rsid w:val="00924231"/>
    <w:rsid w:val="00942A7C"/>
    <w:rsid w:val="00950154"/>
    <w:rsid w:val="009B0AF7"/>
    <w:rsid w:val="009F4003"/>
    <w:rsid w:val="00A67DD4"/>
    <w:rsid w:val="00AC01D5"/>
    <w:rsid w:val="00AD5E9B"/>
    <w:rsid w:val="00B416D3"/>
    <w:rsid w:val="00B6284A"/>
    <w:rsid w:val="00BB3B55"/>
    <w:rsid w:val="00BB45AC"/>
    <w:rsid w:val="00BE43D6"/>
    <w:rsid w:val="00BE469D"/>
    <w:rsid w:val="00BF7444"/>
    <w:rsid w:val="00CC28D4"/>
    <w:rsid w:val="00CC76B1"/>
    <w:rsid w:val="00CE67D9"/>
    <w:rsid w:val="00D05716"/>
    <w:rsid w:val="00D05A17"/>
    <w:rsid w:val="00D1482D"/>
    <w:rsid w:val="00D2043C"/>
    <w:rsid w:val="00D62115"/>
    <w:rsid w:val="00D9662C"/>
    <w:rsid w:val="00DD546C"/>
    <w:rsid w:val="00E40FF8"/>
    <w:rsid w:val="00E524D4"/>
    <w:rsid w:val="00E72701"/>
    <w:rsid w:val="00EC3996"/>
    <w:rsid w:val="00EE15CF"/>
    <w:rsid w:val="00EE65F4"/>
    <w:rsid w:val="00EF4EF5"/>
    <w:rsid w:val="00F066AE"/>
    <w:rsid w:val="00F111EF"/>
    <w:rsid w:val="00F3551C"/>
    <w:rsid w:val="00F9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F045F"/>
    <w:rPr>
      <w:color w:val="0000FF" w:themeColor="hyperlink"/>
      <w:u w:val="single"/>
    </w:rPr>
  </w:style>
  <w:style w:type="character" w:customStyle="1" w:styleId="js-item-maininfo">
    <w:name w:val="js-item-maininfo"/>
    <w:basedOn w:val="a0"/>
    <w:rsid w:val="005F045F"/>
  </w:style>
  <w:style w:type="paragraph" w:customStyle="1" w:styleId="ConsPlusTitle">
    <w:name w:val="ConsPlusTitle"/>
    <w:rsid w:val="00426C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61D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F045F"/>
    <w:rPr>
      <w:color w:val="0000FF" w:themeColor="hyperlink"/>
      <w:u w:val="single"/>
    </w:rPr>
  </w:style>
  <w:style w:type="character" w:customStyle="1" w:styleId="js-item-maininfo">
    <w:name w:val="js-item-maininfo"/>
    <w:basedOn w:val="a0"/>
    <w:rsid w:val="005F045F"/>
  </w:style>
  <w:style w:type="paragraph" w:customStyle="1" w:styleId="ConsPlusTitle">
    <w:name w:val="ConsPlusTitle"/>
    <w:rsid w:val="00426C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61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tm290</dc:creator>
  <cp:lastModifiedBy>tm290</cp:lastModifiedBy>
  <cp:revision>4</cp:revision>
  <dcterms:created xsi:type="dcterms:W3CDTF">2023-06-06T08:13:00Z</dcterms:created>
  <dcterms:modified xsi:type="dcterms:W3CDTF">2023-06-06T08:23:00Z</dcterms:modified>
</cp:coreProperties>
</file>