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C1" w:rsidRDefault="00981FB7" w:rsidP="00FB170C">
      <w:pPr>
        <w:ind w:firstLine="708"/>
        <w:rPr>
          <w:b/>
        </w:rPr>
      </w:pPr>
      <w:r>
        <w:rPr>
          <w:b/>
        </w:rPr>
        <w:t>Перечень  вопросов к зачету</w:t>
      </w:r>
      <w:r w:rsidR="00B663C1">
        <w:rPr>
          <w:b/>
        </w:rPr>
        <w:t xml:space="preserve"> «Измерительная техника»</w:t>
      </w:r>
      <w:r>
        <w:rPr>
          <w:rFonts w:ascii="Arial" w:hAnsi="Arial" w:cs="Arial"/>
          <w:sz w:val="28"/>
        </w:rPr>
        <w:t xml:space="preserve">         </w:t>
      </w:r>
      <w:r w:rsidR="00B663C1">
        <w:rPr>
          <w:rFonts w:ascii="Arial" w:hAnsi="Arial" w:cs="Arial"/>
          <w:sz w:val="28"/>
        </w:rPr>
        <w:t xml:space="preserve">                     </w:t>
      </w:r>
    </w:p>
    <w:p w:rsidR="00B663C1" w:rsidRDefault="00981FB7" w:rsidP="00981FB7">
      <w:r>
        <w:t xml:space="preserve"> </w:t>
      </w:r>
      <w:r w:rsidR="00B663C1">
        <w:t>1. Методы измерений: прямые и косвенные</w:t>
      </w:r>
    </w:p>
    <w:p w:rsidR="00B663C1" w:rsidRDefault="00B663C1" w:rsidP="00981FB7">
      <w:r>
        <w:t xml:space="preserve"> 2. Средства измерений и их свойства. Классификация средств измерений: меры, измерительные приборы, измерительные преобразователи, измерительные установки, измерительные системы.</w:t>
      </w:r>
    </w:p>
    <w:p w:rsidR="00B663C1" w:rsidRDefault="00B663C1" w:rsidP="00981FB7">
      <w:r>
        <w:t>3. Принцип работы аналоговых измерительных приборов, их типы.</w:t>
      </w:r>
    </w:p>
    <w:p w:rsidR="006A04AB" w:rsidRDefault="006A04AB" w:rsidP="00981FB7">
      <w:r>
        <w:t>4. Конструкция аналоговых измерительных приборов, логометры.</w:t>
      </w:r>
    </w:p>
    <w:p w:rsidR="00B663C1" w:rsidRDefault="006A04AB" w:rsidP="00981FB7">
      <w:r>
        <w:t>5</w:t>
      </w:r>
      <w:r w:rsidR="00B663C1">
        <w:t>. Принцип работы цифровых измерительных приборов.</w:t>
      </w:r>
    </w:p>
    <w:p w:rsidR="00B663C1" w:rsidRDefault="006A04AB" w:rsidP="00981FB7">
      <w:r>
        <w:t>6</w:t>
      </w:r>
      <w:r w:rsidR="00B663C1">
        <w:t>. Измерительные преобразователи: шунты и добавочные сопротивления.</w:t>
      </w:r>
    </w:p>
    <w:p w:rsidR="00B663C1" w:rsidRDefault="006A04AB" w:rsidP="00981FB7">
      <w:r>
        <w:t>7</w:t>
      </w:r>
      <w:r w:rsidR="00B663C1">
        <w:t>. Измерительные преобразователи: измерительные трансформаторы тока и напряжения.</w:t>
      </w:r>
    </w:p>
    <w:p w:rsidR="00FB170C" w:rsidRDefault="006A04AB" w:rsidP="00981FB7">
      <w:r>
        <w:t>8</w:t>
      </w:r>
      <w:r w:rsidR="00981FB7">
        <w:t xml:space="preserve">. Основные метрологические термины и определения. Международная система единиц физических величин. </w:t>
      </w:r>
    </w:p>
    <w:p w:rsidR="00FB170C" w:rsidRDefault="006A04AB" w:rsidP="00FB170C">
      <w:r>
        <w:t>9</w:t>
      </w:r>
      <w:r w:rsidR="00FB170C">
        <w:t xml:space="preserve">. Обеспечение единства измерений. Закон РФ «Об обеспечении единства измерений». Государственный метрологический контроль и надзор. </w:t>
      </w:r>
      <w:r w:rsidR="00FB170C">
        <w:br/>
      </w:r>
      <w:r>
        <w:t>10</w:t>
      </w:r>
      <w:r w:rsidR="00FB170C">
        <w:t xml:space="preserve">. Метрологические службы предприятий, их аккредитация на право проведения поверочных и калибровочных работ. </w:t>
      </w:r>
      <w:r w:rsidR="00FB170C">
        <w:br/>
        <w:t>1</w:t>
      </w:r>
      <w:r>
        <w:t>1</w:t>
      </w:r>
      <w:r w:rsidR="00FB170C">
        <w:t>. Государственная метрологическая служба, Международные организации в области метрологии.</w:t>
      </w:r>
    </w:p>
    <w:p w:rsidR="00FB170C" w:rsidRDefault="00FB170C" w:rsidP="00981FB7">
      <w:r>
        <w:t>1</w:t>
      </w:r>
      <w:r w:rsidR="006A04AB">
        <w:t>2</w:t>
      </w:r>
      <w:r w:rsidR="00981FB7">
        <w:t xml:space="preserve">. Основы теории погрешностей и обработка результатов измерений. Погрешности средств измерений. Классификация погрешностей. </w:t>
      </w:r>
      <w:r w:rsidR="00981FB7">
        <w:br/>
      </w:r>
      <w:r>
        <w:t>1</w:t>
      </w:r>
      <w:r w:rsidR="006A04AB">
        <w:t>3</w:t>
      </w:r>
      <w:r w:rsidR="00981FB7">
        <w:t xml:space="preserve">. Методы исключения и компенсации систематических погрешностей. Аналитическое представление и оценка случайных погрешностей. </w:t>
      </w:r>
    </w:p>
    <w:p w:rsidR="00FB170C" w:rsidRDefault="00FB170C" w:rsidP="00981FB7">
      <w:r>
        <w:t>1</w:t>
      </w:r>
      <w:r w:rsidR="006A04AB">
        <w:t>4</w:t>
      </w:r>
      <w:r>
        <w:t>. Классы точности и нормирование погрешностей. Поверка средств измерений.</w:t>
      </w:r>
    </w:p>
    <w:p w:rsidR="00FB170C" w:rsidRDefault="00FB170C" w:rsidP="00FB170C">
      <w:r>
        <w:t>1</w:t>
      </w:r>
      <w:r w:rsidR="006A04AB">
        <w:t>5</w:t>
      </w:r>
      <w:r>
        <w:t xml:space="preserve">. Метрологические характеристики средств измерений. </w:t>
      </w:r>
      <w:r w:rsidR="00981FB7">
        <w:br/>
      </w:r>
      <w:r>
        <w:t>1</w:t>
      </w:r>
      <w:r w:rsidR="006A04AB">
        <w:t>6</w:t>
      </w:r>
      <w:r w:rsidR="00981FB7">
        <w:t xml:space="preserve">. Прямые однократные измерения. Прямые измерения с многократными наблюдениями и обработка их результатов. </w:t>
      </w:r>
      <w:r w:rsidR="00981FB7">
        <w:rPr>
          <w:b/>
        </w:rPr>
        <w:br/>
      </w:r>
      <w:r w:rsidR="00981FB7">
        <w:t>1</w:t>
      </w:r>
      <w:r w:rsidR="006A04AB">
        <w:t>7</w:t>
      </w:r>
      <w:r w:rsidR="00981FB7">
        <w:t xml:space="preserve">. Стандартизация как научный метод организации производства. Цели, задачи и основные принципы стандартизации. </w:t>
      </w:r>
      <w:r w:rsidR="00981FB7">
        <w:br/>
        <w:t>1</w:t>
      </w:r>
      <w:r w:rsidR="006A04AB">
        <w:t>8</w:t>
      </w:r>
      <w:r w:rsidR="00981FB7">
        <w:t xml:space="preserve">. Правовые основы стандартизации в Российской Федерации. Федеральный закон РФ «О техническом регулировании». Общие и специальные технические регламенты. </w:t>
      </w:r>
      <w:r w:rsidR="00981FB7">
        <w:br/>
        <w:t>1</w:t>
      </w:r>
      <w:r w:rsidR="006A04AB">
        <w:t>9</w:t>
      </w:r>
      <w:r w:rsidR="00981FB7">
        <w:t>. Содержание, цель и государственный надзор за соблюдением требований технических регламентов. Основные нормативные документы по стандартизации.  </w:t>
      </w:r>
      <w:r w:rsidR="00981FB7">
        <w:br/>
      </w:r>
      <w:r w:rsidR="006A04AB">
        <w:t>20</w:t>
      </w:r>
      <w:r w:rsidR="00981FB7">
        <w:t xml:space="preserve">. Национальная система стандартизации. Общая характеристика, органы и службы стандартизации. </w:t>
      </w:r>
      <w:r w:rsidR="00981FB7">
        <w:br/>
      </w:r>
      <w:r>
        <w:t>2</w:t>
      </w:r>
      <w:r w:rsidR="006A04AB">
        <w:t>1</w:t>
      </w:r>
      <w:r w:rsidR="00981FB7">
        <w:t>. Категории и виды стандартов Российской Федерации. Документы в области стандартизации. Отраслевая стандартизация на предприятиях железнодорожного транспорта.</w:t>
      </w:r>
      <w:r w:rsidR="00981FB7">
        <w:br/>
      </w:r>
      <w:r>
        <w:t>2</w:t>
      </w:r>
      <w:r w:rsidR="006A04AB">
        <w:t>2</w:t>
      </w:r>
      <w:r w:rsidR="00981FB7">
        <w:t xml:space="preserve">. Международная и межгосударственная стандартизация (МГС). Международные организации по стандартизации ИСО (ISO) и МЭК. Применение международных стандартов при разработке системы национальных стандартов.                        </w:t>
      </w:r>
    </w:p>
    <w:p w:rsidR="00981FB7" w:rsidRDefault="00FB170C" w:rsidP="00981FB7">
      <w:r>
        <w:t>2</w:t>
      </w:r>
      <w:r w:rsidR="006A04AB">
        <w:t>3</w:t>
      </w:r>
      <w:r w:rsidR="00981FB7">
        <w:t xml:space="preserve">. Основные положения сертификации. Определение сертификации, нормативная база в соответствии с Федеральным законом РФ «О техническом регулировании». </w:t>
      </w:r>
    </w:p>
    <w:p w:rsidR="00981FB7" w:rsidRDefault="00FB170C" w:rsidP="00981FB7">
      <w:r>
        <w:t>2</w:t>
      </w:r>
      <w:r w:rsidR="006A04AB">
        <w:t>4</w:t>
      </w:r>
      <w:r w:rsidR="00981FB7">
        <w:t>. Системы и схемы  сертификации. Формы обязательного и добровольного подтверждения соответствия.  </w:t>
      </w:r>
    </w:p>
    <w:p w:rsidR="00981FB7" w:rsidRDefault="00981FB7" w:rsidP="00981FB7">
      <w:r>
        <w:t>2</w:t>
      </w:r>
      <w:r w:rsidR="006A04AB">
        <w:t>5</w:t>
      </w:r>
      <w:r>
        <w:t xml:space="preserve">. Этапы сертификации. Порядок проведения сертификации продукции, услуг, работ (процессов). </w:t>
      </w:r>
      <w:r>
        <w:br/>
        <w:t>2</w:t>
      </w:r>
      <w:r w:rsidR="006A04AB">
        <w:t>6</w:t>
      </w:r>
      <w:r>
        <w:t xml:space="preserve">. Органы по сертификации и их аккредитация. Участники системы сертификации, их функции. </w:t>
      </w:r>
      <w:r>
        <w:br/>
      </w:r>
      <w:r w:rsidR="00561F42">
        <w:t>2</w:t>
      </w:r>
      <w:r w:rsidR="006A04AB">
        <w:t>7</w:t>
      </w:r>
      <w:r>
        <w:t>. Условия и порядок аккредитации органов по сертификации и испытательных лабораторий.</w:t>
      </w:r>
      <w:r>
        <w:br/>
      </w:r>
      <w:r w:rsidR="00561F42">
        <w:t>2</w:t>
      </w:r>
      <w:r w:rsidR="006A04AB">
        <w:t>8</w:t>
      </w:r>
      <w:r>
        <w:t xml:space="preserve">. Знак соответствия и его защита. </w:t>
      </w:r>
    </w:p>
    <w:p w:rsidR="00561F42" w:rsidRDefault="00561F42" w:rsidP="00981FB7">
      <w:r>
        <w:t>2</w:t>
      </w:r>
      <w:r w:rsidR="00D96082">
        <w:t>9</w:t>
      </w:r>
      <w:r>
        <w:t>.</w:t>
      </w:r>
      <w:r w:rsidRPr="00561F42">
        <w:t xml:space="preserve"> </w:t>
      </w:r>
      <w:r>
        <w:t>Организация сертификации на железнодорожном транспорте.</w:t>
      </w:r>
    </w:p>
    <w:p w:rsidR="00981FB7" w:rsidRDefault="00D96082" w:rsidP="00981FB7">
      <w:r>
        <w:lastRenderedPageBreak/>
        <w:t>30</w:t>
      </w:r>
      <w:r w:rsidR="00561F42">
        <w:t>. Международные системы сертификации.</w:t>
      </w:r>
    </w:p>
    <w:p w:rsidR="00981FB7" w:rsidRDefault="00981FB7" w:rsidP="00981FB7"/>
    <w:p w:rsidR="00981FB7" w:rsidRDefault="00981FB7" w:rsidP="00981FB7"/>
    <w:p w:rsidR="00981FB7" w:rsidRDefault="00981FB7" w:rsidP="00981FB7">
      <w:pPr>
        <w:ind w:firstLine="708"/>
        <w:rPr>
          <w:b/>
        </w:rPr>
      </w:pPr>
    </w:p>
    <w:p w:rsidR="002E11E5" w:rsidRDefault="002E11E5"/>
    <w:sectPr w:rsidR="002E11E5" w:rsidSect="002E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AB" w:rsidRDefault="006A04AB" w:rsidP="006A04AB">
      <w:r>
        <w:separator/>
      </w:r>
    </w:p>
  </w:endnote>
  <w:endnote w:type="continuationSeparator" w:id="0">
    <w:p w:rsidR="006A04AB" w:rsidRDefault="006A04AB" w:rsidP="006A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AB" w:rsidRDefault="006A04AB" w:rsidP="006A04AB">
      <w:r>
        <w:separator/>
      </w:r>
    </w:p>
  </w:footnote>
  <w:footnote w:type="continuationSeparator" w:id="0">
    <w:p w:rsidR="006A04AB" w:rsidRDefault="006A04AB" w:rsidP="006A0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FB7"/>
    <w:rsid w:val="002A09F6"/>
    <w:rsid w:val="002E11E5"/>
    <w:rsid w:val="00561F42"/>
    <w:rsid w:val="00624AD5"/>
    <w:rsid w:val="00634B48"/>
    <w:rsid w:val="006A04AB"/>
    <w:rsid w:val="00793148"/>
    <w:rsid w:val="008B43A6"/>
    <w:rsid w:val="00923E78"/>
    <w:rsid w:val="00981FB7"/>
    <w:rsid w:val="00B663C1"/>
    <w:rsid w:val="00C9532F"/>
    <w:rsid w:val="00D96082"/>
    <w:rsid w:val="00E928DE"/>
    <w:rsid w:val="00F1427C"/>
    <w:rsid w:val="00F525A0"/>
    <w:rsid w:val="00FB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0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0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Зал1-1</dc:creator>
  <cp:lastModifiedBy>Зал1-1</cp:lastModifiedBy>
  <cp:revision>4</cp:revision>
  <dcterms:created xsi:type="dcterms:W3CDTF">2023-01-24T16:12:00Z</dcterms:created>
  <dcterms:modified xsi:type="dcterms:W3CDTF">2023-01-24T16:40:00Z</dcterms:modified>
</cp:coreProperties>
</file>