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8E67" w14:textId="77777777" w:rsidR="000212A6" w:rsidRPr="00AD5BB1" w:rsidRDefault="000212A6" w:rsidP="000212A6">
      <w:pPr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>
        <w:rPr>
          <w:sz w:val="28"/>
          <w:szCs w:val="28"/>
        </w:rPr>
        <w:br/>
      </w:r>
      <w:r w:rsidRPr="00AD5BB1">
        <w:rPr>
          <w:b/>
          <w:bCs/>
          <w:sz w:val="28"/>
          <w:szCs w:val="28"/>
        </w:rPr>
        <w:t>«Основы проектирования и производства высокотехнологичной наукоёмкой продукции</w:t>
      </w:r>
      <w:r w:rsidRPr="00AD5BB1">
        <w:rPr>
          <w:sz w:val="28"/>
          <w:szCs w:val="28"/>
        </w:rPr>
        <w:t>»</w:t>
      </w:r>
    </w:p>
    <w:p w14:paraId="48E5E10E" w14:textId="77777777" w:rsidR="000212A6" w:rsidRPr="00AD5BB1" w:rsidRDefault="000212A6" w:rsidP="000212A6">
      <w:pPr>
        <w:rPr>
          <w:sz w:val="28"/>
          <w:szCs w:val="28"/>
        </w:rPr>
      </w:pPr>
    </w:p>
    <w:p w14:paraId="35F7B58C" w14:textId="77777777" w:rsidR="000212A6" w:rsidRPr="00AD5BB1" w:rsidRDefault="000212A6" w:rsidP="000212A6">
      <w:p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1 Научно-техническое прогнозирование на стадии фундаментальных исследований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2 Оптимизация объектов прогнозирования.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3 Системное представление прогнозирующей системы.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4 Совмещенность свойств конструкций машин.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5 Совмещенность свойств технологии.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6 Совмещенность свойств объектов машиностроения.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7 Прогнозирование на стадии прикладных исследований и разработок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8 Исходная информация о прогнозирующей системе.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9 Причинно-следственное моделирование.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10 Прогнозирование. Экспертные оценки.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11 Прогнозирование. Метод кривых роста.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12 Прогнозирование по аналогии.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13 Прогнозирование. Экстраполяция тенденций.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14 Прогнозирование надежности изделий.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15 Аналитическое моделирование.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16 Моделирование прогнозной информации.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17 Прогнозирование качества изделий.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18 Построение прогнозирующей функции с прогнозными ограничениями.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19 Работоспособность и отказ в прогнозировании.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20 Математическая модель управления техническим состоянием.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21 Резервирование в прогнозировании работоспособности восстанавливаемых систем.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22 Прогнозирование работоспособности и отказов.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23 Взаимодействие работоспособности и отказа.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24 Моделирование технического состояния.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25 Математические модели прогнозирования технического состояния.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26 Методы прогнозирования.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27 Прогностика в машиностроении.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28 Применение системного анализа в решении проблем прогнозирования.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29 Формализация моделирования прогнозирующих систем.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30 Построение прогнозирующих систем.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31 Прогнозирование потребности машиностроительной продукции.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32 Информационная поддержка жизненного цикла объекта прогнозирования.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33 Экспертные оценки в машиностроении.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34 Моделирование технического состояния.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  <w:shd w:val="clear" w:color="auto" w:fill="FFFFFF"/>
        </w:rPr>
        <w:t>35 Вероятностный расчет прогнозной информации.</w:t>
      </w:r>
    </w:p>
    <w:p w14:paraId="7AFC7F11" w14:textId="059CFB46" w:rsidR="000212A6" w:rsidRPr="00AD5BB1" w:rsidRDefault="000212A6" w:rsidP="000212A6">
      <w:pPr>
        <w:rPr>
          <w:color w:val="000000"/>
          <w:sz w:val="28"/>
          <w:szCs w:val="28"/>
          <w:shd w:val="clear" w:color="auto" w:fill="FFFFFF"/>
        </w:rPr>
      </w:pPr>
    </w:p>
    <w:sectPr w:rsidR="000212A6" w:rsidRPr="00AD5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AE2"/>
    <w:multiLevelType w:val="hybridMultilevel"/>
    <w:tmpl w:val="8B1E6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F654C"/>
    <w:multiLevelType w:val="multilevel"/>
    <w:tmpl w:val="B81CBD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36F63"/>
    <w:multiLevelType w:val="hybridMultilevel"/>
    <w:tmpl w:val="3EF6A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A1E3D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30C60"/>
    <w:multiLevelType w:val="hybridMultilevel"/>
    <w:tmpl w:val="1BF4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E434F"/>
    <w:multiLevelType w:val="hybridMultilevel"/>
    <w:tmpl w:val="8B1E6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B0512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E133F9"/>
    <w:multiLevelType w:val="multilevel"/>
    <w:tmpl w:val="1C567C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EB7703"/>
    <w:multiLevelType w:val="hybridMultilevel"/>
    <w:tmpl w:val="153CD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03FB5"/>
    <w:multiLevelType w:val="hybridMultilevel"/>
    <w:tmpl w:val="56C2BD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F5E24"/>
    <w:multiLevelType w:val="hybridMultilevel"/>
    <w:tmpl w:val="153CDEB0"/>
    <w:lvl w:ilvl="0" w:tplc="82F2F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75E09"/>
    <w:multiLevelType w:val="multilevel"/>
    <w:tmpl w:val="835E47B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816402"/>
    <w:multiLevelType w:val="hybridMultilevel"/>
    <w:tmpl w:val="3EF6A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73576">
    <w:abstractNumId w:val="12"/>
  </w:num>
  <w:num w:numId="2" w16cid:durableId="158347158">
    <w:abstractNumId w:val="2"/>
  </w:num>
  <w:num w:numId="3" w16cid:durableId="1948079865">
    <w:abstractNumId w:val="4"/>
  </w:num>
  <w:num w:numId="4" w16cid:durableId="1159921913">
    <w:abstractNumId w:val="9"/>
  </w:num>
  <w:num w:numId="5" w16cid:durableId="1623684492">
    <w:abstractNumId w:val="10"/>
  </w:num>
  <w:num w:numId="6" w16cid:durableId="117380921">
    <w:abstractNumId w:val="8"/>
  </w:num>
  <w:num w:numId="7" w16cid:durableId="1409881409">
    <w:abstractNumId w:val="6"/>
  </w:num>
  <w:num w:numId="8" w16cid:durableId="1039935002">
    <w:abstractNumId w:val="1"/>
  </w:num>
  <w:num w:numId="9" w16cid:durableId="1430198639">
    <w:abstractNumId w:val="7"/>
  </w:num>
  <w:num w:numId="10" w16cid:durableId="1778404665">
    <w:abstractNumId w:val="11"/>
  </w:num>
  <w:num w:numId="11" w16cid:durableId="1204487756">
    <w:abstractNumId w:val="3"/>
  </w:num>
  <w:num w:numId="12" w16cid:durableId="1486312433">
    <w:abstractNumId w:val="0"/>
  </w:num>
  <w:num w:numId="13" w16cid:durableId="1716811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8A"/>
    <w:rsid w:val="000212A6"/>
    <w:rsid w:val="000F7967"/>
    <w:rsid w:val="00115158"/>
    <w:rsid w:val="0018188A"/>
    <w:rsid w:val="00356697"/>
    <w:rsid w:val="00436E8C"/>
    <w:rsid w:val="004B1255"/>
    <w:rsid w:val="00561DFA"/>
    <w:rsid w:val="007F0136"/>
    <w:rsid w:val="00A3462A"/>
    <w:rsid w:val="00BB77C4"/>
    <w:rsid w:val="00C4317B"/>
    <w:rsid w:val="00E4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7FED"/>
  <w15:chartTrackingRefBased/>
  <w15:docId w15:val="{4E5D9C98-E3FF-4B99-B2C9-8C043A58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88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1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8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8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8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8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8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8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1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1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1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188A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1818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18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1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18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188A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0F79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Казакевич Григорий Алексеевич</dc:creator>
  <cp:keywords/>
  <dc:description/>
  <cp:lastModifiedBy>Казакевич Григорий Алексеевич</cp:lastModifiedBy>
  <cp:revision>2</cp:revision>
  <dcterms:created xsi:type="dcterms:W3CDTF">2025-12-12T16:59:00Z</dcterms:created>
  <dcterms:modified xsi:type="dcterms:W3CDTF">2025-12-12T16:59:00Z</dcterms:modified>
</cp:coreProperties>
</file>