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139FB037" w:rsidR="00786D89" w:rsidRPr="005B5B33" w:rsidRDefault="00786D89" w:rsidP="005B5B33">
      <w:pPr>
        <w:spacing w:line="276" w:lineRule="auto"/>
        <w:ind w:left="360"/>
        <w:jc w:val="center"/>
        <w:rPr>
          <w:sz w:val="28"/>
          <w:szCs w:val="28"/>
        </w:rPr>
      </w:pPr>
      <w:r w:rsidRPr="005B5B33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5B5B33">
        <w:rPr>
          <w:sz w:val="28"/>
          <w:szCs w:val="28"/>
        </w:rPr>
        <w:br/>
      </w:r>
      <w:r w:rsidRPr="005B5B33">
        <w:rPr>
          <w:b/>
          <w:bCs/>
          <w:sz w:val="28"/>
          <w:szCs w:val="28"/>
        </w:rPr>
        <w:t>«</w:t>
      </w:r>
      <w:r w:rsidR="00580071" w:rsidRPr="005B5B33">
        <w:rPr>
          <w:b/>
          <w:bCs/>
          <w:sz w:val="28"/>
          <w:szCs w:val="28"/>
        </w:rPr>
        <w:t>Технологи</w:t>
      </w:r>
      <w:r w:rsidR="00F0515A" w:rsidRPr="005B5B33">
        <w:rPr>
          <w:b/>
          <w:bCs/>
          <w:sz w:val="28"/>
          <w:szCs w:val="28"/>
        </w:rPr>
        <w:t>я машиностроения</w:t>
      </w:r>
      <w:r w:rsidRPr="005B5B33">
        <w:rPr>
          <w:b/>
          <w:bCs/>
          <w:sz w:val="28"/>
          <w:szCs w:val="28"/>
        </w:rPr>
        <w:t>»</w:t>
      </w:r>
    </w:p>
    <w:p w14:paraId="3B5445D6" w14:textId="77777777" w:rsidR="00786D89" w:rsidRPr="005B5B33" w:rsidRDefault="00786D89" w:rsidP="005B5B33">
      <w:pPr>
        <w:spacing w:line="276" w:lineRule="auto"/>
        <w:rPr>
          <w:sz w:val="28"/>
          <w:szCs w:val="28"/>
        </w:rPr>
      </w:pPr>
    </w:p>
    <w:p w14:paraId="1C29D540" w14:textId="57A5A0FF" w:rsidR="00506603" w:rsidRPr="005B5B33" w:rsidRDefault="00506603" w:rsidP="005B5B33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5B5B33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5B5B33" w:rsidRDefault="00342F7C" w:rsidP="005B5B33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4CFBCCA" w14:textId="1CA8AB1F" w:rsidR="00F0515A" w:rsidRPr="005B5B33" w:rsidRDefault="007D3C70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0515A" w:rsidRPr="005B5B33">
        <w:rPr>
          <w:rFonts w:ascii="Times New Roman" w:hAnsi="Times New Roman" w:cs="Times New Roman"/>
          <w:sz w:val="28"/>
          <w:szCs w:val="28"/>
        </w:rPr>
        <w:t xml:space="preserve">Основные определения в технологии машиностроения: изделие, </w:t>
      </w:r>
    </w:p>
    <w:p w14:paraId="608A8A3E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деталь, сборочная единица.</w:t>
      </w:r>
    </w:p>
    <w:p w14:paraId="3DE645EA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2. Технологический процесс, виды технологического процесса.</w:t>
      </w:r>
    </w:p>
    <w:p w14:paraId="4614F03C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3.Производственный и технологический процессы, его структура.</w:t>
      </w:r>
    </w:p>
    <w:p w14:paraId="2C50F98D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4. Виды погрешностей, возникающие при обработке заготовок.</w:t>
      </w:r>
    </w:p>
    <w:p w14:paraId="39826233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5. Точность механической обработки заготовок.</w:t>
      </w:r>
    </w:p>
    <w:p w14:paraId="59FE1F69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6. Основные этапы проектирования технологических процессов</w:t>
      </w:r>
    </w:p>
    <w:p w14:paraId="0507D3AB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механической обработки.</w:t>
      </w:r>
    </w:p>
    <w:p w14:paraId="184FF667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7. Качество обработанной поверхности.</w:t>
      </w:r>
    </w:p>
    <w:p w14:paraId="4EAC987F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8. Факторы, оказывающие влияние  на образование погрешностей  обработки.</w:t>
      </w:r>
    </w:p>
    <w:p w14:paraId="4E631A20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9. Факторы, влияющие на качество обработанных поверхностей.</w:t>
      </w:r>
    </w:p>
    <w:p w14:paraId="4AEE1D3C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10. Взаимосвязь параметров шероховатости с определенным </w:t>
      </w:r>
    </w:p>
    <w:p w14:paraId="2BE457F2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квалитетом.</w:t>
      </w:r>
    </w:p>
    <w:p w14:paraId="720EADE3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11. Влияние шероховатости поверхностного слоя</w:t>
      </w:r>
      <w:bookmarkStart w:id="0" w:name="bookmark0"/>
      <w:r w:rsidRPr="005B5B33">
        <w:rPr>
          <w:rFonts w:ascii="Times New Roman" w:hAnsi="Times New Roman" w:cs="Times New Roman"/>
          <w:sz w:val="28"/>
          <w:szCs w:val="28"/>
        </w:rPr>
        <w:t xml:space="preserve"> на </w:t>
      </w:r>
    </w:p>
    <w:p w14:paraId="3831C88A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эксплуатационные характеристики изделий</w:t>
      </w:r>
      <w:bookmarkEnd w:id="0"/>
      <w:r w:rsidRPr="005B5B33">
        <w:rPr>
          <w:rFonts w:ascii="Times New Roman" w:hAnsi="Times New Roman" w:cs="Times New Roman"/>
          <w:sz w:val="28"/>
          <w:szCs w:val="28"/>
        </w:rPr>
        <w:t>.</w:t>
      </w:r>
    </w:p>
    <w:p w14:paraId="68E71F56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12. Технологичность  конструкции изделия: технологичность </w:t>
      </w:r>
    </w:p>
    <w:p w14:paraId="05AA11D8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конструкции. Отработка конструкции изделия на технологичность.</w:t>
      </w:r>
    </w:p>
    <w:p w14:paraId="687B38A6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13. Показатели технологичности, их определение.</w:t>
      </w:r>
    </w:p>
    <w:p w14:paraId="5A392673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14. Базирование. Базы в машиностроении.</w:t>
      </w:r>
    </w:p>
    <w:p w14:paraId="5D84E411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15. Принципы постоянства и совмещения баз.</w:t>
      </w:r>
    </w:p>
    <w:p w14:paraId="4E2E354B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16. Влияние погрешности базирования и закрепления на точность</w:t>
      </w:r>
    </w:p>
    <w:p w14:paraId="5DBF6545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обработки.</w:t>
      </w:r>
    </w:p>
    <w:p w14:paraId="129CFEE8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17. Основы проектирования технологических процессов </w:t>
      </w:r>
    </w:p>
    <w:p w14:paraId="2BEBC0E8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механической обработки. Технологическая документация.</w:t>
      </w:r>
    </w:p>
    <w:p w14:paraId="0E5447B8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18. Припуск. Факторы, влияющие на величину припуска.</w:t>
      </w:r>
    </w:p>
    <w:p w14:paraId="5250239A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19. Межоперационные припуски. Методика определения </w:t>
      </w:r>
    </w:p>
    <w:p w14:paraId="6772A8E7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операционных припусков.</w:t>
      </w:r>
    </w:p>
    <w:p w14:paraId="34C69D94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20. Влияние выбора припусков на качество и производительность</w:t>
      </w:r>
    </w:p>
    <w:p w14:paraId="429813AD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обработки.</w:t>
      </w:r>
    </w:p>
    <w:p w14:paraId="5F37B6AD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21. Техническое нормирование операций: понятие нормы</w:t>
      </w:r>
    </w:p>
    <w:p w14:paraId="7767FB16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времени, штучное и штучно-калькуляционное время.</w:t>
      </w:r>
    </w:p>
    <w:p w14:paraId="6B187EF0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lastRenderedPageBreak/>
        <w:t>22. Структура нормы времени на обработку.</w:t>
      </w:r>
    </w:p>
    <w:p w14:paraId="25CAB872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23. Расчет нормы времени для различных видов механической</w:t>
      </w:r>
    </w:p>
    <w:p w14:paraId="6D12BF9C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обработки.</w:t>
      </w:r>
    </w:p>
    <w:p w14:paraId="034DA77B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24. Виды обработки наружных поверхностей тел вращения,</w:t>
      </w:r>
    </w:p>
    <w:p w14:paraId="551ECB0F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 технические требования, базирование.</w:t>
      </w:r>
    </w:p>
    <w:p w14:paraId="1960F331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25. Особенности обработки наружных поверхностей тел вращения.</w:t>
      </w:r>
    </w:p>
    <w:p w14:paraId="375E6921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26. Методы чистовой обработки и отделки наружных поверхностей.</w:t>
      </w:r>
    </w:p>
    <w:p w14:paraId="3BF3F805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27. Виды обработки внутренних цилиндрических и других </w:t>
      </w:r>
    </w:p>
    <w:p w14:paraId="197EBA46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поверхностей деталей. </w:t>
      </w:r>
    </w:p>
    <w:p w14:paraId="2DBCDCD5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28. Сравнительный анализ видов обработки внутренних тел </w:t>
      </w:r>
    </w:p>
    <w:p w14:paraId="4170A335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вращения режущим инструментом.</w:t>
      </w:r>
    </w:p>
    <w:p w14:paraId="1931FB34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29. Обработка отверстий без снятия стружки.</w:t>
      </w:r>
    </w:p>
    <w:p w14:paraId="2D7EB04A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 xml:space="preserve">30. Типовые способы обработки плоских поверхностей </w:t>
      </w:r>
    </w:p>
    <w:p w14:paraId="703DDBC6" w14:textId="77777777" w:rsidR="00F0515A" w:rsidRPr="005B5B33" w:rsidRDefault="00F0515A" w:rsidP="005B5B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B33">
        <w:rPr>
          <w:rFonts w:ascii="Times New Roman" w:hAnsi="Times New Roman" w:cs="Times New Roman"/>
          <w:sz w:val="28"/>
          <w:szCs w:val="28"/>
        </w:rPr>
        <w:t>и их сравнительный анализ.</w:t>
      </w:r>
    </w:p>
    <w:p w14:paraId="232A4E46" w14:textId="1025336B" w:rsidR="007D3C70" w:rsidRPr="005B5B33" w:rsidRDefault="007D3C70" w:rsidP="005B5B33">
      <w:pPr>
        <w:spacing w:line="276" w:lineRule="auto"/>
        <w:ind w:left="360"/>
        <w:rPr>
          <w:color w:val="000000"/>
          <w:sz w:val="28"/>
          <w:szCs w:val="28"/>
        </w:rPr>
      </w:pPr>
    </w:p>
    <w:p w14:paraId="6D866414" w14:textId="77777777" w:rsidR="007D3C70" w:rsidRPr="005B5B33" w:rsidRDefault="007D3C70" w:rsidP="005B5B33">
      <w:pPr>
        <w:spacing w:line="276" w:lineRule="auto"/>
        <w:ind w:left="360"/>
        <w:rPr>
          <w:color w:val="000000"/>
          <w:sz w:val="28"/>
          <w:szCs w:val="28"/>
        </w:rPr>
      </w:pPr>
    </w:p>
    <w:p w14:paraId="3A25554E" w14:textId="290986D5" w:rsidR="00342F7C" w:rsidRPr="005B5B33" w:rsidRDefault="00342F7C" w:rsidP="005B5B33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Сессия 2 (Экзамен проводится в </w:t>
      </w:r>
      <w:r w:rsidR="00580071" w:rsidRPr="005B5B33"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 семестре)</w:t>
      </w:r>
    </w:p>
    <w:p w14:paraId="45A1C455" w14:textId="22ADCDEE" w:rsidR="00342F7C" w:rsidRPr="005B5B33" w:rsidRDefault="00342F7C" w:rsidP="005B5B33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7D3C70" w:rsidRPr="005B5B33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5B5B33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1903E62B" w14:textId="77777777" w:rsidR="00342F7C" w:rsidRPr="005B5B33" w:rsidRDefault="00342F7C" w:rsidP="005B5B33">
      <w:pPr>
        <w:spacing w:line="276" w:lineRule="auto"/>
        <w:ind w:left="360"/>
        <w:rPr>
          <w:sz w:val="28"/>
          <w:szCs w:val="28"/>
        </w:rPr>
      </w:pPr>
    </w:p>
    <w:p w14:paraId="7683DDCD" w14:textId="3548C8AF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Факторы, оказывающие влияние на точность механической обработки.</w:t>
      </w:r>
    </w:p>
    <w:p w14:paraId="3BE0FED4" w14:textId="32E0FBB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Методы исследования точности. Точечные диаграммы.</w:t>
      </w:r>
    </w:p>
    <w:p w14:paraId="419CE082" w14:textId="1B053C24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Расчет  минимального и достаточного количества переходов в операции.</w:t>
      </w:r>
    </w:p>
    <w:p w14:paraId="363A7B7D" w14:textId="74122C77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Припуски на механическую обработку. Статистический метод определения припуска.</w:t>
      </w:r>
    </w:p>
    <w:p w14:paraId="7CA0399B" w14:textId="0B477108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 xml:space="preserve">Расчетно-аналитический метод определения припусков. </w:t>
      </w:r>
    </w:p>
    <w:p w14:paraId="29CEEF4A" w14:textId="0FBF2B86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Применение правил расчета припусков.</w:t>
      </w:r>
    </w:p>
    <w:p w14:paraId="670C140E" w14:textId="6BEA73B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Элементы припуска. Определение численных значений элементов припуска.</w:t>
      </w:r>
    </w:p>
    <w:p w14:paraId="1AFF2F8B" w14:textId="7983AE9D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 xml:space="preserve">Определение промежуточных и предельных размеров изделия. </w:t>
      </w:r>
    </w:p>
    <w:p w14:paraId="4ACFA550" w14:textId="6AC54BE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Расчёт численных значений минимального и максимального значения припусков по переходам.  Расчет промежуточных размеров.</w:t>
      </w:r>
    </w:p>
    <w:p w14:paraId="1B05C249" w14:textId="0864362A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 xml:space="preserve">Выполнение проверки правильности проведения расчетов припуска по переходам. </w:t>
      </w:r>
    </w:p>
    <w:p w14:paraId="46FB244A" w14:textId="1B4FE18B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Расчёт  режимов резания при механической обработке.</w:t>
      </w:r>
    </w:p>
    <w:p w14:paraId="2BAC0672" w14:textId="6E2459A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Расчет технологических режимов резания. Расчет глубины резания и величин подач по переходам.</w:t>
      </w:r>
    </w:p>
    <w:p w14:paraId="01801BE9" w14:textId="283AD53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Расчет скоростей резания по переходам.</w:t>
      </w:r>
    </w:p>
    <w:p w14:paraId="2ABB5A9D" w14:textId="62F1F86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lastRenderedPageBreak/>
        <w:t>Особенности расчета припусков при обработке на станках с ЧПУ. Пути уменьшения припусков при использовании малоотходной технологии.</w:t>
      </w:r>
    </w:p>
    <w:p w14:paraId="3024B295" w14:textId="68B6F8E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Технологические процессы токарной обработки.</w:t>
      </w:r>
    </w:p>
    <w:p w14:paraId="0AE3C431" w14:textId="44E7E814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Схемы установки заготовок.  Инструмент, используемый при токарной обработке.</w:t>
      </w:r>
    </w:p>
    <w:p w14:paraId="5EEA38E8" w14:textId="0BAE895B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Оборудование токарной группы. Нормирование токарной операции.</w:t>
      </w:r>
    </w:p>
    <w:p w14:paraId="5A960375" w14:textId="15DA8CF2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Технологические процессы обработки сверлением, зенкерованием и развертыванием.</w:t>
      </w:r>
    </w:p>
    <w:p w14:paraId="480F7DEA" w14:textId="138C6BEC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Оборудование сверлильной группы. Нормирование сверлильной операции.</w:t>
      </w:r>
    </w:p>
    <w:p w14:paraId="155E4EC1" w14:textId="66B9B751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Технологические процессы фрезерования, строгания и долбления.</w:t>
      </w:r>
    </w:p>
    <w:p w14:paraId="5E00064C" w14:textId="5E12537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Оборудование и инструмент для выполнения фрезерных операций.</w:t>
      </w:r>
    </w:p>
    <w:p w14:paraId="41FE76B0" w14:textId="55517F4B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Нормирование операции фрезерования.</w:t>
      </w:r>
    </w:p>
    <w:p w14:paraId="5A1C190D" w14:textId="368294B5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Правила выполнения наладок на технологические операции.</w:t>
      </w:r>
    </w:p>
    <w:p w14:paraId="02F9DCC5" w14:textId="68059EE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Разработка технологической наладки на операцию.</w:t>
      </w:r>
    </w:p>
    <w:p w14:paraId="7C6DE6FA" w14:textId="77777777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Разработка наладки на токарную, фрезерную и сверлильную операцию.</w:t>
      </w:r>
    </w:p>
    <w:p w14:paraId="55434907" w14:textId="77777777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Технологические процессы обработки зубчатых колес. Базирование заготовок.</w:t>
      </w:r>
    </w:p>
    <w:p w14:paraId="30637DF0" w14:textId="67EEF53E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Методы копирования и обкатки.</w:t>
      </w:r>
    </w:p>
    <w:p w14:paraId="1398F86B" w14:textId="77777777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 xml:space="preserve">Процессы </w:t>
      </w:r>
      <w:proofErr w:type="spellStart"/>
      <w:r w:rsidRPr="005B5B33">
        <w:rPr>
          <w:sz w:val="28"/>
          <w:szCs w:val="28"/>
          <w:lang w:eastAsia="ar-SA"/>
        </w:rPr>
        <w:t>зубодолбления</w:t>
      </w:r>
      <w:proofErr w:type="spellEnd"/>
      <w:r w:rsidRPr="005B5B33">
        <w:rPr>
          <w:sz w:val="28"/>
          <w:szCs w:val="28"/>
          <w:lang w:eastAsia="ar-SA"/>
        </w:rPr>
        <w:t xml:space="preserve"> и протягивания зубьев</w:t>
      </w:r>
    </w:p>
    <w:p w14:paraId="6D5305F0" w14:textId="161736AB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Сформировать выводы по методике проектирования технологического процесса.</w:t>
      </w:r>
    </w:p>
    <w:p w14:paraId="2517C9BE" w14:textId="5EBBE542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Основы разработки технологических процессов сборки.</w:t>
      </w:r>
    </w:p>
    <w:p w14:paraId="1CA333C0" w14:textId="2898F742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Технологическая классификация методов сборки.</w:t>
      </w:r>
    </w:p>
    <w:p w14:paraId="3C05094B" w14:textId="0DF2C1AF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Методы достижения точности соединений при сборке.</w:t>
      </w:r>
    </w:p>
    <w:p w14:paraId="28425318" w14:textId="22A4D9DB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Технико-экономическое обоснование метода получения заготовки.</w:t>
      </w:r>
    </w:p>
    <w:p w14:paraId="137A9930" w14:textId="1BE15D1E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Анализ структуры припуска на механическую обработку.</w:t>
      </w:r>
    </w:p>
    <w:p w14:paraId="61537544" w14:textId="1EB5111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Расчет сил и моментов резания по переходам.</w:t>
      </w:r>
    </w:p>
    <w:p w14:paraId="59C69FB2" w14:textId="78156701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Определение маршрута обработки детали.</w:t>
      </w:r>
    </w:p>
    <w:p w14:paraId="33E96261" w14:textId="2C43AFA1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Методы обработки основных поверхностей типовых деталей.</w:t>
      </w:r>
    </w:p>
    <w:p w14:paraId="1B70009A" w14:textId="709279F0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Технологические процессы изготовления типовых деталей общемашиностроительного производства.</w:t>
      </w:r>
    </w:p>
    <w:p w14:paraId="32D3D3DC" w14:textId="1EAFF0F7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Обработка наружных и внутренних поверхностей деталей машин.</w:t>
      </w:r>
    </w:p>
    <w:p w14:paraId="7F938684" w14:textId="5F4D0161" w:rsidR="00F0515A" w:rsidRPr="005B5B33" w:rsidRDefault="00F0515A" w:rsidP="005B5B33">
      <w:pPr>
        <w:pStyle w:val="a7"/>
        <w:numPr>
          <w:ilvl w:val="0"/>
          <w:numId w:val="16"/>
        </w:numPr>
        <w:autoSpaceDE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5B5B33">
        <w:rPr>
          <w:sz w:val="28"/>
          <w:szCs w:val="28"/>
          <w:lang w:eastAsia="ar-SA"/>
        </w:rPr>
        <w:t>Методика расчёта основного времени на обработку деталей.</w:t>
      </w:r>
    </w:p>
    <w:p w14:paraId="6A1C38EE" w14:textId="750ED933" w:rsidR="00AE7609" w:rsidRPr="005B5B33" w:rsidRDefault="00AE7609" w:rsidP="005B5B3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6726FDA" w14:textId="77777777" w:rsidR="00F0515A" w:rsidRPr="005B5B33" w:rsidRDefault="00F0515A" w:rsidP="005B5B3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55EAE44" w14:textId="77777777" w:rsidR="00F0515A" w:rsidRPr="005B5B33" w:rsidRDefault="00F0515A" w:rsidP="005B5B3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DA387D9" w14:textId="77777777" w:rsidR="00F0515A" w:rsidRPr="005B5B33" w:rsidRDefault="00F0515A" w:rsidP="005B5B3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1DC03AE" w14:textId="77777777" w:rsidR="00F0515A" w:rsidRPr="005B5B33" w:rsidRDefault="00F0515A" w:rsidP="005B5B3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F0515A" w:rsidRPr="005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4"/>
  </w:num>
  <w:num w:numId="2" w16cid:durableId="2025864416">
    <w:abstractNumId w:val="11"/>
  </w:num>
  <w:num w:numId="3" w16cid:durableId="361520215">
    <w:abstractNumId w:val="3"/>
  </w:num>
  <w:num w:numId="4" w16cid:durableId="718284176">
    <w:abstractNumId w:val="6"/>
  </w:num>
  <w:num w:numId="5" w16cid:durableId="1955094371">
    <w:abstractNumId w:val="2"/>
  </w:num>
  <w:num w:numId="6" w16cid:durableId="1189485608">
    <w:abstractNumId w:val="12"/>
  </w:num>
  <w:num w:numId="7" w16cid:durableId="122121853">
    <w:abstractNumId w:val="5"/>
  </w:num>
  <w:num w:numId="8" w16cid:durableId="1043870322">
    <w:abstractNumId w:val="8"/>
  </w:num>
  <w:num w:numId="9" w16cid:durableId="194393615">
    <w:abstractNumId w:val="13"/>
  </w:num>
  <w:num w:numId="10" w16cid:durableId="1601327710">
    <w:abstractNumId w:val="10"/>
  </w:num>
  <w:num w:numId="11" w16cid:durableId="1222598814">
    <w:abstractNumId w:val="1"/>
  </w:num>
  <w:num w:numId="12" w16cid:durableId="804395054">
    <w:abstractNumId w:val="7"/>
  </w:num>
  <w:num w:numId="13" w16cid:durableId="671641974">
    <w:abstractNumId w:val="15"/>
  </w:num>
  <w:num w:numId="14" w16cid:durableId="1289622301">
    <w:abstractNumId w:val="14"/>
  </w:num>
  <w:num w:numId="15" w16cid:durableId="199561497">
    <w:abstractNumId w:val="0"/>
  </w:num>
  <w:num w:numId="16" w16cid:durableId="1793405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42F7C"/>
    <w:rsid w:val="00464796"/>
    <w:rsid w:val="0047395A"/>
    <w:rsid w:val="00506603"/>
    <w:rsid w:val="00580071"/>
    <w:rsid w:val="005B5B33"/>
    <w:rsid w:val="005D2044"/>
    <w:rsid w:val="0071427F"/>
    <w:rsid w:val="00786D89"/>
    <w:rsid w:val="007D3C70"/>
    <w:rsid w:val="00980897"/>
    <w:rsid w:val="00AE7609"/>
    <w:rsid w:val="00B97DE8"/>
    <w:rsid w:val="00C539E7"/>
    <w:rsid w:val="00D64660"/>
    <w:rsid w:val="00E01CE4"/>
    <w:rsid w:val="00F0515A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11</cp:revision>
  <dcterms:created xsi:type="dcterms:W3CDTF">2026-01-19T09:42:00Z</dcterms:created>
  <dcterms:modified xsi:type="dcterms:W3CDTF">2026-01-21T10:56:00Z</dcterms:modified>
</cp:coreProperties>
</file>