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613CAA83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5402B7">
        <w:rPr>
          <w:b/>
          <w:bCs/>
          <w:sz w:val="28"/>
          <w:szCs w:val="28"/>
        </w:rPr>
        <w:t>Проектирование машиностроительного производства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1C29D540" w14:textId="4B8B6593" w:rsidR="00506603" w:rsidRPr="00D647A0" w:rsidRDefault="00506603" w:rsidP="00EC42DD">
      <w:pPr>
        <w:spacing w:line="276" w:lineRule="auto"/>
        <w:ind w:left="142" w:firstLine="567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 xml:space="preserve"> 3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7EA576D" w14:textId="77777777" w:rsidR="00EC42DD" w:rsidRDefault="00EC42DD" w:rsidP="00EC42DD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1BDEE926" w14:textId="4F36C80C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изучает дисциплина?</w:t>
      </w:r>
    </w:p>
    <w:p w14:paraId="7A661471" w14:textId="4233F3BA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В чем заключается специализация предприятий?</w:t>
      </w:r>
    </w:p>
    <w:p w14:paraId="392B246B" w14:textId="6C4F358D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В чем преимущества межзаводской кооперации?</w:t>
      </w:r>
    </w:p>
    <w:p w14:paraId="4720EFF7" w14:textId="7964AEF0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 xml:space="preserve">Виды межзаводской кооперации? </w:t>
      </w:r>
    </w:p>
    <w:p w14:paraId="55A2C16D" w14:textId="18EDE477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Важнейшие показатели проекта.</w:t>
      </w:r>
    </w:p>
    <w:p w14:paraId="5FE3659C" w14:textId="0058C547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Задачи проектирования.</w:t>
      </w:r>
    </w:p>
    <w:p w14:paraId="31BE0AE8" w14:textId="46FF10C9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Стадии проектирования.</w:t>
      </w:r>
    </w:p>
    <w:p w14:paraId="62B53C13" w14:textId="6B39CB40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 xml:space="preserve">Методы разработки проектных материалов. </w:t>
      </w:r>
    </w:p>
    <w:p w14:paraId="55C1721E" w14:textId="308700A6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Объединение (блокирование) производственных и вспомогательных цехов.</w:t>
      </w:r>
    </w:p>
    <w:p w14:paraId="7943C941" w14:textId="7220A805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Преимущества блокирования.</w:t>
      </w:r>
    </w:p>
    <w:p w14:paraId="388CB315" w14:textId="3DD7C419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называется генеральным планом завода?</w:t>
      </w:r>
    </w:p>
    <w:p w14:paraId="010FF0FF" w14:textId="1E683BEA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Основные положения.</w:t>
      </w:r>
    </w:p>
    <w:p w14:paraId="5B9D170A" w14:textId="598FBE28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Состав заводов: группы цехов и устройств.</w:t>
      </w:r>
    </w:p>
    <w:p w14:paraId="3489C183" w14:textId="39446ED6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Исходные данные для проектирования цеха.</w:t>
      </w:r>
    </w:p>
    <w:p w14:paraId="390B5A11" w14:textId="3A2A8772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Определение количества оборудования по технико-экономическим показателям и область применения.</w:t>
      </w:r>
    </w:p>
    <w:p w14:paraId="038B1685" w14:textId="01BAF641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 xml:space="preserve">Состав работающих в цехе. </w:t>
      </w:r>
    </w:p>
    <w:p w14:paraId="09EBA5B7" w14:textId="2966FEE0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Компоновка механических цехов.</w:t>
      </w:r>
    </w:p>
    <w:p w14:paraId="4BFD8F9F" w14:textId="2EECB279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Методы разработки чертежей планировок.</w:t>
      </w:r>
    </w:p>
    <w:p w14:paraId="289CC754" w14:textId="77777777" w:rsidR="006943F2" w:rsidRDefault="005402B7" w:rsidP="006943F2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Структуры автоматических линий.</w:t>
      </w:r>
    </w:p>
    <w:p w14:paraId="797EE693" w14:textId="26D731C3" w:rsidR="005402B7" w:rsidRPr="006943F2" w:rsidRDefault="005402B7" w:rsidP="006943F2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943F2">
        <w:rPr>
          <w:rFonts w:eastAsia="Calibri"/>
          <w:sz w:val="28"/>
          <w:szCs w:val="28"/>
          <w:lang w:eastAsia="en-US"/>
        </w:rPr>
        <w:t>Основные положения по планировке оборудования цеха.</w:t>
      </w:r>
    </w:p>
    <w:p w14:paraId="5988DF58" w14:textId="18F482D5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Технико-экономические показатели цеха.</w:t>
      </w:r>
    </w:p>
    <w:p w14:paraId="72ED2ADA" w14:textId="03446C84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Исходные данные для проектирования сборочных цехов.</w:t>
      </w:r>
    </w:p>
    <w:p w14:paraId="0F91DF04" w14:textId="52D47632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Методы расчета производственной программы.</w:t>
      </w:r>
    </w:p>
    <w:p w14:paraId="6A254CA1" w14:textId="1E746FA0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Состав сборочных цехов.</w:t>
      </w:r>
    </w:p>
    <w:p w14:paraId="33F9B4D3" w14:textId="672DF4C7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называется поточной сборкой, достоинства, недостатки, применение?</w:t>
      </w:r>
    </w:p>
    <w:p w14:paraId="0D9AD18E" w14:textId="071CC089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Виды поточной сборки.</w:t>
      </w:r>
    </w:p>
    <w:p w14:paraId="6D0E4DC4" w14:textId="61F6777B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Методы определения площади сборочного цеха.</w:t>
      </w:r>
    </w:p>
    <w:p w14:paraId="58CA3C75" w14:textId="13405F0B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называется основным производственным оборудованием?</w:t>
      </w:r>
    </w:p>
    <w:p w14:paraId="617E2FB1" w14:textId="6C5FD213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lastRenderedPageBreak/>
        <w:t xml:space="preserve">Что относится к вспомогательному оборудованию? </w:t>
      </w:r>
    </w:p>
    <w:p w14:paraId="40F87550" w14:textId="57223227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относится к подъемно-транспортному оборудованию?</w:t>
      </w:r>
    </w:p>
    <w:p w14:paraId="16B95A01" w14:textId="63E4A348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относится к энергетическому оборудованию?</w:t>
      </w:r>
    </w:p>
    <w:p w14:paraId="5FBE86F8" w14:textId="63F1A3E0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Состав обслуживающих помещений и их расположение.</w:t>
      </w:r>
    </w:p>
    <w:p w14:paraId="2B4CB12F" w14:textId="63B22F7F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Требования, необходимые при выборе типа здания для цеха?</w:t>
      </w:r>
    </w:p>
    <w:p w14:paraId="383630CA" w14:textId="4EB2C5BB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Типы зданий для цехов машиностроительных заводов.</w:t>
      </w:r>
    </w:p>
    <w:p w14:paraId="11FA919F" w14:textId="18737334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Факторы, влияющие на выбор типа здания.</w:t>
      </w:r>
    </w:p>
    <w:p w14:paraId="54B14B3D" w14:textId="296077E2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Конструкции одноэтажных производственных зданий.</w:t>
      </w:r>
    </w:p>
    <w:p w14:paraId="30A05221" w14:textId="520BD6E6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Достоинства, назначение, область их применения.</w:t>
      </w:r>
    </w:p>
    <w:p w14:paraId="117B9635" w14:textId="4FB896FB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Основные конструктивные элементы одноэтажных производственных зданий и их исполнение.</w:t>
      </w:r>
    </w:p>
    <w:p w14:paraId="4D3E170A" w14:textId="66622335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Конструкции многоэтажных производственных зданий.</w:t>
      </w:r>
    </w:p>
    <w:p w14:paraId="6206C5C7" w14:textId="4054E246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Достоинства, назначение, область их применения.</w:t>
      </w:r>
    </w:p>
    <w:p w14:paraId="38DE59C1" w14:textId="52F6C118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Основные конструктивные элементы многоэтажных производственных зданий и их исполнение.</w:t>
      </w:r>
    </w:p>
    <w:p w14:paraId="4526219F" w14:textId="286F9C0E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Порядок размещения цехов на этажах здания.</w:t>
      </w:r>
    </w:p>
    <w:p w14:paraId="62E4A8CD" w14:textId="4EC57066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Какие виды специализации производства существуют?</w:t>
      </w:r>
    </w:p>
    <w:p w14:paraId="419E446A" w14:textId="74F77506" w:rsidR="005402B7" w:rsidRPr="005402B7" w:rsidRDefault="005402B7" w:rsidP="004E79F5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 xml:space="preserve">Какие схемы движения материалов, полуфабрикатов и изделий </w:t>
      </w:r>
    </w:p>
    <w:p w14:paraId="4ED63B70" w14:textId="0FC9ADB8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такое «унифицированная типовая секция»?</w:t>
      </w:r>
    </w:p>
    <w:p w14:paraId="0BB321B7" w14:textId="484171AC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 xml:space="preserve">Какая конструктивная схема одноэтажных производственных зданий получила наибольшее распространение в промышленном строительстве? </w:t>
      </w:r>
    </w:p>
    <w:p w14:paraId="72211DC7" w14:textId="11E6161E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Что является основными несущими элементами конструкции в производственных зданиях с полным каркасом?</w:t>
      </w:r>
    </w:p>
    <w:p w14:paraId="7B805340" w14:textId="48CA465A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От чего зависит высота пролета одноэтажного основного производственного здания?</w:t>
      </w:r>
    </w:p>
    <w:p w14:paraId="0506B71D" w14:textId="579D4F0E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Какой этаж многоэтажного производственного здания может быть оборудован мостовым краном?</w:t>
      </w:r>
    </w:p>
    <w:p w14:paraId="7CA0E2A6" w14:textId="7A020BB5" w:rsidR="005402B7" w:rsidRPr="005402B7" w:rsidRDefault="005402B7" w:rsidP="005402B7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402B7">
        <w:rPr>
          <w:rFonts w:eastAsia="Calibri"/>
          <w:sz w:val="28"/>
          <w:szCs w:val="28"/>
          <w:lang w:eastAsia="en-US"/>
        </w:rPr>
        <w:t>По какой формуле рассчитывается количество основного производственного оборудования в серийном производстве?</w:t>
      </w:r>
    </w:p>
    <w:sectPr w:rsidR="005402B7" w:rsidRPr="0054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B01"/>
    <w:multiLevelType w:val="hybridMultilevel"/>
    <w:tmpl w:val="BEFE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8D3"/>
    <w:multiLevelType w:val="hybridMultilevel"/>
    <w:tmpl w:val="EEC251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9AB"/>
    <w:multiLevelType w:val="hybridMultilevel"/>
    <w:tmpl w:val="E3FA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E06"/>
    <w:multiLevelType w:val="hybridMultilevel"/>
    <w:tmpl w:val="478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1C4D"/>
    <w:multiLevelType w:val="hybridMultilevel"/>
    <w:tmpl w:val="D696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D3C96"/>
    <w:multiLevelType w:val="hybridMultilevel"/>
    <w:tmpl w:val="EEC25198"/>
    <w:lvl w:ilvl="0" w:tplc="89560F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11"/>
  </w:num>
  <w:num w:numId="2" w16cid:durableId="2025864416">
    <w:abstractNumId w:val="20"/>
  </w:num>
  <w:num w:numId="3" w16cid:durableId="361520215">
    <w:abstractNumId w:val="10"/>
  </w:num>
  <w:num w:numId="4" w16cid:durableId="718284176">
    <w:abstractNumId w:val="14"/>
  </w:num>
  <w:num w:numId="5" w16cid:durableId="1955094371">
    <w:abstractNumId w:val="9"/>
  </w:num>
  <w:num w:numId="6" w16cid:durableId="1189485608">
    <w:abstractNumId w:val="21"/>
  </w:num>
  <w:num w:numId="7" w16cid:durableId="122121853">
    <w:abstractNumId w:val="12"/>
  </w:num>
  <w:num w:numId="8" w16cid:durableId="1043870322">
    <w:abstractNumId w:val="16"/>
  </w:num>
  <w:num w:numId="9" w16cid:durableId="194393615">
    <w:abstractNumId w:val="22"/>
  </w:num>
  <w:num w:numId="10" w16cid:durableId="1601327710">
    <w:abstractNumId w:val="19"/>
  </w:num>
  <w:num w:numId="11" w16cid:durableId="1222598814">
    <w:abstractNumId w:val="7"/>
  </w:num>
  <w:num w:numId="12" w16cid:durableId="804395054">
    <w:abstractNumId w:val="15"/>
  </w:num>
  <w:num w:numId="13" w16cid:durableId="671641974">
    <w:abstractNumId w:val="25"/>
  </w:num>
  <w:num w:numId="14" w16cid:durableId="1289622301">
    <w:abstractNumId w:val="23"/>
  </w:num>
  <w:num w:numId="15" w16cid:durableId="199561497">
    <w:abstractNumId w:val="6"/>
  </w:num>
  <w:num w:numId="16" w16cid:durableId="1793405006">
    <w:abstractNumId w:val="18"/>
  </w:num>
  <w:num w:numId="17" w16cid:durableId="732125490">
    <w:abstractNumId w:val="8"/>
  </w:num>
  <w:num w:numId="18" w16cid:durableId="714744576">
    <w:abstractNumId w:val="17"/>
  </w:num>
  <w:num w:numId="19" w16cid:durableId="1990474582">
    <w:abstractNumId w:val="5"/>
  </w:num>
  <w:num w:numId="20" w16cid:durableId="1671566510">
    <w:abstractNumId w:val="3"/>
  </w:num>
  <w:num w:numId="21" w16cid:durableId="1227178601">
    <w:abstractNumId w:val="24"/>
  </w:num>
  <w:num w:numId="22" w16cid:durableId="1047528343">
    <w:abstractNumId w:val="1"/>
  </w:num>
  <w:num w:numId="23" w16cid:durableId="971011181">
    <w:abstractNumId w:val="13"/>
  </w:num>
  <w:num w:numId="24" w16cid:durableId="1893344597">
    <w:abstractNumId w:val="0"/>
  </w:num>
  <w:num w:numId="25" w16cid:durableId="1087504440">
    <w:abstractNumId w:val="2"/>
  </w:num>
  <w:num w:numId="26" w16cid:durableId="28030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36563"/>
    <w:rsid w:val="00342F7C"/>
    <w:rsid w:val="00464796"/>
    <w:rsid w:val="0047395A"/>
    <w:rsid w:val="004E79F5"/>
    <w:rsid w:val="00506603"/>
    <w:rsid w:val="005402B7"/>
    <w:rsid w:val="00580071"/>
    <w:rsid w:val="005B5B33"/>
    <w:rsid w:val="005D2044"/>
    <w:rsid w:val="006943F2"/>
    <w:rsid w:val="0071427F"/>
    <w:rsid w:val="00786D89"/>
    <w:rsid w:val="007D3C70"/>
    <w:rsid w:val="00980897"/>
    <w:rsid w:val="00AE4ACC"/>
    <w:rsid w:val="00AE7609"/>
    <w:rsid w:val="00B1069B"/>
    <w:rsid w:val="00B97DE8"/>
    <w:rsid w:val="00BB1964"/>
    <w:rsid w:val="00C539E7"/>
    <w:rsid w:val="00D64660"/>
    <w:rsid w:val="00D647A0"/>
    <w:rsid w:val="00E01CE4"/>
    <w:rsid w:val="00EC42DD"/>
    <w:rsid w:val="00F0515A"/>
    <w:rsid w:val="00F9177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21</cp:revision>
  <dcterms:created xsi:type="dcterms:W3CDTF">2026-01-19T09:42:00Z</dcterms:created>
  <dcterms:modified xsi:type="dcterms:W3CDTF">2026-01-25T10:43:00Z</dcterms:modified>
</cp:coreProperties>
</file>