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C889" w14:textId="77777777" w:rsidR="00FA3E76" w:rsidRPr="008F1B5A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</w:t>
      </w:r>
      <w:r w:rsidRPr="008F1B5A">
        <w:rPr>
          <w:b/>
          <w:sz w:val="28"/>
          <w:szCs w:val="28"/>
        </w:rPr>
        <w:t>ценочные материалы, применяемые при проведении</w:t>
      </w:r>
    </w:p>
    <w:p w14:paraId="410AF3CE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8F1B5A">
        <w:rPr>
          <w:b/>
          <w:sz w:val="28"/>
          <w:szCs w:val="28"/>
        </w:rPr>
        <w:t xml:space="preserve">промежуточной аттестации по дисциплине (модулю) </w:t>
      </w:r>
    </w:p>
    <w:p w14:paraId="28FDCDEE" w14:textId="200CD074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br/>
      </w:r>
    </w:p>
    <w:p w14:paraId="2BD1FE93" w14:textId="42EA3C34" w:rsidR="0005390B" w:rsidRPr="0005390B" w:rsidRDefault="007F181C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7F181C">
        <w:rPr>
          <w:b/>
          <w:sz w:val="28"/>
          <w:szCs w:val="28"/>
        </w:rPr>
        <w:t>«Планирование и прогнозирование в транспортн</w:t>
      </w:r>
      <w:r w:rsidR="00E27DF4">
        <w:rPr>
          <w:b/>
          <w:sz w:val="28"/>
          <w:szCs w:val="28"/>
        </w:rPr>
        <w:t>ой отрасли</w:t>
      </w:r>
      <w:r w:rsidRPr="007F181C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076F3C87" w14:textId="5AE0EC0D" w:rsidR="00FA3E76" w:rsidRDefault="0005390B" w:rsidP="00FA3E76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</w:r>
      <w:r w:rsidR="00FA3E76">
        <w:rPr>
          <w:sz w:val="28"/>
          <w:szCs w:val="28"/>
        </w:rPr>
        <w:t>При проведении промежуточной аттестации обучающемуся предлагается дать ответы на 2 вопроса, приведенных в билете, из нижеприведенного списка.</w:t>
      </w:r>
    </w:p>
    <w:p w14:paraId="5171B56C" w14:textId="77777777" w:rsidR="00FA3E76" w:rsidRDefault="00FA3E76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249DAC9" w14:textId="1377B0D7" w:rsidR="00FA3E76" w:rsidRDefault="009C405A" w:rsidP="00FA3E7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A3E76" w:rsidRPr="00EC130E">
        <w:rPr>
          <w:sz w:val="28"/>
          <w:szCs w:val="28"/>
        </w:rPr>
        <w:t>еречень вопросов</w:t>
      </w:r>
    </w:p>
    <w:p w14:paraId="583E0324" w14:textId="714B5003" w:rsidR="004C30B1" w:rsidRDefault="004C30B1" w:rsidP="009D4237">
      <w:pPr>
        <w:spacing w:line="276" w:lineRule="auto"/>
        <w:contextualSpacing/>
        <w:jc w:val="both"/>
        <w:rPr>
          <w:szCs w:val="24"/>
        </w:rPr>
      </w:pPr>
    </w:p>
    <w:p w14:paraId="5F9065AB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Экономическое прогнозирование в России</w:t>
      </w:r>
    </w:p>
    <w:p w14:paraId="41994962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Развитие, понятие и виды планирования в России</w:t>
      </w:r>
    </w:p>
    <w:p w14:paraId="30A10AEC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Признаки определяющие тип планирования</w:t>
      </w:r>
    </w:p>
    <w:p w14:paraId="2D2CBCCD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Сущность, цели и задачи планирования</w:t>
      </w:r>
    </w:p>
    <w:p w14:paraId="2853DFBD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Взаимосвязь прогнозирования и планирования</w:t>
      </w:r>
    </w:p>
    <w:p w14:paraId="34BB1247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Классификация экономических прогнозов</w:t>
      </w:r>
    </w:p>
    <w:p w14:paraId="07B9059D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Основные понятия экономического прогнозирования</w:t>
      </w:r>
    </w:p>
    <w:p w14:paraId="60190703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Мировой опыт индикативного планирования</w:t>
      </w:r>
    </w:p>
    <w:p w14:paraId="3B2EFA06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Классификация методов и моделей планирования</w:t>
      </w:r>
    </w:p>
    <w:p w14:paraId="143A7C4B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Генетические и нормативный подходы к прогнозному процессу </w:t>
      </w:r>
    </w:p>
    <w:p w14:paraId="22BF00FF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Классификация методов экономического прогнозирования </w:t>
      </w:r>
    </w:p>
    <w:p w14:paraId="1495EF83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Определение абсолютной и относительной ошибок в прогнозной модели</w:t>
      </w:r>
    </w:p>
    <w:p w14:paraId="571222E5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Методы экстраполяции на основе временных рядов</w:t>
      </w:r>
    </w:p>
    <w:p w14:paraId="6DD18EC5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Прогнозирование на основе метода наименьших квадратов </w:t>
      </w:r>
    </w:p>
    <w:p w14:paraId="1B5F04C5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Точечные и интервальные прогнозы</w:t>
      </w:r>
    </w:p>
    <w:p w14:paraId="2746ADF1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Адаптивное прогнозирование</w:t>
      </w:r>
    </w:p>
    <w:p w14:paraId="5D8BCF1D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Метод огибающих кривых</w:t>
      </w:r>
    </w:p>
    <w:p w14:paraId="57958033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Прогнозирование на основе трендов</w:t>
      </w:r>
    </w:p>
    <w:p w14:paraId="1D63F740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Прогнозирование сезонных и циклических колебаний</w:t>
      </w:r>
    </w:p>
    <w:p w14:paraId="1F111A1C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Аддитивная модель. Процесс нахождения компонент модели</w:t>
      </w:r>
    </w:p>
    <w:p w14:paraId="6E235F10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Верификация плановых и прогнозных результатов </w:t>
      </w:r>
    </w:p>
    <w:p w14:paraId="5E02E02C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Определение абсолютных и относительных ошибок </w:t>
      </w:r>
    </w:p>
    <w:p w14:paraId="2F5EDF76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Сущность имитационного моделирования</w:t>
      </w:r>
    </w:p>
    <w:p w14:paraId="65AF85C9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Схема процесса имитационного моделирования</w:t>
      </w:r>
    </w:p>
    <w:p w14:paraId="19AC5AA5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Программные средства компьютерного моделирования</w:t>
      </w:r>
    </w:p>
    <w:p w14:paraId="041E31A1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Системная динамика. Основные принципы</w:t>
      </w:r>
    </w:p>
    <w:p w14:paraId="15629E1F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lastRenderedPageBreak/>
        <w:t>Разработка и использование имитационных моделей</w:t>
      </w:r>
    </w:p>
    <w:p w14:paraId="0358BA52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Прогнозирование по аналогии</w:t>
      </w:r>
    </w:p>
    <w:p w14:paraId="7DF091F5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Опережающие методы прогнозирования</w:t>
      </w:r>
    </w:p>
    <w:p w14:paraId="111C70B9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Логические правила технологии прогнозного процесса</w:t>
      </w:r>
    </w:p>
    <w:p w14:paraId="0B1D217B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Цепи Маркова в прогнозировании</w:t>
      </w:r>
    </w:p>
    <w:p w14:paraId="779A2EF7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Введение в планирование. Функции планирования в рыночной среде</w:t>
      </w:r>
    </w:p>
    <w:p w14:paraId="7108BE47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Пределы планирования</w:t>
      </w:r>
    </w:p>
    <w:p w14:paraId="77789011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Принципы планирования </w:t>
      </w:r>
    </w:p>
    <w:p w14:paraId="673BDA21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Типы внутрифирменного планирования </w:t>
      </w:r>
    </w:p>
    <w:p w14:paraId="7E2C0ADD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Горизонт планирования</w:t>
      </w:r>
    </w:p>
    <w:p w14:paraId="7AA9A92E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Временная ориентация идей планирования</w:t>
      </w:r>
    </w:p>
    <w:p w14:paraId="59CC554D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Содержание планирования в аспекте предпринимательской политики</w:t>
      </w:r>
    </w:p>
    <w:p w14:paraId="0EF1541A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Плановая система предприятия. Процесс планирования в организации </w:t>
      </w:r>
    </w:p>
    <w:p w14:paraId="5B3416DA" w14:textId="77777777" w:rsidR="009A39F5" w:rsidRPr="009A39F5" w:rsidRDefault="009A39F5" w:rsidP="009A39F5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Основные методы планирования</w:t>
      </w:r>
    </w:p>
    <w:p w14:paraId="785D85E1" w14:textId="77777777" w:rsidR="009A39F5" w:rsidRPr="009A39F5" w:rsidRDefault="009A39F5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Основы стратегического планирования</w:t>
      </w:r>
    </w:p>
    <w:p w14:paraId="36E5FD07" w14:textId="77777777" w:rsidR="009A39F5" w:rsidRPr="009A39F5" w:rsidRDefault="009A39F5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Анализ внешней и внутренней среды предприятия </w:t>
      </w:r>
    </w:p>
    <w:p w14:paraId="3028CBC9" w14:textId="77777777" w:rsidR="009A39F5" w:rsidRPr="009A39F5" w:rsidRDefault="009A39F5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Видение, миссия, цели организации </w:t>
      </w:r>
    </w:p>
    <w:p w14:paraId="281EBA7C" w14:textId="77777777" w:rsidR="009A39F5" w:rsidRPr="009A39F5" w:rsidRDefault="009A39F5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 xml:space="preserve">Стратегический анализ и выбор стратегических альтернатив </w:t>
      </w:r>
    </w:p>
    <w:p w14:paraId="1D5B3DEB" w14:textId="3DE4E011" w:rsidR="009A39F5" w:rsidRDefault="009A39F5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A39F5">
        <w:rPr>
          <w:szCs w:val="24"/>
        </w:rPr>
        <w:t>SWOT-анализ</w:t>
      </w:r>
    </w:p>
    <w:p w14:paraId="6B94A9A1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Определение понятий “планирование” и “прогнозирование” в транспортной отрасли.</w:t>
      </w:r>
    </w:p>
    <w:p w14:paraId="413C64DF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Основные цели и задачи планирования и прогнозирования в транспортной отрасли.</w:t>
      </w:r>
    </w:p>
    <w:p w14:paraId="44F6A1B1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Виды планов и прогнозов в транспортной отрасли и их особенности.</w:t>
      </w:r>
    </w:p>
    <w:p w14:paraId="44A5E59B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Методы прогнозирования спроса на транспортные услуги.</w:t>
      </w:r>
    </w:p>
    <w:p w14:paraId="2B665123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Модели прогнозирования спроса на транспортные услуги: основные подходы и ограничения.</w:t>
      </w:r>
    </w:p>
    <w:p w14:paraId="0F437FCA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Основы моделирования транспортных потоков и маршрутизации.</w:t>
      </w:r>
    </w:p>
    <w:p w14:paraId="2B8A1438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Методы планирования развития транспортной инфраструктуры.</w:t>
      </w:r>
    </w:p>
    <w:p w14:paraId="6B3665C8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Оценка эффективности инвестиционных проектов в транспортной инфраструктуре.</w:t>
      </w:r>
    </w:p>
    <w:p w14:paraId="20EBA7C3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Особенности планирования и прогнозирования работы пассажирского транспорта.</w:t>
      </w:r>
    </w:p>
    <w:p w14:paraId="0B8FB24B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Методы оценки качества обслуживания пассажиров на транспорте.</w:t>
      </w:r>
    </w:p>
    <w:p w14:paraId="22B7A18B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Планирование грузовых перевозок: основные факторы и показатели эффективности.</w:t>
      </w:r>
    </w:p>
    <w:p w14:paraId="79BD111B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Прогнозирование грузопотоков и определение оптимальных маршрутов грузовых перевозок.</w:t>
      </w:r>
    </w:p>
    <w:p w14:paraId="6546412D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Методы оценки эффективности работы транспортных компаний.</w:t>
      </w:r>
    </w:p>
    <w:p w14:paraId="533F4BAA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lastRenderedPageBreak/>
        <w:t>Системы управления транспортными процессами на основе планирования и прогнозирования.</w:t>
      </w:r>
    </w:p>
    <w:p w14:paraId="3E469D50" w14:textId="77777777" w:rsidR="00E27DF4" w:rsidRPr="00E27DF4" w:rsidRDefault="00E27DF4" w:rsidP="00E27DF4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Информационные технологии в планировании и прогнозировании транспортной отрасли.</w:t>
      </w:r>
    </w:p>
    <w:p w14:paraId="360DD6C3" w14:textId="77777777" w:rsidR="00E27DF4" w:rsidRPr="00E27DF4" w:rsidRDefault="00E27DF4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Роль статистических методов в планировании и прогнозировании транспортной отрасли.</w:t>
      </w:r>
    </w:p>
    <w:p w14:paraId="3B4A293B" w14:textId="0068F809" w:rsidR="00E27DF4" w:rsidRDefault="00E27DF4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E27DF4">
        <w:rPr>
          <w:szCs w:val="24"/>
        </w:rPr>
        <w:t>Основы планирования и прогнозирования транспортной логистики.</w:t>
      </w:r>
    </w:p>
    <w:p w14:paraId="6BCC9B51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Определение понятий “планирование” и “прогнозирование” в транспортной отрасли.</w:t>
      </w:r>
    </w:p>
    <w:p w14:paraId="236F5B41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Основные цели и задачи планирования и прогнозирования в транспортной отрасли.</w:t>
      </w:r>
    </w:p>
    <w:p w14:paraId="020C8497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Виды планов и прогнозов в транспортной отрасли и их особенности.</w:t>
      </w:r>
    </w:p>
    <w:p w14:paraId="35473C45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прогнозирования спроса на транспортные услуги.</w:t>
      </w:r>
    </w:p>
    <w:p w14:paraId="08DFEB61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Модели прогнозирования спроса на транспортные услуги: основные подходы и ограничения.</w:t>
      </w:r>
    </w:p>
    <w:p w14:paraId="11559739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Основы моделирования транспортных потоков и маршрутизации.</w:t>
      </w:r>
    </w:p>
    <w:p w14:paraId="1B9714EA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планирования развития транспортной инфраструктуры.</w:t>
      </w:r>
    </w:p>
    <w:p w14:paraId="0E0A191F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Оценка эффективности инвестиционных проектов в транспортной инфраструктуре.</w:t>
      </w:r>
    </w:p>
    <w:p w14:paraId="34727202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Особенности планирования и прогнозирования работы пассажирского транспорта.</w:t>
      </w:r>
    </w:p>
    <w:p w14:paraId="258C95F6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оценки качества обслуживания пассажиров на транспорте.</w:t>
      </w:r>
    </w:p>
    <w:p w14:paraId="1D61D30A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Планирование грузовых перевозок: основные факторы и показатели эффективности.</w:t>
      </w:r>
    </w:p>
    <w:p w14:paraId="4CE9E3D9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Прогнозирование грузопотоков и определение оптимальных маршрутов грузовых перевозок.</w:t>
      </w:r>
    </w:p>
    <w:p w14:paraId="43D6E508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оценки эффективности работы транспортных компаний.</w:t>
      </w:r>
    </w:p>
    <w:p w14:paraId="261D3EA5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Системы управления транспортными процессами на основе планирования и прогнозирования.</w:t>
      </w:r>
    </w:p>
    <w:p w14:paraId="4AF91882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Информационные технологии в планировании и прогнозировании транспортной отрасли.</w:t>
      </w:r>
    </w:p>
    <w:p w14:paraId="512E0187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Роль статистических методов в планировании и прогнозировании транспортной отрасли.</w:t>
      </w:r>
    </w:p>
    <w:p w14:paraId="44D1F052" w14:textId="38864164" w:rsid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Основы планирования и прогнозирования транспортной логистики.</w:t>
      </w:r>
    </w:p>
    <w:p w14:paraId="677904C4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Определение понятий “планирование” и “прогнозирование” в транспортной отрасли.</w:t>
      </w:r>
    </w:p>
    <w:p w14:paraId="28B8AFF7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Основные цели и задачи планирования и прогнозирования в транспортной отрасли.</w:t>
      </w:r>
    </w:p>
    <w:p w14:paraId="50436BA0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Виды планов и прогнозов в транспортной отрасли и их особенности.</w:t>
      </w:r>
    </w:p>
    <w:p w14:paraId="4584AB3F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прогнозирования спроса на транспортные услуги.</w:t>
      </w:r>
    </w:p>
    <w:p w14:paraId="0DAA6CBA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Модели прогнозирования спроса на транспортные услуги: основные подходы и ограничения.</w:t>
      </w:r>
    </w:p>
    <w:p w14:paraId="5E19D111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lastRenderedPageBreak/>
        <w:t>Основы моделирования транспортных потоков и маршрутизации.</w:t>
      </w:r>
    </w:p>
    <w:p w14:paraId="1F766D8B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планирования развития транспортной инфраструктуры.</w:t>
      </w:r>
    </w:p>
    <w:p w14:paraId="1D552459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Оценка эффективности инвестиционных проектов в транспортной инфраструктуре.</w:t>
      </w:r>
    </w:p>
    <w:p w14:paraId="66601C4F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Особенности планирования и прогнозирования работы пассажирского транспорта.</w:t>
      </w:r>
    </w:p>
    <w:p w14:paraId="102AE276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оценки качества обслуживания пассажиров на транспорте.</w:t>
      </w:r>
    </w:p>
    <w:p w14:paraId="583E8196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Планирование грузовых перевозок: основные факторы и показатели эффективности.</w:t>
      </w:r>
    </w:p>
    <w:p w14:paraId="70FE4496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Прогнозирование грузопотоков и определение оптимальных маршрутов грузовых перевозок.</w:t>
      </w:r>
    </w:p>
    <w:p w14:paraId="659A1A50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Методы оценки эффективности работы транспортных компаний.</w:t>
      </w:r>
    </w:p>
    <w:p w14:paraId="63F05796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Системы управления транспортными процессами на основе планирования и прогнозирования.</w:t>
      </w:r>
    </w:p>
    <w:p w14:paraId="165CFE3F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Информационные технологии в планировании и прогнозировании транспортной отрасли.</w:t>
      </w:r>
    </w:p>
    <w:p w14:paraId="089267D2" w14:textId="77777777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Роль статистических методов в планировании и прогнозировании транспортной отрасли.</w:t>
      </w:r>
    </w:p>
    <w:p w14:paraId="22B2D770" w14:textId="75D57A96" w:rsidR="009F1A21" w:rsidRPr="009F1A21" w:rsidRDefault="009F1A21" w:rsidP="009F1A21">
      <w:pPr>
        <w:pStyle w:val="a8"/>
        <w:numPr>
          <w:ilvl w:val="0"/>
          <w:numId w:val="18"/>
        </w:numPr>
        <w:spacing w:line="360" w:lineRule="auto"/>
        <w:ind w:left="0" w:firstLine="0"/>
        <w:jc w:val="both"/>
        <w:rPr>
          <w:szCs w:val="24"/>
        </w:rPr>
      </w:pPr>
      <w:r w:rsidRPr="009F1A21">
        <w:rPr>
          <w:szCs w:val="24"/>
        </w:rPr>
        <w:t>Основы планирования и прогнозирования транспортной логистики.</w:t>
      </w:r>
    </w:p>
    <w:sectPr w:rsidR="009F1A21" w:rsidRPr="009F1A21" w:rsidSect="008C300C">
      <w:footerReference w:type="default" r:id="rId7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2BB9" w14:textId="77777777" w:rsidR="008C300C" w:rsidRDefault="008C300C">
      <w:r>
        <w:separator/>
      </w:r>
    </w:p>
  </w:endnote>
  <w:endnote w:type="continuationSeparator" w:id="0">
    <w:p w14:paraId="4B9633CD" w14:textId="77777777" w:rsidR="008C300C" w:rsidRDefault="008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C543" w14:textId="77777777" w:rsidR="00000000" w:rsidRDefault="00000000">
    <w:pPr>
      <w:pStyle w:val="ab"/>
      <w:jc w:val="right"/>
    </w:pPr>
  </w:p>
  <w:p w14:paraId="54B05BEE" w14:textId="77777777"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D00F" w14:textId="77777777" w:rsidR="008C300C" w:rsidRDefault="008C300C">
      <w:r>
        <w:separator/>
      </w:r>
    </w:p>
  </w:footnote>
  <w:footnote w:type="continuationSeparator" w:id="0">
    <w:p w14:paraId="0A887E21" w14:textId="77777777" w:rsidR="008C300C" w:rsidRDefault="008C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46C2C"/>
    <w:multiLevelType w:val="hybridMultilevel"/>
    <w:tmpl w:val="5DBE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BC3"/>
    <w:multiLevelType w:val="hybridMultilevel"/>
    <w:tmpl w:val="576C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1" w15:restartNumberingAfterBreak="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2" w15:restartNumberingAfterBreak="0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718358">
    <w:abstractNumId w:val="17"/>
  </w:num>
  <w:num w:numId="2" w16cid:durableId="1352103723">
    <w:abstractNumId w:val="2"/>
  </w:num>
  <w:num w:numId="3" w16cid:durableId="118039508">
    <w:abstractNumId w:val="16"/>
  </w:num>
  <w:num w:numId="4" w16cid:durableId="1873567617">
    <w:abstractNumId w:val="1"/>
  </w:num>
  <w:num w:numId="5" w16cid:durableId="473766218">
    <w:abstractNumId w:val="8"/>
  </w:num>
  <w:num w:numId="6" w16cid:durableId="815728541">
    <w:abstractNumId w:val="9"/>
  </w:num>
  <w:num w:numId="7" w16cid:durableId="569660634">
    <w:abstractNumId w:val="4"/>
  </w:num>
  <w:num w:numId="8" w16cid:durableId="1049260572">
    <w:abstractNumId w:val="7"/>
  </w:num>
  <w:num w:numId="9" w16cid:durableId="630474729">
    <w:abstractNumId w:val="10"/>
  </w:num>
  <w:num w:numId="10" w16cid:durableId="372079720">
    <w:abstractNumId w:val="13"/>
  </w:num>
  <w:num w:numId="11" w16cid:durableId="835268192">
    <w:abstractNumId w:val="14"/>
  </w:num>
  <w:num w:numId="12" w16cid:durableId="907232457">
    <w:abstractNumId w:val="6"/>
  </w:num>
  <w:num w:numId="13" w16cid:durableId="546530702">
    <w:abstractNumId w:val="11"/>
  </w:num>
  <w:num w:numId="14" w16cid:durableId="1828085212">
    <w:abstractNumId w:val="0"/>
  </w:num>
  <w:num w:numId="15" w16cid:durableId="1748839234">
    <w:abstractNumId w:val="15"/>
  </w:num>
  <w:num w:numId="16" w16cid:durableId="1677076559">
    <w:abstractNumId w:val="12"/>
  </w:num>
  <w:num w:numId="17" w16cid:durableId="1511791480">
    <w:abstractNumId w:val="5"/>
  </w:num>
  <w:num w:numId="18" w16cid:durableId="551774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3E"/>
    <w:rsid w:val="0005390B"/>
    <w:rsid w:val="000966AF"/>
    <w:rsid w:val="001265BC"/>
    <w:rsid w:val="00232E8C"/>
    <w:rsid w:val="00246E27"/>
    <w:rsid w:val="002B1481"/>
    <w:rsid w:val="00463BBA"/>
    <w:rsid w:val="004A3DC4"/>
    <w:rsid w:val="004C30B1"/>
    <w:rsid w:val="00537F3C"/>
    <w:rsid w:val="006107FC"/>
    <w:rsid w:val="006B3CA5"/>
    <w:rsid w:val="00700918"/>
    <w:rsid w:val="00730B9B"/>
    <w:rsid w:val="00762222"/>
    <w:rsid w:val="007F05B2"/>
    <w:rsid w:val="007F181C"/>
    <w:rsid w:val="0082162F"/>
    <w:rsid w:val="00876FA3"/>
    <w:rsid w:val="008C300C"/>
    <w:rsid w:val="00916F9F"/>
    <w:rsid w:val="00931919"/>
    <w:rsid w:val="00952088"/>
    <w:rsid w:val="009A39F5"/>
    <w:rsid w:val="009C405A"/>
    <w:rsid w:val="009D4237"/>
    <w:rsid w:val="009F1A21"/>
    <w:rsid w:val="00B1683E"/>
    <w:rsid w:val="00B508C9"/>
    <w:rsid w:val="00BA4F57"/>
    <w:rsid w:val="00BD28B7"/>
    <w:rsid w:val="00C47D7C"/>
    <w:rsid w:val="00D0446A"/>
    <w:rsid w:val="00D417B2"/>
    <w:rsid w:val="00DA7F7A"/>
    <w:rsid w:val="00DF063A"/>
    <w:rsid w:val="00E25E98"/>
    <w:rsid w:val="00E27DF4"/>
    <w:rsid w:val="00ED3F6D"/>
    <w:rsid w:val="00F35DF4"/>
    <w:rsid w:val="00F8247E"/>
    <w:rsid w:val="00FA3E76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  <w15:chartTrackingRefBased/>
  <w15:docId w15:val="{E56E1714-B69A-4703-ABE3-0418199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Hobo</cp:lastModifiedBy>
  <cp:revision>12</cp:revision>
  <dcterms:created xsi:type="dcterms:W3CDTF">2022-01-24T12:51:00Z</dcterms:created>
  <dcterms:modified xsi:type="dcterms:W3CDTF">2024-04-02T14:48:00Z</dcterms:modified>
</cp:coreProperties>
</file>