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5" w:rsidRPr="00742BD5" w:rsidRDefault="00742BD5" w:rsidP="00742BD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742BD5" w:rsidRPr="00742BD5" w:rsidRDefault="00742BD5" w:rsidP="00742BD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Текущего контроля по дисциплине (модулю)</w:t>
      </w:r>
      <w:r w:rsidRPr="00742BD5">
        <w:rPr>
          <w:rFonts w:ascii="Times New Roman" w:hAnsi="Times New Roman"/>
          <w:b/>
          <w:sz w:val="28"/>
          <w:szCs w:val="28"/>
        </w:rPr>
        <w:br/>
      </w:r>
    </w:p>
    <w:p w:rsidR="00742BD5" w:rsidRPr="00742BD5" w:rsidRDefault="00742BD5" w:rsidP="00742BD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2B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практики коммуникации</w:t>
      </w:r>
      <w:r w:rsidRPr="00742BD5">
        <w:rPr>
          <w:rFonts w:ascii="Times New Roman" w:hAnsi="Times New Roman"/>
          <w:b/>
          <w:sz w:val="28"/>
          <w:szCs w:val="28"/>
        </w:rPr>
        <w:t>»</w:t>
      </w:r>
    </w:p>
    <w:p w:rsidR="00742BD5" w:rsidRPr="0005390B" w:rsidRDefault="00742BD5" w:rsidP="00742BD5">
      <w:pPr>
        <w:ind w:firstLine="709"/>
        <w:contextualSpacing/>
        <w:jc w:val="center"/>
        <w:rPr>
          <w:sz w:val="28"/>
          <w:szCs w:val="28"/>
        </w:rPr>
      </w:pPr>
    </w:p>
    <w:p w:rsidR="00742BD5" w:rsidRPr="00742BD5" w:rsidRDefault="00742BD5" w:rsidP="00742BD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390B">
        <w:rPr>
          <w:sz w:val="28"/>
          <w:szCs w:val="28"/>
        </w:rPr>
        <w:tab/>
      </w:r>
      <w:r w:rsidRPr="00742BD5">
        <w:rPr>
          <w:rFonts w:ascii="Times New Roman" w:hAnsi="Times New Roman"/>
          <w:sz w:val="28"/>
          <w:szCs w:val="28"/>
        </w:rPr>
        <w:t xml:space="preserve">При проведении </w:t>
      </w:r>
      <w:r w:rsidR="003D4041">
        <w:rPr>
          <w:rFonts w:ascii="Times New Roman" w:hAnsi="Times New Roman"/>
          <w:sz w:val="28"/>
          <w:szCs w:val="28"/>
        </w:rPr>
        <w:t xml:space="preserve">текущего контроля </w:t>
      </w:r>
      <w:r w:rsidRPr="00742BD5">
        <w:rPr>
          <w:rFonts w:ascii="Times New Roman" w:hAnsi="Times New Roman"/>
          <w:sz w:val="28"/>
          <w:szCs w:val="28"/>
        </w:rPr>
        <w:t>обучающемуся предлагается дать ответы на 10 тестовых заданий из нижеприведенного списка.</w:t>
      </w:r>
    </w:p>
    <w:p w:rsidR="00742BD5" w:rsidRPr="0005390B" w:rsidRDefault="00742BD5" w:rsidP="00742BD5">
      <w:pPr>
        <w:contextualSpacing/>
        <w:jc w:val="both"/>
        <w:rPr>
          <w:sz w:val="28"/>
          <w:szCs w:val="28"/>
        </w:rPr>
      </w:pPr>
    </w:p>
    <w:p w:rsidR="00742BD5" w:rsidRPr="00742BD5" w:rsidRDefault="00742BD5" w:rsidP="00742BD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42BD5">
        <w:rPr>
          <w:rFonts w:ascii="Times New Roman" w:hAnsi="Times New Roman"/>
          <w:sz w:val="28"/>
          <w:szCs w:val="28"/>
        </w:rPr>
        <w:t>Примерный перечень тестовых заданий</w:t>
      </w:r>
      <w:bookmarkStart w:id="0" w:name="_GoBack"/>
      <w:bookmarkEnd w:id="0"/>
    </w:p>
    <w:p w:rsidR="00742BD5" w:rsidRPr="003D4041" w:rsidRDefault="00742BD5" w:rsidP="00742BD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3D4041">
        <w:rPr>
          <w:rFonts w:ascii="Times New Roman" w:eastAsia="Calibri" w:hAnsi="Times New Roman"/>
          <w:sz w:val="28"/>
          <w:szCs w:val="28"/>
        </w:rPr>
        <w:t xml:space="preserve">1.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Kinesics</w:t>
      </w:r>
      <w:r w:rsidRPr="003D4041">
        <w:rPr>
          <w:rFonts w:ascii="Times New Roman" w:eastAsia="Calibri" w:hAnsi="Times New Roman"/>
          <w:sz w:val="28"/>
          <w:szCs w:val="28"/>
        </w:rPr>
        <w:t xml:space="preserve">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means</w:t>
      </w:r>
      <w:r w:rsidRPr="003D4041">
        <w:rPr>
          <w:rFonts w:ascii="Times New Roman" w:eastAsia="Calibri" w:hAnsi="Times New Roman"/>
          <w:sz w:val="28"/>
          <w:szCs w:val="28"/>
        </w:rPr>
        <w:t xml:space="preserve">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communicating</w:t>
      </w:r>
      <w:r w:rsidRPr="003D4041">
        <w:rPr>
          <w:rFonts w:ascii="Times New Roman" w:eastAsia="Calibri" w:hAnsi="Times New Roman"/>
          <w:sz w:val="28"/>
          <w:szCs w:val="28"/>
        </w:rPr>
        <w:t xml:space="preserve">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3D4041">
        <w:rPr>
          <w:rFonts w:ascii="Times New Roman" w:eastAsia="Calibri" w:hAnsi="Times New Roman"/>
          <w:sz w:val="28"/>
          <w:szCs w:val="28"/>
        </w:rPr>
        <w:t xml:space="preserve">    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a) by mailing           b) through body movement           c) by telephone</w:t>
      </w:r>
    </w:p>
    <w:p w:rsidR="00742BD5" w:rsidRPr="00275430" w:rsidRDefault="00742BD5" w:rsidP="00742BD5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2</w:t>
      </w:r>
      <w:r w:rsidRPr="00275430">
        <w:rPr>
          <w:rFonts w:ascii="Times New Roman" w:eastAsia="Calibri" w:hAnsi="Times New Roman"/>
          <w:sz w:val="28"/>
          <w:szCs w:val="28"/>
          <w:lang w:val="en-GB"/>
        </w:rPr>
        <w:t xml:space="preserve">.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What nations attach more value to relation-building at the beginning of a shared </w:t>
      </w:r>
      <w:r w:rsidRPr="00275430">
        <w:rPr>
          <w:rFonts w:ascii="Times New Roman" w:eastAsia="Calibri" w:hAnsi="Times New Roman"/>
          <w:sz w:val="28"/>
          <w:szCs w:val="28"/>
          <w:lang w:val="en-GB"/>
        </w:rPr>
        <w:t xml:space="preserve">    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project</w:t>
      </w:r>
    </w:p>
    <w:p w:rsidR="00742BD5" w:rsidRPr="00275430" w:rsidRDefault="00742BD5" w:rsidP="00742BD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Russians           b) British             c) Germans</w:t>
      </w:r>
    </w:p>
    <w:p w:rsidR="00742BD5" w:rsidRPr="00275430" w:rsidRDefault="00742BD5" w:rsidP="00742BD5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3</w:t>
      </w:r>
      <w:r w:rsidRPr="00275430">
        <w:rPr>
          <w:rFonts w:ascii="Times New Roman" w:eastAsia="Calibri" w:hAnsi="Times New Roman"/>
          <w:sz w:val="28"/>
          <w:szCs w:val="28"/>
          <w:lang w:val="en-GB"/>
        </w:rPr>
        <w:t xml:space="preserve">.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Managers of what country often delegate the authority?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Germany           b) the USA            c) Italy</w:t>
      </w:r>
    </w:p>
    <w:p w:rsidR="00742BD5" w:rsidRPr="00275430" w:rsidRDefault="00742BD5" w:rsidP="00742BD5">
      <w:pPr>
        <w:tabs>
          <w:tab w:val="left" w:pos="2268"/>
        </w:tabs>
        <w:spacing w:after="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4. Companies thought to be an absolutely safe investment are</w:t>
      </w:r>
    </w:p>
    <w:p w:rsidR="00742BD5" w:rsidRPr="00275430" w:rsidRDefault="00742BD5" w:rsidP="00742BD5">
      <w:pPr>
        <w:tabs>
          <w:tab w:val="left" w:pos="2268"/>
        </w:tabs>
        <w:spacing w:after="0" w:line="360" w:lineRule="auto"/>
        <w:ind w:firstLine="284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a) blue-chips         b) off shores      c)  multinationals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5. Which type of private enterprises does not exist in Great Britain  ?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 xml:space="preserve">a) sole proprietorship      b) corporation       c) partnership  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 xml:space="preserve">6. </w:t>
      </w:r>
      <w:r w:rsidRPr="00275430">
        <w:rPr>
          <w:rFonts w:ascii="Times New Roman" w:eastAsia="Calibri" w:hAnsi="Times New Roman"/>
          <w:b/>
          <w:sz w:val="28"/>
          <w:szCs w:val="28"/>
          <w:shd w:val="clear" w:color="auto" w:fill="FFFFFF"/>
          <w:lang w:val="en-US"/>
        </w:rPr>
        <w:t xml:space="preserve">plc </w:t>
      </w: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stands for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 xml:space="preserve">a) public limited company   b) private limited company   c) partnership  </w:t>
      </w:r>
    </w:p>
    <w:p w:rsidR="00742BD5" w:rsidRPr="00275430" w:rsidRDefault="00742BD5" w:rsidP="00742BD5">
      <w:pPr>
        <w:tabs>
          <w:tab w:val="left" w:pos="2268"/>
        </w:tabs>
        <w:spacing w:after="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7. ………always have the final authority</w:t>
      </w:r>
    </w:p>
    <w:p w:rsidR="00742BD5" w:rsidRPr="00275430" w:rsidRDefault="00742BD5" w:rsidP="00742BD5">
      <w:pPr>
        <w:tabs>
          <w:tab w:val="left" w:pos="2268"/>
        </w:tabs>
        <w:spacing w:after="0" w:line="360" w:lineRule="auto"/>
        <w:ind w:firstLine="284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a) Top managers      b)  CEO       c) shareholders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8. It is not appropriate to be frank about emotions in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Japan         b) Italy         c) China        d) France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9. In business communication “Isn’t it” question is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polite and highly recommended         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b) can be confusing and should be avoided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10. Eye contact is  considered disrespectful in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France         b) Russia          c) Asia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11. “Paralanguage” refers to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lastRenderedPageBreak/>
        <w:t xml:space="preserve">     a) the language used by disabled, dump people           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b) how</w:t>
      </w:r>
      <w:r w:rsidRPr="00275430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it is said          c) a secret code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12. A comfort space zone of your counterpart is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1 </w:t>
      </w:r>
      <w:proofErr w:type="spellStart"/>
      <w:r w:rsidRPr="00275430">
        <w:rPr>
          <w:rFonts w:ascii="Times New Roman" w:eastAsia="Calibri" w:hAnsi="Times New Roman"/>
          <w:sz w:val="28"/>
          <w:szCs w:val="28"/>
          <w:lang w:val="en-US"/>
        </w:rPr>
        <w:t>metre</w:t>
      </w:r>
      <w:proofErr w:type="spellEnd"/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       b) 70 cm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c) the distance a person extends a hand when shaking hands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13. An explicit communicator assumes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the listener is unaware of the background information 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b) the listener id well-informed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14. Give Russian equivalent to the slogan   “Do you……Yahoo?” (Yahoo)  </w:t>
      </w:r>
    </w:p>
    <w:p w:rsidR="00742BD5" w:rsidRPr="00275430" w:rsidRDefault="00742BD5" w:rsidP="00742BD5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15. White is considered an unlucky </w:t>
      </w:r>
      <w:proofErr w:type="spellStart"/>
      <w:r w:rsidRPr="00275430">
        <w:rPr>
          <w:rFonts w:ascii="Times New Roman" w:eastAsia="Calibri" w:hAnsi="Times New Roman"/>
          <w:sz w:val="28"/>
          <w:szCs w:val="28"/>
          <w:lang w:val="en-US"/>
        </w:rPr>
        <w:t>colour</w:t>
      </w:r>
      <w:proofErr w:type="spellEnd"/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in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 a) France       b) Russia      c) China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16. Advertising campaign of Ford’s “Pinto” car in Brazil failed due to 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a) poor car design          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b) linguistic blinder in advertising 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 c) a very high car price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val="en-GB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17</w:t>
      </w:r>
      <w:r w:rsidRPr="00275430">
        <w:rPr>
          <w:rFonts w:ascii="Times New Roman" w:eastAsia="Calibri" w:hAnsi="Times New Roman"/>
          <w:sz w:val="28"/>
          <w:szCs w:val="28"/>
          <w:lang w:val="en-GB"/>
        </w:rPr>
        <w:t xml:space="preserve">.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In what business culture consensus is a preferred mode in decision-making?</w:t>
      </w:r>
    </w:p>
    <w:p w:rsidR="00742BD5" w:rsidRPr="00275430" w:rsidRDefault="00742BD5" w:rsidP="00742BD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   a) Japanese         b) American              c) Russian</w:t>
      </w:r>
    </w:p>
    <w:p w:rsidR="00742BD5" w:rsidRPr="00275430" w:rsidRDefault="00742BD5" w:rsidP="00742BD5">
      <w:pPr>
        <w:tabs>
          <w:tab w:val="left" w:pos="284"/>
        </w:tabs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18</w:t>
      </w:r>
      <w:r w:rsidRPr="00275430">
        <w:rPr>
          <w:rFonts w:ascii="Times New Roman" w:eastAsia="Calibri" w:hAnsi="Times New Roman"/>
          <w:sz w:val="28"/>
          <w:szCs w:val="28"/>
          <w:lang w:val="en-GB"/>
        </w:rPr>
        <w:t xml:space="preserve">. 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>White Americans consider raised voices to be a sign of:</w:t>
      </w:r>
    </w:p>
    <w:p w:rsidR="00742BD5" w:rsidRPr="00275430" w:rsidRDefault="00742BD5" w:rsidP="00742BD5">
      <w:pPr>
        <w:numPr>
          <w:ilvl w:val="0"/>
          <w:numId w:val="1"/>
        </w:numPr>
        <w:spacing w:after="160" w:line="36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Conflict        b) exciting conversation among friends        c) a norm</w:t>
      </w:r>
    </w:p>
    <w:p w:rsidR="00742BD5" w:rsidRPr="00275430" w:rsidRDefault="00742BD5" w:rsidP="00742B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19</w:t>
      </w:r>
      <w:r w:rsidRPr="00275430">
        <w:rPr>
          <w:rFonts w:ascii="Times New Roman" w:eastAsia="Calibri" w:hAnsi="Times New Roman"/>
          <w:sz w:val="28"/>
          <w:szCs w:val="28"/>
          <w:lang w:val="en-GB"/>
        </w:rPr>
        <w:t>.</w:t>
      </w:r>
      <w:r w:rsidRPr="00275430">
        <w:rPr>
          <w:rFonts w:ascii="Times New Roman" w:eastAsia="Calibri" w:hAnsi="Times New Roman"/>
          <w:sz w:val="28"/>
          <w:szCs w:val="28"/>
          <w:lang w:val="en-US"/>
        </w:rPr>
        <w:t xml:space="preserve"> Give Russian equivalent to the slogan  “Outwit. Outplay. Outlast” (Survivor TV series)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20. To apply for a job you should send</w:t>
      </w:r>
    </w:p>
    <w:p w:rsidR="00742BD5" w:rsidRPr="00275430" w:rsidRDefault="00742BD5" w:rsidP="00742BD5">
      <w:pPr>
        <w:spacing w:after="0" w:line="36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275430">
        <w:rPr>
          <w:rFonts w:ascii="Times New Roman" w:eastAsia="Calibri" w:hAnsi="Times New Roman"/>
          <w:sz w:val="28"/>
          <w:szCs w:val="28"/>
          <w:lang w:val="en-US"/>
        </w:rPr>
        <w:t>a)  a CV and a Covering letter  b) an enquiry  c) a CV</w:t>
      </w:r>
    </w:p>
    <w:p w:rsidR="00742BD5" w:rsidRPr="000101AC" w:rsidRDefault="00742BD5">
      <w:pPr>
        <w:rPr>
          <w:lang w:val="en-US"/>
        </w:rPr>
      </w:pPr>
    </w:p>
    <w:sectPr w:rsidR="00742BD5" w:rsidRPr="000101AC" w:rsidSect="00F35349">
      <w:footerReference w:type="even" r:id="rId8"/>
      <w:footerReference w:type="default" r:id="rId9"/>
      <w:pgSz w:w="11906" w:h="16838" w:code="9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EE" w:rsidRDefault="00F533EE">
      <w:pPr>
        <w:spacing w:after="0" w:line="240" w:lineRule="auto"/>
      </w:pPr>
      <w:r>
        <w:separator/>
      </w:r>
    </w:p>
  </w:endnote>
  <w:endnote w:type="continuationSeparator" w:id="0">
    <w:p w:rsidR="00F533EE" w:rsidRDefault="00F5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C4" w:rsidRDefault="000101AC" w:rsidP="003839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FC4" w:rsidRDefault="00F533EE" w:rsidP="00965F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C4" w:rsidRPr="006A068C" w:rsidRDefault="000101AC">
    <w:pPr>
      <w:pStyle w:val="a3"/>
      <w:jc w:val="center"/>
      <w:rPr>
        <w:rFonts w:ascii="Times New Roman" w:hAnsi="Times New Roman"/>
        <w:sz w:val="24"/>
        <w:szCs w:val="24"/>
      </w:rPr>
    </w:pPr>
    <w:r w:rsidRPr="006A068C">
      <w:rPr>
        <w:rFonts w:ascii="Times New Roman" w:hAnsi="Times New Roman"/>
        <w:sz w:val="24"/>
        <w:szCs w:val="24"/>
      </w:rPr>
      <w:fldChar w:fldCharType="begin"/>
    </w:r>
    <w:r w:rsidRPr="006A068C">
      <w:rPr>
        <w:rFonts w:ascii="Times New Roman" w:hAnsi="Times New Roman"/>
        <w:sz w:val="24"/>
        <w:szCs w:val="24"/>
      </w:rPr>
      <w:instrText>PAGE   \* MERGEFORMAT</w:instrText>
    </w:r>
    <w:r w:rsidRPr="006A068C">
      <w:rPr>
        <w:rFonts w:ascii="Times New Roman" w:hAnsi="Times New Roman"/>
        <w:sz w:val="24"/>
        <w:szCs w:val="24"/>
      </w:rPr>
      <w:fldChar w:fldCharType="separate"/>
    </w:r>
    <w:r w:rsidR="003D4041">
      <w:rPr>
        <w:rFonts w:ascii="Times New Roman" w:hAnsi="Times New Roman"/>
        <w:noProof/>
        <w:sz w:val="24"/>
        <w:szCs w:val="24"/>
      </w:rPr>
      <w:t>1</w:t>
    </w:r>
    <w:r w:rsidRPr="006A068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EE" w:rsidRDefault="00F533EE">
      <w:pPr>
        <w:spacing w:after="0" w:line="240" w:lineRule="auto"/>
      </w:pPr>
      <w:r>
        <w:separator/>
      </w:r>
    </w:p>
  </w:footnote>
  <w:footnote w:type="continuationSeparator" w:id="0">
    <w:p w:rsidR="00F533EE" w:rsidRDefault="00F5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42"/>
    <w:multiLevelType w:val="hybridMultilevel"/>
    <w:tmpl w:val="A6CA16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544"/>
    <w:multiLevelType w:val="hybridMultilevel"/>
    <w:tmpl w:val="C25E0F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05D414A"/>
    <w:multiLevelType w:val="hybridMultilevel"/>
    <w:tmpl w:val="33327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D5"/>
    <w:rsid w:val="000101AC"/>
    <w:rsid w:val="003D4041"/>
    <w:rsid w:val="00742BD5"/>
    <w:rsid w:val="007F0248"/>
    <w:rsid w:val="00F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B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2BD5"/>
    <w:rPr>
      <w:rFonts w:ascii="Calibri" w:eastAsia="Times New Roman" w:hAnsi="Calibri" w:cs="Times New Roman"/>
    </w:rPr>
  </w:style>
  <w:style w:type="character" w:styleId="a5">
    <w:name w:val="page number"/>
    <w:basedOn w:val="a0"/>
    <w:rsid w:val="00742BD5"/>
  </w:style>
  <w:style w:type="paragraph" w:styleId="a6">
    <w:name w:val="Balloon Text"/>
    <w:basedOn w:val="a"/>
    <w:link w:val="a7"/>
    <w:uiPriority w:val="99"/>
    <w:semiHidden/>
    <w:unhideWhenUsed/>
    <w:rsid w:val="0074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B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2BD5"/>
    <w:rPr>
      <w:rFonts w:ascii="Calibri" w:eastAsia="Times New Roman" w:hAnsi="Calibri" w:cs="Times New Roman"/>
    </w:rPr>
  </w:style>
  <w:style w:type="character" w:styleId="a5">
    <w:name w:val="page number"/>
    <w:basedOn w:val="a0"/>
    <w:rsid w:val="00742BD5"/>
  </w:style>
  <w:style w:type="paragraph" w:styleId="a6">
    <w:name w:val="Balloon Text"/>
    <w:basedOn w:val="a"/>
    <w:link w:val="a7"/>
    <w:uiPriority w:val="99"/>
    <w:semiHidden/>
    <w:unhideWhenUsed/>
    <w:rsid w:val="0074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Ледней Анастасия Юрьевна</cp:lastModifiedBy>
  <cp:revision>3</cp:revision>
  <dcterms:created xsi:type="dcterms:W3CDTF">2023-03-30T12:31:00Z</dcterms:created>
  <dcterms:modified xsi:type="dcterms:W3CDTF">2024-04-24T08:11:00Z</dcterms:modified>
</cp:coreProperties>
</file>