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A70989" w:rsidRPr="00C95B91" w:rsidTr="004A0483">
        <w:tc>
          <w:tcPr>
            <w:tcW w:w="1276" w:type="dxa"/>
            <w:vMerge w:val="restart"/>
          </w:tcPr>
          <w:p w:rsidR="00A70989" w:rsidRPr="003B486B" w:rsidRDefault="00A70989" w:rsidP="004A718F">
            <w:pPr>
              <w:jc w:val="center"/>
              <w:rPr>
                <w:rFonts w:ascii="Times New Roman" w:hAnsi="Times New Roman"/>
              </w:rPr>
            </w:pPr>
            <w:r w:rsidRPr="00F7628E">
              <w:rPr>
                <w:rFonts w:ascii="Times New Roman" w:hAnsi="Times New Roman"/>
              </w:rPr>
              <w:t>46.03.02</w:t>
            </w:r>
          </w:p>
        </w:tc>
        <w:tc>
          <w:tcPr>
            <w:tcW w:w="2694" w:type="dxa"/>
            <w:vMerge w:val="restart"/>
          </w:tcPr>
          <w:p w:rsidR="00A70989" w:rsidRPr="00F7628E" w:rsidRDefault="00A70989" w:rsidP="00F7628E">
            <w:pPr>
              <w:rPr>
                <w:rFonts w:ascii="Times New Roman" w:hAnsi="Times New Roman"/>
              </w:rPr>
            </w:pPr>
            <w:r w:rsidRPr="00F7628E">
              <w:rPr>
                <w:rFonts w:ascii="Times New Roman" w:hAnsi="Times New Roman"/>
              </w:rPr>
              <w:t>Документоведение и архивоведение</w:t>
            </w:r>
          </w:p>
          <w:p w:rsidR="00A70989" w:rsidRPr="00F7628E" w:rsidRDefault="00A70989" w:rsidP="00F7628E">
            <w:pPr>
              <w:rPr>
                <w:rFonts w:ascii="Times New Roman" w:hAnsi="Times New Roman"/>
              </w:rPr>
            </w:pPr>
            <w:r w:rsidRPr="00F7628E">
              <w:rPr>
                <w:rFonts w:ascii="Times New Roman" w:hAnsi="Times New Roman"/>
              </w:rPr>
              <w:t>Профиль:</w:t>
            </w:r>
          </w:p>
          <w:p w:rsidR="00A70989" w:rsidRPr="003B486B" w:rsidRDefault="00A70989" w:rsidP="00F7628E">
            <w:pPr>
              <w:rPr>
                <w:rFonts w:ascii="Times New Roman" w:hAnsi="Times New Roman"/>
              </w:rPr>
            </w:pPr>
            <w:r w:rsidRPr="00F7628E">
              <w:rPr>
                <w:rFonts w:ascii="Times New Roman" w:hAnsi="Times New Roman"/>
              </w:rPr>
              <w:t>Документоведение и документационное обеспечение управления</w:t>
            </w: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C95B91" w:rsidTr="004A0483">
        <w:tc>
          <w:tcPr>
            <w:tcW w:w="1276" w:type="dxa"/>
            <w:vMerge/>
          </w:tcPr>
          <w:p w:rsidR="00A70989" w:rsidRPr="00F7628E" w:rsidRDefault="00A70989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F7628E" w:rsidRDefault="00A70989" w:rsidP="00F7628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7A0B6D" w:rsidRDefault="00A70989" w:rsidP="000D22A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F7628E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F7628E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A70989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 xml:space="preserve">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0D22A0" w:rsidRDefault="00A7098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A70989" w:rsidRPr="000D22A0" w:rsidRDefault="00A7098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7A0B6D">
              <w:rPr>
                <w:rFonts w:ascii="Times New Roman" w:hAnsi="Times New Roman"/>
                <w:noProof/>
              </w:rPr>
              <w:t>Регионоведение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Безопа</w:t>
            </w:r>
            <w:r>
              <w:rPr>
                <w:rFonts w:ascii="Times New Roman" w:hAnsi="Times New Roman"/>
              </w:rPr>
              <w:t>сность жизнедеятельности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Документоведение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r w:rsidRPr="008D6F71">
              <w:rPr>
                <w:rFonts w:ascii="Times New Roman" w:hAnsi="Times New Roman"/>
              </w:rPr>
              <w:t xml:space="preserve">Учебная аудитория для выполнения курсовых работ </w:t>
            </w:r>
            <w:r w:rsidRPr="008D6F71">
              <w:rPr>
                <w:rFonts w:ascii="Times New Roman" w:hAnsi="Times New Roman"/>
              </w:rPr>
              <w:lastRenderedPageBreak/>
              <w:t>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 HDD </w:t>
            </w:r>
            <w:r w:rsidRPr="008D6F71">
              <w:rPr>
                <w:rFonts w:ascii="Times New Roman" w:hAnsi="Times New Roman"/>
              </w:rPr>
              <w:lastRenderedPageBreak/>
              <w:t>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7A0B6D" w:rsidRDefault="00A70989" w:rsidP="000D22A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2693" w:type="dxa"/>
          </w:tcPr>
          <w:p w:rsidR="00A70989" w:rsidRPr="008D6F71" w:rsidRDefault="00A70989" w:rsidP="00F450D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7A0B6D" w:rsidRDefault="00A70989" w:rsidP="000D22A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r w:rsidRPr="008D6F71">
              <w:rPr>
                <w:rFonts w:ascii="Times New Roman" w:hAnsi="Times New Roman"/>
              </w:rPr>
              <w:lastRenderedPageBreak/>
              <w:t>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Архивоведение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7A0B6D" w:rsidRDefault="00A70989" w:rsidP="000D22A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Кадровое делопроизводство и архивы документов по личному составу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 xml:space="preserve">Организация государственных учреждений </w:t>
            </w:r>
            <w:r w:rsidRPr="007A0B6D">
              <w:rPr>
                <w:rFonts w:ascii="Times New Roman" w:hAnsi="Times New Roman"/>
              </w:rPr>
              <w:lastRenderedPageBreak/>
              <w:t>России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0D22A0">
            <w:pPr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Архивное право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Источниковедение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BB50D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ственная и муниципальная служба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BB50D0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</w:t>
            </w:r>
            <w:r w:rsidRPr="008D6F71">
              <w:rPr>
                <w:rFonts w:ascii="Times New Roman" w:hAnsi="Times New Roman"/>
              </w:rPr>
              <w:lastRenderedPageBreak/>
              <w:t>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чиновничества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Введение в документоведение и архивоведение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Документная лингвистика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Методика рационализации документационного обеспечения управления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Управление информационными ресурсами за рубежом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Конфиденциальное делопроизводство</w:t>
            </w:r>
          </w:p>
        </w:tc>
        <w:tc>
          <w:tcPr>
            <w:tcW w:w="2693" w:type="dxa"/>
          </w:tcPr>
          <w:p w:rsidR="00A70989" w:rsidRPr="008D6F71" w:rsidRDefault="00A70989" w:rsidP="00F450D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7A0B6D" w:rsidRDefault="00A70989" w:rsidP="00BB50D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Международная стандарт</w:t>
            </w:r>
            <w:r>
              <w:rPr>
                <w:rFonts w:ascii="Times New Roman" w:hAnsi="Times New Roman"/>
              </w:rPr>
              <w:t>изация управления документацией</w:t>
            </w:r>
          </w:p>
        </w:tc>
        <w:tc>
          <w:tcPr>
            <w:tcW w:w="2693" w:type="dxa"/>
          </w:tcPr>
          <w:p w:rsidR="00A70989" w:rsidRPr="008D6F71" w:rsidRDefault="00A70989" w:rsidP="00F450D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Документационное обеспечение управления в негосударственных организациях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7A0B6D">
              <w:rPr>
                <w:rFonts w:ascii="Times New Roman" w:hAnsi="Times New Roman"/>
                <w:iCs/>
                <w:color w:val="000000"/>
              </w:rPr>
              <w:t>Организация работы с технотронными документами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Организация работы с обращениями граждан</w:t>
            </w:r>
          </w:p>
        </w:tc>
        <w:tc>
          <w:tcPr>
            <w:tcW w:w="2693" w:type="dxa"/>
          </w:tcPr>
          <w:p w:rsidR="00A70989" w:rsidRPr="008D6F71" w:rsidRDefault="00A70989" w:rsidP="00F450D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7A0B6D" w:rsidRDefault="00A70989" w:rsidP="00BB50D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Государственные, муниципальные и ведомственные архивы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Информационные технологии в ДОУ и архивном деле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 xml:space="preserve">Защита информации </w:t>
            </w:r>
            <w:r>
              <w:rPr>
                <w:rFonts w:ascii="Times New Roman" w:hAnsi="Times New Roman"/>
              </w:rPr>
              <w:t>в делопроизводстве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Организационно-информационное обеспечение деятельности руководителя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7A0B6D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История мировой культуры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  <w:r w:rsidRPr="00BB50D0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BB50D0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История политических партий и учений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5B0F8F" w:rsidRDefault="00A70989" w:rsidP="005B0F8F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BB50D0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Использование программ демонстрационной графики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 </w:t>
            </w:r>
            <w:r w:rsidRPr="008D6F71">
              <w:rPr>
                <w:rFonts w:ascii="Times New Roman" w:hAnsi="Times New Roman"/>
              </w:rPr>
              <w:lastRenderedPageBreak/>
              <w:t>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C461E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C461E3" w:rsidRDefault="00A70989" w:rsidP="005B0F8F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C461E3">
        <w:trPr>
          <w:trHeight w:val="304"/>
        </w:trPr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C461E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C461E3">
        <w:trPr>
          <w:trHeight w:val="304"/>
        </w:trPr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C461E3" w:rsidRDefault="00A70989" w:rsidP="005B0F8F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Технические средства управления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C461E3">
        <w:trPr>
          <w:trHeight w:val="304"/>
        </w:trPr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C461E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rPr>
                <w:rFonts w:ascii="Times New Roman" w:hAnsi="Times New Roman"/>
                <w:color w:val="000000"/>
              </w:rPr>
            </w:pPr>
            <w:r w:rsidRPr="005B0F8F">
              <w:rPr>
                <w:rFonts w:ascii="Times New Roman" w:hAnsi="Times New Roman"/>
                <w:color w:val="000000"/>
              </w:rPr>
              <w:t>Вычислительная техника и программирование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4056EA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F7628E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F7628E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rPr>
                <w:rFonts w:ascii="Times New Roman" w:hAnsi="Times New Roman"/>
                <w:color w:val="000000"/>
              </w:rPr>
            </w:pPr>
            <w:r w:rsidRPr="005B0F8F">
              <w:rPr>
                <w:rFonts w:ascii="Times New Roman" w:hAnsi="Times New Roman"/>
                <w:color w:val="000000"/>
              </w:rPr>
              <w:t>Организация работы с электронными документами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  <w:color w:val="000000"/>
              </w:rPr>
            </w:pPr>
            <w:r w:rsidRPr="005B0F8F">
              <w:rPr>
                <w:rFonts w:ascii="Times New Roman" w:hAnsi="Times New Roman"/>
                <w:color w:val="000000"/>
              </w:rPr>
              <w:t>Организация секретарского обслуживания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  <w:color w:val="000000"/>
              </w:rPr>
            </w:pPr>
            <w:r w:rsidRPr="005B0F8F">
              <w:rPr>
                <w:rFonts w:ascii="Times New Roman" w:hAnsi="Times New Roman"/>
                <w:color w:val="000000"/>
              </w:rPr>
              <w:t>Дипломатический протокол и этикет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C461E3">
        <w:trPr>
          <w:trHeight w:val="274"/>
        </w:trPr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Электронные архивы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Организац</w:t>
            </w:r>
            <w:r>
              <w:rPr>
                <w:rFonts w:ascii="Times New Roman" w:hAnsi="Times New Roman"/>
              </w:rPr>
              <w:t>ионное проектирование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Управление и экономика хранения документов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F7628E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F7628E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Обеспечение сохранности, реставрация и консервация документов</w:t>
            </w:r>
          </w:p>
        </w:tc>
        <w:tc>
          <w:tcPr>
            <w:tcW w:w="2693" w:type="dxa"/>
          </w:tcPr>
          <w:p w:rsidR="00A70989" w:rsidRPr="008D6F71" w:rsidRDefault="00A70989" w:rsidP="00F450D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F7628E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F7628E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5B0F8F" w:rsidRDefault="00A70989" w:rsidP="005B0F8F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C461E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Информационная эвристика</w:t>
            </w:r>
          </w:p>
        </w:tc>
        <w:tc>
          <w:tcPr>
            <w:tcW w:w="2693" w:type="dxa"/>
          </w:tcPr>
          <w:p w:rsidR="00A70989" w:rsidRPr="008D6F71" w:rsidRDefault="00A70989" w:rsidP="00F450D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5B0F8F" w:rsidRDefault="00A70989" w:rsidP="005B0F8F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Современная археография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C461E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5B0F8F">
            <w:pPr>
              <w:ind w:left="33"/>
              <w:rPr>
                <w:rFonts w:ascii="Times New Roman" w:hAnsi="Times New Roman"/>
              </w:rPr>
            </w:pPr>
            <w:r w:rsidRPr="005B0F8F">
              <w:rPr>
                <w:rFonts w:ascii="Times New Roman" w:hAnsi="Times New Roman"/>
              </w:rPr>
              <w:t>Зарубежно</w:t>
            </w:r>
            <w:r>
              <w:rPr>
                <w:rFonts w:ascii="Times New Roman" w:hAnsi="Times New Roman"/>
              </w:rPr>
              <w:t>е архивоведение</w:t>
            </w: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450D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Default="00A70989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A70989" w:rsidRPr="003B486B" w:rsidRDefault="00A7098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A70989" w:rsidRPr="004A0483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A70989" w:rsidRPr="004A0483" w:rsidRDefault="00A70989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A70989" w:rsidRPr="004A0483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>Клавиатура – 10шт.</w:t>
            </w:r>
          </w:p>
          <w:p w:rsidR="00A70989" w:rsidRPr="004A0483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A70989" w:rsidRPr="004A0483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A70989" w:rsidRPr="004A0483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A70989" w:rsidRPr="004A0483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A70989" w:rsidRPr="004A0483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A70989" w:rsidRPr="004A0483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A70989" w:rsidRPr="003B486B" w:rsidRDefault="00A7098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A70989" w:rsidRDefault="00A70989"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C461E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Default="00A70989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A70989" w:rsidRPr="004A0483" w:rsidRDefault="00A7098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lastRenderedPageBreak/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Бумага для печати </w:t>
            </w:r>
            <w:r w:rsidRPr="00636DBA">
              <w:rPr>
                <w:rFonts w:ascii="Times New Roman" w:hAnsi="Times New Roman"/>
              </w:rPr>
              <w:lastRenderedPageBreak/>
              <w:t>рельефно-точечным шрифтом Брайля – 10 пачек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A70989" w:rsidRPr="004A0483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A70989" w:rsidRDefault="00A70989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C461E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Default="00A7098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A70989" w:rsidRPr="004A0483" w:rsidRDefault="00A7098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A70989" w:rsidRPr="004A0483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A70989" w:rsidRDefault="00A70989" w:rsidP="00A70989">
            <w:r>
              <w:rPr>
                <w:rFonts w:ascii="Times New Roman" w:hAnsi="Times New Roman"/>
              </w:rPr>
              <w:t>есть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C461E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Default="00A7098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A70989" w:rsidRPr="004A0483" w:rsidRDefault="00A7098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Мышь -1 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A70989" w:rsidRPr="004A0483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A70989" w:rsidRDefault="00A70989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51" w:type="dxa"/>
          </w:tcPr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A70989" w:rsidRPr="00636DBA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A70989" w:rsidRPr="003B486B" w:rsidRDefault="00A7098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70989" w:rsidRPr="005E12A3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8D6F71" w:rsidRDefault="00A70989" w:rsidP="00F7628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A70989" w:rsidRPr="008D6F71" w:rsidRDefault="00A70989" w:rsidP="00F7628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A70989" w:rsidRPr="008D6F71" w:rsidRDefault="00A70989" w:rsidP="00F7628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70989" w:rsidRPr="008D6F71" w:rsidRDefault="00A70989" w:rsidP="00F7628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A70989" w:rsidRPr="008D6F71" w:rsidRDefault="00A7098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70989" w:rsidRPr="008D6F71" w:rsidRDefault="00A7098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70989" w:rsidRPr="008D6F71" w:rsidRDefault="00A7098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0989" w:rsidRDefault="00A70989"/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A70989" w:rsidRPr="008D6F71" w:rsidRDefault="00A7098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70989" w:rsidRPr="008D6F71" w:rsidRDefault="00A7098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A70989" w:rsidRPr="008D6F71" w:rsidRDefault="00A7098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A70989" w:rsidRPr="008D6F71" w:rsidRDefault="00A7098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A70989" w:rsidRPr="008D6F71" w:rsidRDefault="00A7098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0989" w:rsidRDefault="00A70989"/>
        </w:tc>
      </w:tr>
      <w:tr w:rsidR="00A70989" w:rsidRPr="003B486B" w:rsidTr="004A0483">
        <w:tc>
          <w:tcPr>
            <w:tcW w:w="1276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70989" w:rsidRPr="003B486B" w:rsidRDefault="00A7098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70989" w:rsidRDefault="00A7098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70989" w:rsidRPr="008D6F71" w:rsidRDefault="00A7098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A70989" w:rsidRPr="008D6F71" w:rsidRDefault="00A7098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A70989" w:rsidRDefault="00A70989">
            <w:r w:rsidRPr="00CA474F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C6914"/>
    <w:rsid w:val="000D22A0"/>
    <w:rsid w:val="000E6DB4"/>
    <w:rsid w:val="00232B38"/>
    <w:rsid w:val="002E3A66"/>
    <w:rsid w:val="002E6C5C"/>
    <w:rsid w:val="003B486B"/>
    <w:rsid w:val="004056EA"/>
    <w:rsid w:val="00490632"/>
    <w:rsid w:val="004A0483"/>
    <w:rsid w:val="004A718F"/>
    <w:rsid w:val="004D52E0"/>
    <w:rsid w:val="00534287"/>
    <w:rsid w:val="005B0F8F"/>
    <w:rsid w:val="005E12A3"/>
    <w:rsid w:val="00636DBA"/>
    <w:rsid w:val="00691771"/>
    <w:rsid w:val="00693504"/>
    <w:rsid w:val="0071643E"/>
    <w:rsid w:val="007A0B6D"/>
    <w:rsid w:val="007F74F7"/>
    <w:rsid w:val="00995353"/>
    <w:rsid w:val="00A27841"/>
    <w:rsid w:val="00A70989"/>
    <w:rsid w:val="00B75853"/>
    <w:rsid w:val="00BB50D0"/>
    <w:rsid w:val="00C461E3"/>
    <w:rsid w:val="00C95B91"/>
    <w:rsid w:val="00CD5178"/>
    <w:rsid w:val="00D23E7A"/>
    <w:rsid w:val="00F7628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32</cp:revision>
  <dcterms:created xsi:type="dcterms:W3CDTF">2020-06-23T10:14:00Z</dcterms:created>
  <dcterms:modified xsi:type="dcterms:W3CDTF">2020-09-16T09:23:00Z</dcterms:modified>
</cp:coreProperties>
</file>