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924"/>
        <w:gridCol w:w="2516"/>
        <w:gridCol w:w="3788"/>
        <w:gridCol w:w="2582"/>
        <w:gridCol w:w="2516"/>
        <w:gridCol w:w="2692"/>
      </w:tblGrid>
      <w:tr w:rsidR="002E3A66" w:rsidRPr="003B486B" w:rsidTr="00D404DE">
        <w:tc>
          <w:tcPr>
            <w:tcW w:w="1924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788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58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69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840180" w:rsidRPr="00D404DE" w:rsidTr="00D404DE">
        <w:tc>
          <w:tcPr>
            <w:tcW w:w="1924" w:type="dxa"/>
            <w:vMerge w:val="restart"/>
          </w:tcPr>
          <w:p w:rsidR="00840180" w:rsidRPr="003B486B" w:rsidRDefault="00840180" w:rsidP="00D404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46.03.02</w:t>
            </w:r>
          </w:p>
        </w:tc>
        <w:tc>
          <w:tcPr>
            <w:tcW w:w="2516" w:type="dxa"/>
            <w:vMerge w:val="restart"/>
          </w:tcPr>
          <w:p w:rsidR="00840180" w:rsidRDefault="00840180" w:rsidP="00B32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Документоведение и архивоведение.</w:t>
            </w:r>
          </w:p>
          <w:p w:rsidR="00840180" w:rsidRDefault="00840180" w:rsidP="00B32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Профиль:</w:t>
            </w:r>
          </w:p>
          <w:p w:rsidR="00840180" w:rsidRPr="003B486B" w:rsidRDefault="00840180" w:rsidP="00B32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документами в условиях цифровой экономики</w:t>
            </w: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История (история России, всеобщая история)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D404DE" w:rsidTr="00D404DE">
        <w:tc>
          <w:tcPr>
            <w:tcW w:w="1924" w:type="dxa"/>
            <w:vMerge/>
          </w:tcPr>
          <w:p w:rsidR="00840180" w:rsidRPr="003B486B" w:rsidRDefault="00840180" w:rsidP="004A71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D404DE" w:rsidRDefault="00840180" w:rsidP="00D404DE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D404DE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D404DE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История документационного обеспечения управления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76694F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76694F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41338C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40180" w:rsidRPr="008D6F71" w:rsidRDefault="00840180" w:rsidP="0034403F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11183C">
              <w:rPr>
                <w:rFonts w:ascii="Times New Roman" w:hAnsi="Times New Roman"/>
                <w:noProof/>
              </w:rPr>
              <w:t>Иностранный язык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41338C" w:rsidTr="00D404DE">
        <w:tc>
          <w:tcPr>
            <w:tcW w:w="1924" w:type="dxa"/>
            <w:vMerge/>
          </w:tcPr>
          <w:p w:rsidR="00840180" w:rsidRPr="0041338C" w:rsidRDefault="00840180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6" w:type="dxa"/>
            <w:vMerge/>
          </w:tcPr>
          <w:p w:rsidR="00840180" w:rsidRPr="0041338C" w:rsidRDefault="00840180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88" w:type="dxa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Иностранный язык в профессиональной деятельности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</w:t>
            </w:r>
            <w:r w:rsidRPr="008D6F71">
              <w:rPr>
                <w:rFonts w:ascii="Times New Roman" w:hAnsi="Times New Roman"/>
                <w:lang w:val="en-US"/>
              </w:rPr>
              <w:lastRenderedPageBreak/>
              <w:t xml:space="preserve">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41338C" w:rsidRDefault="00840180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6" w:type="dxa"/>
            <w:vMerge/>
          </w:tcPr>
          <w:p w:rsidR="00840180" w:rsidRPr="0041338C" w:rsidRDefault="00840180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FC1CF0">
        <w:trPr>
          <w:trHeight w:val="470"/>
        </w:trPr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Культура устной и письменной речи документоведа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Общая и юридическая социология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Культурные основы национальной безопасности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Микрофон на гусиной шее </w:t>
            </w:r>
            <w:r w:rsidRPr="008D6F71">
              <w:rPr>
                <w:rFonts w:ascii="Times New Roman" w:hAnsi="Times New Roman"/>
              </w:rPr>
              <w:lastRenderedPageBreak/>
              <w:t>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Логика и теория аргументации в профессионал</w:t>
            </w:r>
            <w:r>
              <w:rPr>
                <w:rFonts w:ascii="Times New Roman" w:hAnsi="Times New Roman"/>
              </w:rPr>
              <w:t>ьной деятельности документоведа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6310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Цифровые технологии в профессиональной деятельности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Введение в документоведение и архивоведение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Smartboard M600. Персональный компьютер Intel core I3,4Гб ОЗУ, </w:t>
            </w:r>
            <w:r w:rsidRPr="008D6F71">
              <w:rPr>
                <w:rFonts w:ascii="Times New Roman" w:hAnsi="Times New Roman"/>
              </w:rPr>
              <w:lastRenderedPageBreak/>
              <w:t>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Документоведение</w:t>
            </w:r>
          </w:p>
        </w:tc>
        <w:tc>
          <w:tcPr>
            <w:tcW w:w="2582" w:type="dxa"/>
          </w:tcPr>
          <w:p w:rsidR="00840180" w:rsidRPr="008D6F71" w:rsidRDefault="00840180" w:rsidP="00CD347A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Документная лингвистика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Петличная радиосистема </w:t>
            </w:r>
            <w:r w:rsidRPr="008D6F71">
              <w:rPr>
                <w:rFonts w:ascii="Times New Roman" w:hAnsi="Times New Roman"/>
              </w:rPr>
              <w:lastRenderedPageBreak/>
              <w:t>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11183C">
              <w:rPr>
                <w:rFonts w:ascii="Times New Roman" w:hAnsi="Times New Roman"/>
              </w:rPr>
              <w:t>Организация и технология документационного обеспечения управления</w:t>
            </w:r>
          </w:p>
        </w:tc>
        <w:tc>
          <w:tcPr>
            <w:tcW w:w="2582" w:type="dxa"/>
          </w:tcPr>
          <w:p w:rsidR="00840180" w:rsidRPr="008D6F71" w:rsidRDefault="00840180" w:rsidP="00CD347A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11183C" w:rsidRDefault="00840180" w:rsidP="0034403F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Архивоведение</w:t>
            </w:r>
          </w:p>
        </w:tc>
        <w:tc>
          <w:tcPr>
            <w:tcW w:w="2582" w:type="dxa"/>
          </w:tcPr>
          <w:p w:rsidR="00840180" w:rsidRPr="008D6F71" w:rsidRDefault="00840180" w:rsidP="00CD347A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0E1B9F" w:rsidRDefault="00840180" w:rsidP="0034403F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Кадровое делопроизводство и архивы документов по личному составу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Конфиденциальное делопроизводство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</w:t>
            </w:r>
            <w:r w:rsidRPr="008D6F71">
              <w:rPr>
                <w:rFonts w:ascii="Times New Roman" w:hAnsi="Times New Roman"/>
              </w:rPr>
              <w:lastRenderedPageBreak/>
              <w:t>S23C200b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Организационно-информационное обеспечение деятельности руководителя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Государственные, муниципальные и ведомственные архивы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11183C">
        <w:trPr>
          <w:trHeight w:val="331"/>
        </w:trPr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Информационные технологии в ДОУ и архивном деле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Интерактивная доска Smartboard M600. </w:t>
            </w: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Психология и конфликтология в профессиональной деятельности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34403F">
            <w:pPr>
              <w:ind w:left="33"/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Архивы электронных документов: создание и использовании в организации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мощности RCF </w:t>
            </w:r>
            <w:r w:rsidRPr="008D6F71">
              <w:rPr>
                <w:rFonts w:ascii="Times New Roman" w:hAnsi="Times New Roman"/>
              </w:rPr>
              <w:lastRenderedPageBreak/>
              <w:t>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Источниковедение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0E1B9F">
              <w:rPr>
                <w:rFonts w:ascii="Times New Roman" w:hAnsi="Times New Roman"/>
              </w:rPr>
              <w:t>Международная стандартизация управления документацией</w:t>
            </w:r>
          </w:p>
        </w:tc>
        <w:tc>
          <w:tcPr>
            <w:tcW w:w="2582" w:type="dxa"/>
          </w:tcPr>
          <w:p w:rsidR="00840180" w:rsidRPr="008D6F71" w:rsidRDefault="00840180" w:rsidP="00CD347A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Методика рационализации документационного обеспечения управления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Специальные системы документации на транспорте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6409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Защита информации в делопроизводстве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История транспорта России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Управление документацией за рубежом: теория и практика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Smartboard M600. Персональный компьютер Intel core I3,4Гб ОЗУ, </w:t>
            </w:r>
            <w:r w:rsidRPr="008D6F71">
              <w:rPr>
                <w:rFonts w:ascii="Times New Roman" w:hAnsi="Times New Roman"/>
              </w:rPr>
              <w:lastRenderedPageBreak/>
              <w:t>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Теория государственного управления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>работы с обращениями граждан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мощности RCF </w:t>
            </w:r>
            <w:r w:rsidRPr="008D6F71">
              <w:rPr>
                <w:rFonts w:ascii="Times New Roman" w:hAnsi="Times New Roman"/>
              </w:rPr>
              <w:lastRenderedPageBreak/>
              <w:t>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Документационное обеспечение управления в негосударственных организациях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Цифровые технологии в управлении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Архивное право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право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Трудовое право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Гражданское право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I5,4Гб ОЗУ,Видео Nvidia GT520, 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Современные технологии управления документами в РФ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Методы работы в Интернет и ИОС вуза и их использование для профессионального роста</w:t>
            </w:r>
          </w:p>
        </w:tc>
        <w:tc>
          <w:tcPr>
            <w:tcW w:w="2582" w:type="dxa"/>
          </w:tcPr>
          <w:p w:rsidR="00840180" w:rsidRPr="008D6F71" w:rsidRDefault="00840180" w:rsidP="00CD347A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r w:rsidRPr="008D6F71">
              <w:rPr>
                <w:rFonts w:ascii="Times New Roman" w:hAnsi="Times New Roman"/>
              </w:rPr>
              <w:lastRenderedPageBreak/>
              <w:t>Intel core I3,4Гб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Основы системного анализа и коммуникативные методы принятия решений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Основы теории национальной безоп</w:t>
            </w:r>
            <w:r>
              <w:rPr>
                <w:rFonts w:ascii="Times New Roman" w:hAnsi="Times New Roman"/>
              </w:rPr>
              <w:t>асности и политической культуры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Интерактивная панель Smartboard 685ix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Технические средства управления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Вычислительная техника и программирование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Цифровая обработка юридической документации и деловой графики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Smartboard M600. Персональный компьютер Intel core I3,4Гб ОЗУ, Видео Nvidia GTS450,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Информационные технологии в документационных процессах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Организационно-правовые основы информационной безопасности в управлении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Организационно-правовые основы информационной безопасности на транспорте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Документационное обеспечение управления проектами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Организация и технология документационного обеспечения управления проектами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Обеспечение сохранности, реставрация и консервация документов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Информационная эвристика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Smartboard M600. Персональный компьютер Intel core I3,4Гб ОЗУ, Видео Nvidia GTS450,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Современная археография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Зарубежное архивоведение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Дипломатический протокол и этикет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История чиновничества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Управление и экономика хранения документов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593BFA">
            <w:pPr>
              <w:ind w:left="33"/>
              <w:rPr>
                <w:rFonts w:ascii="Times New Roman" w:hAnsi="Times New Roman"/>
              </w:rPr>
            </w:pPr>
            <w:r w:rsidRPr="00593BFA">
              <w:rPr>
                <w:rFonts w:ascii="Times New Roman" w:hAnsi="Times New Roman"/>
              </w:rPr>
              <w:t>Цифровая экономика: теория и практика</w:t>
            </w: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16" w:type="dxa"/>
          </w:tcPr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840180" w:rsidRPr="008D6F71" w:rsidRDefault="00840180" w:rsidP="00CD347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A153CC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582" w:type="dxa"/>
          </w:tcPr>
          <w:p w:rsidR="00840180" w:rsidRPr="003B486B" w:rsidRDefault="00840180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>х и индивидуальных консультаций № 6310</w:t>
            </w:r>
          </w:p>
        </w:tc>
        <w:tc>
          <w:tcPr>
            <w:tcW w:w="2516" w:type="dxa"/>
          </w:tcPr>
          <w:p w:rsidR="00840180" w:rsidRPr="00636DBA" w:rsidRDefault="00840180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840180" w:rsidRPr="00636DBA" w:rsidRDefault="00840180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Casio XJ-A257</w:t>
            </w:r>
          </w:p>
          <w:p w:rsidR="00840180" w:rsidRPr="003B486B" w:rsidRDefault="00840180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Микрофон на гусиной шее </w:t>
            </w:r>
            <w:r w:rsidRPr="00636DBA">
              <w:rPr>
                <w:rFonts w:ascii="Times New Roman" w:hAnsi="Times New Roman"/>
              </w:rPr>
              <w:lastRenderedPageBreak/>
              <w:t>Arthur forty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8D6F71" w:rsidRDefault="00840180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840180" w:rsidRPr="008D6F71" w:rsidRDefault="00840180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840180" w:rsidRPr="008D6F71" w:rsidRDefault="00840180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40180" w:rsidRPr="008D6F71" w:rsidRDefault="00840180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Default="00840180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840180" w:rsidRPr="003B486B" w:rsidRDefault="00840180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16" w:type="dxa"/>
          </w:tcPr>
          <w:p w:rsidR="00840180" w:rsidRPr="004A0483" w:rsidRDefault="00840180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Системный блок ProMegaJet 310 MT i3 7100/4Gb/500Gb 7.2k/HDG360/DVD/DOS -10 шт.</w:t>
            </w:r>
          </w:p>
          <w:p w:rsidR="00840180" w:rsidRPr="004A0483" w:rsidRDefault="00840180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840180" w:rsidRPr="004A0483" w:rsidRDefault="00840180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840180" w:rsidRPr="004A0483" w:rsidRDefault="00840180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840180" w:rsidRPr="004A0483" w:rsidRDefault="00840180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840180" w:rsidRPr="004A0483" w:rsidRDefault="00840180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«Quadro Flex 2b/2d» -3 шт.</w:t>
            </w:r>
          </w:p>
          <w:p w:rsidR="00840180" w:rsidRPr="004A0483" w:rsidRDefault="00840180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840180" w:rsidRPr="004A0483" w:rsidRDefault="00840180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840180" w:rsidRPr="004A0483" w:rsidRDefault="00840180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840180" w:rsidRPr="003B486B" w:rsidRDefault="00840180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lastRenderedPageBreak/>
              <w:t>Шкафы для хранения бумажных документов.</w:t>
            </w:r>
          </w:p>
        </w:tc>
        <w:tc>
          <w:tcPr>
            <w:tcW w:w="2692" w:type="dxa"/>
          </w:tcPr>
          <w:p w:rsidR="00840180" w:rsidRDefault="00A51E50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C461E3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Default="00840180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840180" w:rsidRPr="004A0483" w:rsidRDefault="00840180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16" w:type="dxa"/>
          </w:tcPr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Наушники Sven AP-670MV черный -5шт.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Проводная гарнитура с костной проводимостью «Aftershokz Sportz Titanium» -1 шт.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Акустическая система Front Row to Go (колонка наушник. Микрофон)-1 шт.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840180" w:rsidRPr="004A0483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692" w:type="dxa"/>
          </w:tcPr>
          <w:p w:rsidR="00840180" w:rsidRDefault="00A51E50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C461E3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Default="00840180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840180" w:rsidRPr="004A0483" w:rsidRDefault="00840180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16" w:type="dxa"/>
          </w:tcPr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Экран для проектора Digis </w:t>
            </w:r>
            <w:r w:rsidRPr="00636DBA">
              <w:rPr>
                <w:rFonts w:ascii="Times New Roman" w:hAnsi="Times New Roman"/>
              </w:rPr>
              <w:lastRenderedPageBreak/>
              <w:t>Optimal-B -1шт.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840180" w:rsidRPr="004A0483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840180" w:rsidRDefault="00A51E50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840180" w:rsidRPr="00C461E3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Default="00840180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840180" w:rsidRPr="004A0483" w:rsidRDefault="00840180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16" w:type="dxa"/>
          </w:tcPr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840180" w:rsidRPr="00636DBA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840180" w:rsidRPr="004A0483" w:rsidRDefault="00840180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840180" w:rsidRDefault="00A51E50">
            <w:r>
              <w:rPr>
                <w:rFonts w:ascii="Times New Roman" w:hAnsi="Times New Roman"/>
              </w:rPr>
              <w:t>есть</w:t>
            </w:r>
            <w:bookmarkStart w:id="0" w:name="_GoBack"/>
            <w:bookmarkEnd w:id="0"/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16" w:type="dxa"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582" w:type="dxa"/>
          </w:tcPr>
          <w:p w:rsidR="00840180" w:rsidRPr="008D6F71" w:rsidRDefault="00840180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840180" w:rsidRPr="008D6F71" w:rsidRDefault="00840180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840180" w:rsidRPr="008D6F71" w:rsidRDefault="00840180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840180" w:rsidRPr="008D6F71" w:rsidRDefault="00840180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 xml:space="preserve">ных умений и опыта профессиональной </w:t>
            </w:r>
            <w:r w:rsidRPr="008D6F71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2582" w:type="dxa"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840180" w:rsidRDefault="00840180"/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582" w:type="dxa"/>
          </w:tcPr>
          <w:p w:rsidR="00840180" w:rsidRPr="008D6F71" w:rsidRDefault="00840180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840180" w:rsidRPr="008D6F71" w:rsidRDefault="00840180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840180" w:rsidRPr="008D6F71" w:rsidRDefault="00840180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840180" w:rsidRPr="008D6F71" w:rsidRDefault="00840180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840180" w:rsidRPr="008D6F71" w:rsidRDefault="00840180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582" w:type="dxa"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840180" w:rsidRDefault="00840180"/>
        </w:tc>
      </w:tr>
      <w:tr w:rsidR="00840180" w:rsidRPr="003B486B" w:rsidTr="00D404DE">
        <w:tc>
          <w:tcPr>
            <w:tcW w:w="1924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840180" w:rsidRPr="003B486B" w:rsidRDefault="00840180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840180" w:rsidRDefault="00840180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  <w:vAlign w:val="center"/>
          </w:tcPr>
          <w:p w:rsidR="00840180" w:rsidRPr="008D6F71" w:rsidRDefault="00840180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16" w:type="dxa"/>
            <w:vAlign w:val="center"/>
          </w:tcPr>
          <w:p w:rsidR="00840180" w:rsidRPr="008D6F71" w:rsidRDefault="00840180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692" w:type="dxa"/>
          </w:tcPr>
          <w:p w:rsidR="00840180" w:rsidRDefault="00840180">
            <w:r w:rsidRPr="00516258">
              <w:rPr>
                <w:rFonts w:ascii="Times New Roman" w:hAnsi="Times New Roman"/>
              </w:rPr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1B9F"/>
    <w:rsid w:val="000E6DB4"/>
    <w:rsid w:val="0011183C"/>
    <w:rsid w:val="00136586"/>
    <w:rsid w:val="0017658A"/>
    <w:rsid w:val="00221C77"/>
    <w:rsid w:val="00232B38"/>
    <w:rsid w:val="002658E5"/>
    <w:rsid w:val="002D1ACE"/>
    <w:rsid w:val="002E3A66"/>
    <w:rsid w:val="002E6C5C"/>
    <w:rsid w:val="0034403F"/>
    <w:rsid w:val="003B486B"/>
    <w:rsid w:val="004056EA"/>
    <w:rsid w:val="0041338C"/>
    <w:rsid w:val="004A0483"/>
    <w:rsid w:val="004A718F"/>
    <w:rsid w:val="004D52E0"/>
    <w:rsid w:val="00593BFA"/>
    <w:rsid w:val="005C1A55"/>
    <w:rsid w:val="005E12A3"/>
    <w:rsid w:val="00636DBA"/>
    <w:rsid w:val="00641AF0"/>
    <w:rsid w:val="00645752"/>
    <w:rsid w:val="00672CF6"/>
    <w:rsid w:val="00691771"/>
    <w:rsid w:val="00693504"/>
    <w:rsid w:val="0071643E"/>
    <w:rsid w:val="007426C4"/>
    <w:rsid w:val="0076694F"/>
    <w:rsid w:val="00811564"/>
    <w:rsid w:val="00840180"/>
    <w:rsid w:val="0088253A"/>
    <w:rsid w:val="00995353"/>
    <w:rsid w:val="009D0F01"/>
    <w:rsid w:val="00A153CC"/>
    <w:rsid w:val="00A27841"/>
    <w:rsid w:val="00A327B4"/>
    <w:rsid w:val="00A51E50"/>
    <w:rsid w:val="00B32091"/>
    <w:rsid w:val="00B32EE3"/>
    <w:rsid w:val="00B75853"/>
    <w:rsid w:val="00BC3C10"/>
    <w:rsid w:val="00C461E3"/>
    <w:rsid w:val="00C57959"/>
    <w:rsid w:val="00CC123B"/>
    <w:rsid w:val="00CD5178"/>
    <w:rsid w:val="00D2371F"/>
    <w:rsid w:val="00D23E7A"/>
    <w:rsid w:val="00D404DE"/>
    <w:rsid w:val="00D9701F"/>
    <w:rsid w:val="00DA6C8E"/>
    <w:rsid w:val="00E35D89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6096</Words>
  <Characters>34751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61</cp:revision>
  <dcterms:created xsi:type="dcterms:W3CDTF">2020-06-23T10:14:00Z</dcterms:created>
  <dcterms:modified xsi:type="dcterms:W3CDTF">2020-09-16T09:49:00Z</dcterms:modified>
</cp:coreProperties>
</file>